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78C" w:rsidRDefault="00FF278C" w:rsidP="00FF278C">
      <w:pPr>
        <w:jc w:val="center"/>
        <w:rPr>
          <w:rFonts w:eastAsia="標楷體"/>
          <w:b/>
          <w:sz w:val="32"/>
          <w:szCs w:val="32"/>
        </w:rPr>
      </w:pPr>
      <w:r w:rsidRPr="00CF0AED">
        <w:rPr>
          <w:rFonts w:eastAsia="標楷體" w:hint="eastAsia"/>
          <w:b/>
          <w:sz w:val="32"/>
          <w:szCs w:val="32"/>
        </w:rPr>
        <w:t>國立東華大學國際講座學者申請及補助要點</w:t>
      </w:r>
      <w:bookmarkStart w:id="0" w:name="_GoBack"/>
      <w:bookmarkEnd w:id="0"/>
    </w:p>
    <w:p w:rsidR="00FF278C" w:rsidRDefault="00FF278C" w:rsidP="00FF278C">
      <w:pPr>
        <w:jc w:val="right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110.02.24 109</w:t>
      </w:r>
      <w:r w:rsidRPr="00636320">
        <w:rPr>
          <w:rFonts w:eastAsia="標楷體" w:hint="eastAsia"/>
          <w:sz w:val="20"/>
          <w:szCs w:val="20"/>
        </w:rPr>
        <w:t>學年度第</w:t>
      </w:r>
      <w:r>
        <w:rPr>
          <w:rFonts w:eastAsia="標楷體" w:hint="eastAsia"/>
          <w:sz w:val="20"/>
          <w:szCs w:val="20"/>
        </w:rPr>
        <w:t>2</w:t>
      </w:r>
      <w:r w:rsidRPr="00636320">
        <w:rPr>
          <w:rFonts w:eastAsia="標楷體" w:hint="eastAsia"/>
          <w:sz w:val="20"/>
          <w:szCs w:val="20"/>
        </w:rPr>
        <w:t>學期第</w:t>
      </w:r>
      <w:r>
        <w:rPr>
          <w:rFonts w:eastAsia="標楷體" w:hint="eastAsia"/>
          <w:sz w:val="20"/>
          <w:szCs w:val="20"/>
        </w:rPr>
        <w:t>1</w:t>
      </w:r>
      <w:r w:rsidRPr="00636320">
        <w:rPr>
          <w:rFonts w:eastAsia="標楷體" w:hint="eastAsia"/>
          <w:sz w:val="20"/>
          <w:szCs w:val="20"/>
        </w:rPr>
        <w:t>次行政會議通過</w:t>
      </w:r>
    </w:p>
    <w:p w:rsidR="00FF278C" w:rsidRPr="00A71B20" w:rsidRDefault="00FF278C" w:rsidP="00FF278C">
      <w:pPr>
        <w:wordWrap w:val="0"/>
        <w:jc w:val="right"/>
        <w:rPr>
          <w:rFonts w:eastAsia="標楷體"/>
          <w:sz w:val="20"/>
          <w:szCs w:val="20"/>
        </w:rPr>
      </w:pPr>
      <w:r w:rsidRPr="00A71B20">
        <w:rPr>
          <w:rFonts w:eastAsia="標楷體" w:hint="eastAsia"/>
          <w:sz w:val="20"/>
          <w:szCs w:val="20"/>
        </w:rPr>
        <w:t>112.02.21 112</w:t>
      </w:r>
      <w:r w:rsidRPr="00A71B20">
        <w:rPr>
          <w:rFonts w:eastAsia="標楷體" w:hint="eastAsia"/>
          <w:sz w:val="20"/>
          <w:szCs w:val="20"/>
        </w:rPr>
        <w:t>學年度第</w:t>
      </w:r>
      <w:r w:rsidRPr="00A71B20">
        <w:rPr>
          <w:rFonts w:eastAsia="標楷體" w:hint="eastAsia"/>
          <w:sz w:val="20"/>
          <w:szCs w:val="20"/>
        </w:rPr>
        <w:t>2</w:t>
      </w:r>
      <w:r w:rsidRPr="00A71B20">
        <w:rPr>
          <w:rFonts w:eastAsia="標楷體" w:hint="eastAsia"/>
          <w:sz w:val="20"/>
          <w:szCs w:val="20"/>
        </w:rPr>
        <w:t>學期第</w:t>
      </w:r>
      <w:r w:rsidRPr="00A71B20">
        <w:rPr>
          <w:rFonts w:eastAsia="標楷體" w:hint="eastAsia"/>
          <w:sz w:val="20"/>
          <w:szCs w:val="20"/>
        </w:rPr>
        <w:t>1</w:t>
      </w:r>
      <w:r w:rsidRPr="00A71B20">
        <w:rPr>
          <w:rFonts w:eastAsia="標楷體" w:hint="eastAsia"/>
          <w:sz w:val="20"/>
          <w:szCs w:val="20"/>
        </w:rPr>
        <w:t>次行政會議通過</w:t>
      </w:r>
    </w:p>
    <w:p w:rsidR="00FF278C" w:rsidRPr="00636320" w:rsidRDefault="00FF278C" w:rsidP="00FF278C">
      <w:pPr>
        <w:jc w:val="right"/>
        <w:rPr>
          <w:rFonts w:eastAsia="標楷體"/>
          <w:sz w:val="20"/>
          <w:szCs w:val="20"/>
        </w:rPr>
      </w:pPr>
    </w:p>
    <w:p w:rsidR="00FF278C" w:rsidRPr="00F51816" w:rsidRDefault="00FF278C" w:rsidP="00FF278C">
      <w:pPr>
        <w:pStyle w:val="Default"/>
        <w:numPr>
          <w:ilvl w:val="0"/>
          <w:numId w:val="1"/>
        </w:numPr>
        <w:spacing w:after="90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F51816">
        <w:rPr>
          <w:rFonts w:ascii="Times New Roman" w:hAnsi="Times New Roman" w:cs="Times New Roman"/>
          <w:color w:val="auto"/>
        </w:rPr>
        <w:t>國立東華大學（以下簡稱本校）為促進國際學術交流、引進科技新知，延攬國際專家、學者至本校擔任國際講座學者，提升本校教研水準、增廣學生國際視野，特訂定本要點。</w:t>
      </w:r>
    </w:p>
    <w:p w:rsidR="00FF278C" w:rsidRPr="00F51816" w:rsidRDefault="00FF278C" w:rsidP="00FF278C">
      <w:pPr>
        <w:pStyle w:val="Default"/>
        <w:numPr>
          <w:ilvl w:val="0"/>
          <w:numId w:val="1"/>
        </w:numPr>
        <w:spacing w:after="90"/>
        <w:ind w:left="567" w:hanging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</w:rPr>
        <w:t>申請單位</w:t>
      </w:r>
      <w:r w:rsidRPr="00F51816">
        <w:rPr>
          <w:rFonts w:ascii="Times New Roman" w:hAnsi="Times New Roman" w:cs="Times New Roman"/>
        </w:rPr>
        <w:t>：本校各級學術單位</w:t>
      </w:r>
      <w:r w:rsidRPr="00F51816">
        <w:rPr>
          <w:rFonts w:ascii="Times New Roman" w:hAnsi="Times New Roman" w:cs="Times New Roman"/>
          <w:color w:val="auto"/>
        </w:rPr>
        <w:t>（以下簡稱</w:t>
      </w:r>
      <w:r>
        <w:rPr>
          <w:rFonts w:ascii="Times New Roman" w:hAnsi="Times New Roman" w:cs="Times New Roman" w:hint="eastAsia"/>
          <w:color w:val="auto"/>
        </w:rPr>
        <w:t>申請單位</w:t>
      </w:r>
      <w:r w:rsidRPr="00F51816">
        <w:rPr>
          <w:rFonts w:ascii="Times New Roman" w:hAnsi="Times New Roman" w:cs="Times New Roman"/>
          <w:color w:val="auto"/>
        </w:rPr>
        <w:t>）</w:t>
      </w:r>
      <w:r w:rsidRPr="00F51816">
        <w:rPr>
          <w:rFonts w:ascii="Times New Roman" w:hAnsi="Times New Roman" w:cs="Times New Roman"/>
        </w:rPr>
        <w:t>。</w:t>
      </w:r>
    </w:p>
    <w:p w:rsidR="00FF278C" w:rsidRPr="00F51816" w:rsidRDefault="00FF278C" w:rsidP="00FF278C">
      <w:pPr>
        <w:pStyle w:val="Default"/>
        <w:numPr>
          <w:ilvl w:val="0"/>
          <w:numId w:val="1"/>
        </w:numPr>
        <w:spacing w:after="90"/>
        <w:ind w:left="567" w:hanging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</w:rPr>
        <w:t>申請單位邀請之</w:t>
      </w:r>
      <w:r w:rsidRPr="00F51816">
        <w:rPr>
          <w:rFonts w:ascii="Times New Roman" w:hAnsi="Times New Roman" w:cs="Times New Roman"/>
        </w:rPr>
        <w:t>國際講座學者應具備下列條件之一：</w:t>
      </w:r>
    </w:p>
    <w:p w:rsidR="00FF278C" w:rsidRPr="00F51816" w:rsidRDefault="00FF278C" w:rsidP="00FF278C">
      <w:pPr>
        <w:pStyle w:val="a3"/>
        <w:numPr>
          <w:ilvl w:val="0"/>
          <w:numId w:val="2"/>
        </w:numPr>
        <w:ind w:left="851" w:hanging="284"/>
        <w:contextualSpacing w:val="0"/>
        <w:jc w:val="both"/>
        <w:rPr>
          <w:rFonts w:eastAsia="標楷體"/>
        </w:rPr>
      </w:pPr>
      <w:r w:rsidRPr="00F51816">
        <w:rPr>
          <w:rFonts w:eastAsia="標楷體"/>
        </w:rPr>
        <w:t>諾貝爾級：曾獲諾貝爾獎、國家院士級或具相當資格之專家、學者。</w:t>
      </w:r>
    </w:p>
    <w:p w:rsidR="00FF278C" w:rsidRPr="00F51816" w:rsidRDefault="00FF278C" w:rsidP="00FF278C">
      <w:pPr>
        <w:pStyle w:val="a3"/>
        <w:numPr>
          <w:ilvl w:val="0"/>
          <w:numId w:val="2"/>
        </w:numPr>
        <w:ind w:left="851" w:hanging="284"/>
        <w:contextualSpacing w:val="0"/>
        <w:jc w:val="both"/>
        <w:rPr>
          <w:rFonts w:eastAsia="標楷體"/>
        </w:rPr>
      </w:pPr>
      <w:r w:rsidRPr="00F51816">
        <w:rPr>
          <w:rFonts w:eastAsia="標楷體"/>
        </w:rPr>
        <w:t>特聘級：</w:t>
      </w:r>
    </w:p>
    <w:p w:rsidR="00FF278C" w:rsidRPr="00F51816" w:rsidRDefault="00FF278C" w:rsidP="00FF278C">
      <w:pPr>
        <w:pStyle w:val="a3"/>
        <w:numPr>
          <w:ilvl w:val="0"/>
          <w:numId w:val="3"/>
        </w:numPr>
        <w:ind w:leftChars="591" w:left="1560" w:hangingChars="59" w:hanging="142"/>
        <w:contextualSpacing w:val="0"/>
        <w:jc w:val="both"/>
        <w:rPr>
          <w:rFonts w:eastAsia="標楷體"/>
        </w:rPr>
      </w:pPr>
      <w:r w:rsidRPr="00F51816">
        <w:rPr>
          <w:rFonts w:eastAsia="標楷體"/>
        </w:rPr>
        <w:t>現任或曾任國外著名大學教授或研究機構之研究員，其研究成果發表為國際所推崇者。</w:t>
      </w:r>
    </w:p>
    <w:p w:rsidR="00FF278C" w:rsidRPr="00F51816" w:rsidRDefault="00FF278C" w:rsidP="00FF278C">
      <w:pPr>
        <w:pStyle w:val="a3"/>
        <w:numPr>
          <w:ilvl w:val="0"/>
          <w:numId w:val="3"/>
        </w:numPr>
        <w:ind w:leftChars="591" w:left="1560" w:hangingChars="59" w:hanging="142"/>
        <w:contextualSpacing w:val="0"/>
        <w:jc w:val="both"/>
        <w:rPr>
          <w:rFonts w:eastAsia="標楷體"/>
        </w:rPr>
      </w:pPr>
      <w:r w:rsidRPr="00F51816">
        <w:rPr>
          <w:rFonts w:eastAsia="標楷體"/>
        </w:rPr>
        <w:t>在學術上有崇高地位具國際知名度之專家、學者。</w:t>
      </w:r>
    </w:p>
    <w:p w:rsidR="00FF278C" w:rsidRPr="00F51816" w:rsidRDefault="00FF278C" w:rsidP="00FF278C">
      <w:pPr>
        <w:pStyle w:val="a3"/>
        <w:numPr>
          <w:ilvl w:val="0"/>
          <w:numId w:val="2"/>
        </w:numPr>
        <w:ind w:leftChars="236" w:left="708" w:hangingChars="59" w:hanging="142"/>
        <w:contextualSpacing w:val="0"/>
        <w:jc w:val="both"/>
        <w:rPr>
          <w:rFonts w:eastAsia="標楷體"/>
        </w:rPr>
      </w:pPr>
      <w:r w:rsidRPr="00F51816">
        <w:rPr>
          <w:rFonts w:eastAsia="標楷體"/>
        </w:rPr>
        <w:t>教授級：在各專業領域中有特殊成就及崇高聲譽之國際學者、專家。</w:t>
      </w:r>
    </w:p>
    <w:p w:rsidR="00FF278C" w:rsidRDefault="00FF278C" w:rsidP="00FF278C">
      <w:pPr>
        <w:pStyle w:val="a3"/>
        <w:numPr>
          <w:ilvl w:val="0"/>
          <w:numId w:val="1"/>
        </w:numPr>
        <w:ind w:left="560" w:hanging="560"/>
        <w:contextualSpacing w:val="0"/>
        <w:jc w:val="both"/>
        <w:rPr>
          <w:rFonts w:eastAsia="標楷體"/>
          <w:kern w:val="0"/>
        </w:rPr>
      </w:pPr>
      <w:r w:rsidRPr="00F51816">
        <w:rPr>
          <w:rFonts w:eastAsia="標楷體"/>
          <w:kern w:val="0"/>
        </w:rPr>
        <w:t>申請時間：本校國際事務處公告受理，由申請單位檢附</w:t>
      </w:r>
      <w:r>
        <w:rPr>
          <w:rFonts w:eastAsia="標楷體" w:hint="eastAsia"/>
          <w:kern w:val="0"/>
        </w:rPr>
        <w:t>相關</w:t>
      </w:r>
      <w:r w:rsidRPr="00F51816">
        <w:rPr>
          <w:rFonts w:eastAsia="標楷體"/>
          <w:kern w:val="0"/>
        </w:rPr>
        <w:t>資料，於</w:t>
      </w:r>
      <w:r>
        <w:rPr>
          <w:rFonts w:eastAsia="標楷體" w:hint="eastAsia"/>
          <w:kern w:val="0"/>
        </w:rPr>
        <w:t>申請</w:t>
      </w:r>
      <w:r w:rsidRPr="00F51816">
        <w:rPr>
          <w:rFonts w:eastAsia="標楷體"/>
          <w:kern w:val="0"/>
        </w:rPr>
        <w:t>截止日前送交國際事務處提出。</w:t>
      </w:r>
    </w:p>
    <w:p w:rsidR="00FF278C" w:rsidRPr="00026BB9" w:rsidRDefault="00FF278C" w:rsidP="00FF278C">
      <w:pPr>
        <w:pStyle w:val="a3"/>
        <w:numPr>
          <w:ilvl w:val="0"/>
          <w:numId w:val="1"/>
        </w:numPr>
        <w:ind w:left="560" w:hanging="560"/>
        <w:contextualSpacing w:val="0"/>
        <w:rPr>
          <w:rFonts w:eastAsia="標楷體"/>
          <w:kern w:val="0"/>
        </w:rPr>
      </w:pPr>
      <w:r w:rsidRPr="00026BB9">
        <w:rPr>
          <w:rFonts w:eastAsia="標楷體"/>
          <w:kern w:val="0"/>
        </w:rPr>
        <w:t>申請方式：申請</w:t>
      </w:r>
      <w:r w:rsidRPr="00026BB9">
        <w:rPr>
          <w:rFonts w:eastAsia="標楷體" w:hint="eastAsia"/>
          <w:kern w:val="0"/>
        </w:rPr>
        <w:t>單位</w:t>
      </w:r>
      <w:r w:rsidRPr="00026BB9">
        <w:rPr>
          <w:rFonts w:eastAsia="標楷體"/>
          <w:kern w:val="0"/>
        </w:rPr>
        <w:t>應備齊下列資料提出申請</w:t>
      </w:r>
      <w:r w:rsidRPr="00026BB9">
        <w:rPr>
          <w:rFonts w:eastAsia="標楷體" w:hint="eastAsia"/>
          <w:kern w:val="0"/>
        </w:rPr>
        <w:t>，經國際事務委員會審議同意，</w:t>
      </w:r>
      <w:r>
        <w:rPr>
          <w:rFonts w:eastAsia="標楷體" w:hint="eastAsia"/>
          <w:kern w:val="0"/>
        </w:rPr>
        <w:t>並贈予本校</w:t>
      </w:r>
      <w:r w:rsidRPr="00026BB9">
        <w:rPr>
          <w:rFonts w:eastAsia="標楷體" w:hint="eastAsia"/>
          <w:kern w:val="0"/>
        </w:rPr>
        <w:t>國際講座學者證書。</w:t>
      </w:r>
    </w:p>
    <w:p w:rsidR="00FF278C" w:rsidRPr="001D0845" w:rsidRDefault="00FF278C" w:rsidP="00FF278C">
      <w:pPr>
        <w:pStyle w:val="a3"/>
        <w:numPr>
          <w:ilvl w:val="0"/>
          <w:numId w:val="4"/>
        </w:numPr>
        <w:spacing w:after="90"/>
        <w:ind w:left="709" w:hanging="142"/>
        <w:contextualSpacing w:val="0"/>
        <w:jc w:val="both"/>
        <w:rPr>
          <w:rFonts w:eastAsia="標楷體"/>
          <w:i/>
          <w:kern w:val="0"/>
        </w:rPr>
      </w:pPr>
      <w:r w:rsidRPr="00F51816">
        <w:rPr>
          <w:rFonts w:eastAsia="標楷體"/>
          <w:kern w:val="0"/>
        </w:rPr>
        <w:t>申請表</w:t>
      </w:r>
      <w:r w:rsidRPr="00F51816">
        <w:rPr>
          <w:rFonts w:eastAsia="標楷體"/>
        </w:rPr>
        <w:t>（</w:t>
      </w:r>
      <w:r w:rsidRPr="00F51816">
        <w:rPr>
          <w:rFonts w:eastAsia="標楷體"/>
          <w:kern w:val="0"/>
        </w:rPr>
        <w:t>附</w:t>
      </w:r>
      <w:r w:rsidRPr="001D0845">
        <w:rPr>
          <w:rFonts w:eastAsia="標楷體"/>
          <w:kern w:val="0"/>
        </w:rPr>
        <w:t>件</w:t>
      </w:r>
      <w:r w:rsidRPr="001D0845">
        <w:rPr>
          <w:rFonts w:eastAsia="標楷體" w:hint="eastAsia"/>
          <w:kern w:val="0"/>
        </w:rPr>
        <w:t>一</w:t>
      </w:r>
      <w:r w:rsidRPr="001D0845">
        <w:rPr>
          <w:rFonts w:eastAsia="標楷體"/>
        </w:rPr>
        <w:t>）</w:t>
      </w:r>
      <w:r w:rsidRPr="001D0845">
        <w:rPr>
          <w:rFonts w:eastAsia="標楷體"/>
          <w:kern w:val="0"/>
        </w:rPr>
        <w:t>。</w:t>
      </w:r>
    </w:p>
    <w:p w:rsidR="00FF278C" w:rsidRPr="001D0845" w:rsidRDefault="00FF278C" w:rsidP="00FF278C">
      <w:pPr>
        <w:pStyle w:val="a3"/>
        <w:numPr>
          <w:ilvl w:val="0"/>
          <w:numId w:val="4"/>
        </w:numPr>
        <w:spacing w:after="90"/>
        <w:ind w:left="709" w:hanging="142"/>
        <w:contextualSpacing w:val="0"/>
        <w:jc w:val="both"/>
        <w:rPr>
          <w:rFonts w:eastAsia="標楷體"/>
          <w:kern w:val="0"/>
        </w:rPr>
      </w:pPr>
      <w:r w:rsidRPr="001D0845">
        <w:rPr>
          <w:rFonts w:eastAsia="標楷體"/>
          <w:kern w:val="0"/>
        </w:rPr>
        <w:t>計畫書</w:t>
      </w:r>
      <w:r w:rsidRPr="001D0845">
        <w:rPr>
          <w:rFonts w:eastAsia="標楷體"/>
        </w:rPr>
        <w:t>（</w:t>
      </w:r>
      <w:r w:rsidRPr="001D0845">
        <w:rPr>
          <w:rFonts w:eastAsia="標楷體"/>
          <w:kern w:val="0"/>
        </w:rPr>
        <w:t>附件</w:t>
      </w:r>
      <w:r w:rsidRPr="001D0845">
        <w:rPr>
          <w:rFonts w:eastAsia="標楷體" w:hint="eastAsia"/>
          <w:kern w:val="0"/>
        </w:rPr>
        <w:t>二</w:t>
      </w:r>
      <w:r w:rsidRPr="001D0845">
        <w:rPr>
          <w:rFonts w:eastAsia="標楷體"/>
        </w:rPr>
        <w:t>）</w:t>
      </w:r>
      <w:r w:rsidRPr="001D0845">
        <w:rPr>
          <w:rFonts w:eastAsia="標楷體"/>
          <w:kern w:val="0"/>
        </w:rPr>
        <w:t>。</w:t>
      </w:r>
    </w:p>
    <w:p w:rsidR="00FF278C" w:rsidRPr="001D0845" w:rsidRDefault="00FF278C" w:rsidP="00FF278C">
      <w:pPr>
        <w:pStyle w:val="a3"/>
        <w:numPr>
          <w:ilvl w:val="0"/>
          <w:numId w:val="4"/>
        </w:numPr>
        <w:spacing w:after="90"/>
        <w:ind w:left="709" w:hanging="142"/>
        <w:contextualSpacing w:val="0"/>
        <w:jc w:val="both"/>
        <w:rPr>
          <w:rFonts w:eastAsia="標楷體"/>
          <w:kern w:val="0"/>
        </w:rPr>
      </w:pPr>
      <w:r w:rsidRPr="001D0845">
        <w:rPr>
          <w:rFonts w:eastAsia="標楷體"/>
          <w:kern w:val="0"/>
        </w:rPr>
        <w:t>受延攬人完整個人履歷與著作目錄。</w:t>
      </w:r>
    </w:p>
    <w:p w:rsidR="00FF278C" w:rsidRPr="001D0845" w:rsidRDefault="00FF278C" w:rsidP="00FF278C">
      <w:pPr>
        <w:pStyle w:val="a3"/>
        <w:numPr>
          <w:ilvl w:val="0"/>
          <w:numId w:val="4"/>
        </w:numPr>
        <w:spacing w:after="90"/>
        <w:ind w:left="709" w:hanging="142"/>
        <w:contextualSpacing w:val="0"/>
        <w:jc w:val="both"/>
        <w:rPr>
          <w:rFonts w:eastAsia="標楷體"/>
        </w:rPr>
      </w:pPr>
      <w:r w:rsidRPr="001D0845">
        <w:rPr>
          <w:rFonts w:eastAsia="標楷體"/>
          <w:kern w:val="0"/>
        </w:rPr>
        <w:t>其他有助審查之資料。</w:t>
      </w:r>
    </w:p>
    <w:p w:rsidR="00FF278C" w:rsidRPr="001D0845" w:rsidRDefault="00FF278C" w:rsidP="00FF278C">
      <w:pPr>
        <w:pStyle w:val="Default"/>
        <w:numPr>
          <w:ilvl w:val="0"/>
          <w:numId w:val="1"/>
        </w:numPr>
        <w:spacing w:after="90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1D0845">
        <w:rPr>
          <w:rFonts w:ascii="Times New Roman" w:hAnsi="Times New Roman" w:cs="Times New Roman"/>
          <w:color w:val="auto"/>
        </w:rPr>
        <w:t>補助期間：每位學者</w:t>
      </w:r>
      <w:r>
        <w:rPr>
          <w:rFonts w:ascii="Times New Roman" w:hAnsi="Times New Roman" w:cs="Times New Roman" w:hint="eastAsia"/>
          <w:color w:val="auto"/>
        </w:rPr>
        <w:t>至少一週，</w:t>
      </w:r>
      <w:r w:rsidRPr="001D0845">
        <w:rPr>
          <w:rFonts w:ascii="Times New Roman" w:hAnsi="Times New Roman" w:cs="Times New Roman"/>
          <w:color w:val="auto"/>
        </w:rPr>
        <w:t>至多一個月為限。</w:t>
      </w:r>
    </w:p>
    <w:p w:rsidR="00FF278C" w:rsidRPr="001D0845" w:rsidRDefault="00FF278C" w:rsidP="00FF278C">
      <w:pPr>
        <w:pStyle w:val="a3"/>
        <w:numPr>
          <w:ilvl w:val="0"/>
          <w:numId w:val="1"/>
        </w:numPr>
        <w:spacing w:after="90"/>
        <w:ind w:left="560" w:hanging="560"/>
        <w:contextualSpacing w:val="0"/>
        <w:jc w:val="both"/>
        <w:rPr>
          <w:rFonts w:eastAsia="標楷體"/>
        </w:rPr>
      </w:pPr>
      <w:r w:rsidRPr="001D0845">
        <w:rPr>
          <w:rFonts w:eastAsia="標楷體"/>
        </w:rPr>
        <w:t>補助原則、項目：</w:t>
      </w:r>
    </w:p>
    <w:p w:rsidR="00FF278C" w:rsidRPr="00A96EAD" w:rsidRDefault="00FF278C" w:rsidP="00FF278C">
      <w:pPr>
        <w:pStyle w:val="a3"/>
        <w:numPr>
          <w:ilvl w:val="0"/>
          <w:numId w:val="5"/>
        </w:numPr>
        <w:ind w:hanging="196"/>
        <w:rPr>
          <w:rFonts w:ascii="標楷體" w:eastAsia="標楷體" w:hAnsi="標楷體"/>
          <w:kern w:val="0"/>
        </w:rPr>
      </w:pPr>
      <w:r w:rsidRPr="00A96EAD">
        <w:rPr>
          <w:rFonts w:ascii="標楷體" w:eastAsia="標楷體" w:hAnsi="標楷體" w:hint="eastAsia"/>
          <w:kern w:val="0"/>
        </w:rPr>
        <w:t>本要點以補助部分經費為原則，申請單位應優先向校外機構申請補助。</w:t>
      </w:r>
    </w:p>
    <w:p w:rsidR="00FF278C" w:rsidRPr="0023544B" w:rsidRDefault="00FF278C" w:rsidP="00FF278C">
      <w:pPr>
        <w:pStyle w:val="Default"/>
        <w:numPr>
          <w:ilvl w:val="0"/>
          <w:numId w:val="5"/>
        </w:numPr>
        <w:spacing w:after="90"/>
        <w:ind w:hanging="196"/>
        <w:jc w:val="both"/>
        <w:rPr>
          <w:rFonts w:ascii="Times New Roman" w:hAnsi="Times New Roman" w:cs="Times New Roman"/>
          <w:color w:val="auto"/>
        </w:rPr>
      </w:pPr>
      <w:r w:rsidRPr="00374187">
        <w:rPr>
          <w:rFonts w:ascii="Times New Roman" w:hAnsi="Times New Roman" w:cs="Times New Roman"/>
          <w:color w:val="auto"/>
        </w:rPr>
        <w:t>補助項目：日支酬金、機票費、</w:t>
      </w:r>
      <w:r w:rsidRPr="00374187">
        <w:rPr>
          <w:rFonts w:ascii="Times New Roman" w:hAnsi="Times New Roman" w:cs="Times New Roman" w:hint="eastAsia"/>
          <w:color w:val="auto"/>
        </w:rPr>
        <w:t>國內交通費、住宿費、講座鐘點費</w:t>
      </w:r>
      <w:r>
        <w:rPr>
          <w:rFonts w:ascii="DengXian" w:eastAsia="DengXian" w:hAnsi="DengXian" w:cs="Times New Roman" w:hint="eastAsia"/>
          <w:color w:val="auto"/>
        </w:rPr>
        <w:t>。</w:t>
      </w:r>
    </w:p>
    <w:p w:rsidR="00FF278C" w:rsidRPr="0023544B" w:rsidRDefault="00FF278C" w:rsidP="00FF278C">
      <w:pPr>
        <w:pStyle w:val="Default"/>
        <w:numPr>
          <w:ilvl w:val="0"/>
          <w:numId w:val="5"/>
        </w:numPr>
        <w:spacing w:after="90"/>
        <w:ind w:hanging="196"/>
        <w:jc w:val="both"/>
        <w:rPr>
          <w:rFonts w:ascii="Times New Roman" w:hAnsi="Times New Roman" w:cs="Times New Roman"/>
          <w:color w:val="auto"/>
        </w:rPr>
      </w:pPr>
      <w:r w:rsidRPr="0023544B">
        <w:rPr>
          <w:rFonts w:ascii="Times New Roman" w:hAnsi="Times New Roman" w:cs="Times New Roman" w:hint="eastAsia"/>
          <w:color w:val="auto"/>
        </w:rPr>
        <w:t>日支酬金與機票費補助依「國家科學及技術委員會補助邀請國際科技人士短期訪問作業要點」之支給基準為核給上限；講座鐘點費每小時以新台幣一萬元為上限，已支領日支酬金者不得申請講座鐘點費與住宿費。</w:t>
      </w:r>
    </w:p>
    <w:p w:rsidR="00FF278C" w:rsidRPr="00682854" w:rsidRDefault="00FF278C" w:rsidP="00FF278C">
      <w:pPr>
        <w:pStyle w:val="Default"/>
        <w:numPr>
          <w:ilvl w:val="0"/>
          <w:numId w:val="5"/>
        </w:numPr>
        <w:spacing w:after="90"/>
        <w:ind w:hanging="196"/>
        <w:jc w:val="both"/>
        <w:rPr>
          <w:rFonts w:ascii="Times New Roman" w:hAnsi="Times New Roman" w:cs="Times New Roman"/>
          <w:color w:val="auto"/>
        </w:rPr>
      </w:pPr>
      <w:r w:rsidRPr="00682854">
        <w:rPr>
          <w:rFonts w:ascii="Times New Roman" w:hAnsi="Times New Roman" w:cs="Times New Roman"/>
          <w:color w:val="auto"/>
        </w:rPr>
        <w:t>每</w:t>
      </w:r>
      <w:r w:rsidRPr="00682854">
        <w:rPr>
          <w:rFonts w:ascii="Times New Roman" w:hAnsi="Times New Roman" w:cs="Times New Roman" w:hint="eastAsia"/>
          <w:color w:val="auto"/>
        </w:rPr>
        <w:t>院</w:t>
      </w:r>
      <w:r w:rsidRPr="00682854">
        <w:rPr>
          <w:rFonts w:ascii="Times New Roman" w:hAnsi="Times New Roman" w:cs="Times New Roman"/>
          <w:color w:val="auto"/>
        </w:rPr>
        <w:t>每年以申請一案為限。</w:t>
      </w:r>
    </w:p>
    <w:p w:rsidR="00FF278C" w:rsidRDefault="00FF278C" w:rsidP="00FF278C">
      <w:pPr>
        <w:pStyle w:val="a3"/>
        <w:numPr>
          <w:ilvl w:val="0"/>
          <w:numId w:val="1"/>
        </w:numPr>
        <w:spacing w:after="90"/>
        <w:ind w:left="560" w:hanging="560"/>
        <w:contextualSpacing w:val="0"/>
        <w:jc w:val="both"/>
        <w:rPr>
          <w:rFonts w:eastAsia="標楷體"/>
        </w:rPr>
      </w:pPr>
      <w:r>
        <w:rPr>
          <w:rFonts w:eastAsia="標楷體" w:hint="eastAsia"/>
        </w:rPr>
        <w:t>審</w:t>
      </w:r>
      <w:r w:rsidRPr="00B45AE2">
        <w:rPr>
          <w:rFonts w:eastAsia="標楷體"/>
        </w:rPr>
        <w:t>查作業：依本要點之補助宗旨、受延攬人資格、計畫內容、經費編列合理性、執行可行性及預期效益等予以審查，經本校國際事務委員會會議審議</w:t>
      </w:r>
      <w:r w:rsidRPr="00B45AE2">
        <w:rPr>
          <w:rFonts w:eastAsia="標楷體"/>
        </w:rPr>
        <w:lastRenderedPageBreak/>
        <w:t>後通知申請單位審查結果。</w:t>
      </w:r>
    </w:p>
    <w:p w:rsidR="00FF278C" w:rsidRDefault="00FF278C" w:rsidP="00FF278C">
      <w:pPr>
        <w:pStyle w:val="a3"/>
        <w:numPr>
          <w:ilvl w:val="0"/>
          <w:numId w:val="1"/>
        </w:numPr>
        <w:spacing w:after="90"/>
        <w:ind w:left="560" w:hanging="560"/>
        <w:contextualSpacing w:val="0"/>
        <w:jc w:val="both"/>
        <w:rPr>
          <w:rFonts w:eastAsia="標楷體"/>
        </w:rPr>
      </w:pPr>
      <w:r w:rsidRPr="00B45AE2">
        <w:rPr>
          <w:rFonts w:eastAsia="標楷體"/>
        </w:rPr>
        <w:t>補助經費結報：</w:t>
      </w:r>
      <w:r w:rsidRPr="00B45AE2">
        <w:rPr>
          <w:rFonts w:eastAsia="標楷體"/>
        </w:rPr>
        <w:t xml:space="preserve"> </w:t>
      </w:r>
      <w:r w:rsidRPr="00B45AE2">
        <w:rPr>
          <w:rFonts w:eastAsia="標楷體"/>
        </w:rPr>
        <w:t>申請單位應依校內之相關規定核銷費用，並於補助期間結束後一個月內繳交結案報告。</w:t>
      </w:r>
    </w:p>
    <w:p w:rsidR="00FF278C" w:rsidRDefault="00FF278C" w:rsidP="00FF278C">
      <w:pPr>
        <w:pStyle w:val="a3"/>
        <w:numPr>
          <w:ilvl w:val="0"/>
          <w:numId w:val="1"/>
        </w:numPr>
        <w:spacing w:after="90"/>
        <w:ind w:left="560" w:hanging="560"/>
        <w:contextualSpacing w:val="0"/>
        <w:jc w:val="both"/>
        <w:rPr>
          <w:rFonts w:eastAsia="標楷體"/>
        </w:rPr>
      </w:pPr>
      <w:r>
        <w:rPr>
          <w:rFonts w:eastAsia="標楷體"/>
        </w:rPr>
        <w:t>依本要點所</w:t>
      </w:r>
      <w:r>
        <w:rPr>
          <w:rFonts w:eastAsia="標楷體" w:hint="eastAsia"/>
        </w:rPr>
        <w:t>邀請</w:t>
      </w:r>
      <w:r w:rsidRPr="00B45AE2">
        <w:rPr>
          <w:rFonts w:eastAsia="標楷體"/>
        </w:rPr>
        <w:t>之國際講座學者，需另依本校境外訪問學者來校作業要點規定繳交行政服務費。</w:t>
      </w:r>
    </w:p>
    <w:p w:rsidR="00FF278C" w:rsidRDefault="00FF278C" w:rsidP="00FF278C">
      <w:pPr>
        <w:pStyle w:val="a3"/>
        <w:numPr>
          <w:ilvl w:val="0"/>
          <w:numId w:val="1"/>
        </w:numPr>
        <w:tabs>
          <w:tab w:val="left" w:pos="851"/>
        </w:tabs>
        <w:spacing w:after="90"/>
        <w:ind w:left="560" w:hanging="560"/>
        <w:contextualSpacing w:val="0"/>
        <w:jc w:val="both"/>
        <w:rPr>
          <w:rFonts w:eastAsia="標楷體"/>
        </w:rPr>
      </w:pPr>
      <w:r w:rsidRPr="00B45AE2">
        <w:rPr>
          <w:rFonts w:eastAsia="標楷體"/>
        </w:rPr>
        <w:t>本要點未盡事宜，依政府相關法令及校內規定辦理。</w:t>
      </w:r>
    </w:p>
    <w:p w:rsidR="00FF278C" w:rsidRDefault="00FF278C" w:rsidP="00FF278C">
      <w:pPr>
        <w:pStyle w:val="a3"/>
        <w:numPr>
          <w:ilvl w:val="0"/>
          <w:numId w:val="1"/>
        </w:numPr>
        <w:tabs>
          <w:tab w:val="left" w:pos="851"/>
        </w:tabs>
        <w:spacing w:after="90"/>
        <w:ind w:left="560" w:hanging="560"/>
        <w:contextualSpacing w:val="0"/>
        <w:jc w:val="both"/>
        <w:rPr>
          <w:rFonts w:eastAsia="標楷體"/>
        </w:rPr>
      </w:pPr>
      <w:r w:rsidRPr="00B45AE2">
        <w:rPr>
          <w:rFonts w:eastAsia="標楷體"/>
        </w:rPr>
        <w:t>本要點所需補助經費由校務基金支應，視學校財務狀況做必要調整。</w:t>
      </w:r>
    </w:p>
    <w:p w:rsidR="00FF278C" w:rsidRPr="00FD30D9" w:rsidRDefault="00FF278C" w:rsidP="00FF278C">
      <w:pPr>
        <w:pStyle w:val="a3"/>
        <w:numPr>
          <w:ilvl w:val="0"/>
          <w:numId w:val="1"/>
        </w:numPr>
        <w:tabs>
          <w:tab w:val="left" w:pos="851"/>
        </w:tabs>
        <w:spacing w:after="90"/>
        <w:ind w:left="560" w:hanging="560"/>
        <w:contextualSpacing w:val="0"/>
        <w:jc w:val="both"/>
        <w:rPr>
          <w:rFonts w:eastAsia="標楷體"/>
        </w:rPr>
      </w:pPr>
      <w:r w:rsidRPr="00C53D10">
        <w:rPr>
          <w:rFonts w:eastAsia="標楷體"/>
        </w:rPr>
        <w:t>本要點經行政會議通過，陳請校長核定後實施</w:t>
      </w:r>
      <w:r w:rsidRPr="00C53D10">
        <w:rPr>
          <w:rFonts w:eastAsia="標楷體" w:hint="eastAsia"/>
        </w:rPr>
        <w:t>。</w:t>
      </w:r>
    </w:p>
    <w:p w:rsidR="00FF278C" w:rsidRDefault="00FF278C" w:rsidP="00FF278C">
      <w:pPr>
        <w:pStyle w:val="Default"/>
        <w:spacing w:after="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----------- </w:t>
      </w:r>
      <w:r>
        <w:rPr>
          <w:rFonts w:ascii="Times New Roman" w:hAnsi="Times New Roman" w:cs="Times New Roman" w:hint="eastAsia"/>
        </w:rPr>
        <w:t>以下空白</w:t>
      </w:r>
      <w:r>
        <w:rPr>
          <w:rFonts w:ascii="Times New Roman" w:hAnsi="Times New Roman" w:cs="Times New Roman" w:hint="eastAsia"/>
        </w:rPr>
        <w:t xml:space="preserve"> -----------</w:t>
      </w:r>
    </w:p>
    <w:p w:rsidR="001555E1" w:rsidRDefault="001555E1"/>
    <w:p w:rsidR="00FF278C" w:rsidRDefault="00FF278C"/>
    <w:p w:rsidR="00FF278C" w:rsidRDefault="00FF278C"/>
    <w:p w:rsidR="00FF278C" w:rsidRDefault="00FF278C"/>
    <w:p w:rsidR="00FF278C" w:rsidRDefault="00FF278C"/>
    <w:p w:rsidR="00FF278C" w:rsidRDefault="00FF278C"/>
    <w:p w:rsidR="00FF278C" w:rsidRDefault="00FF278C"/>
    <w:p w:rsidR="00FF278C" w:rsidRDefault="00FF278C"/>
    <w:p w:rsidR="00FF278C" w:rsidRDefault="00FF278C"/>
    <w:p w:rsidR="00FF278C" w:rsidRDefault="00FF278C"/>
    <w:p w:rsidR="00FF278C" w:rsidRDefault="00FF278C"/>
    <w:p w:rsidR="00FF278C" w:rsidRDefault="00FF278C"/>
    <w:p w:rsidR="00FF278C" w:rsidRDefault="00FF278C"/>
    <w:p w:rsidR="00FF278C" w:rsidRDefault="00FF278C"/>
    <w:p w:rsidR="00FF278C" w:rsidRDefault="00FF278C"/>
    <w:p w:rsidR="00FF278C" w:rsidRDefault="00FF278C"/>
    <w:p w:rsidR="00FF278C" w:rsidRDefault="00FF278C"/>
    <w:p w:rsidR="00FF278C" w:rsidRDefault="00FF278C"/>
    <w:p w:rsidR="00FF278C" w:rsidRDefault="00FF278C"/>
    <w:p w:rsidR="00FF278C" w:rsidRDefault="00FF278C"/>
    <w:p w:rsidR="00FF278C" w:rsidRDefault="00FF278C"/>
    <w:p w:rsidR="00FF278C" w:rsidRDefault="00FF278C"/>
    <w:p w:rsidR="00FF278C" w:rsidRDefault="00FF278C"/>
    <w:p w:rsidR="00FF278C" w:rsidRDefault="00FF278C"/>
    <w:p w:rsidR="00FF278C" w:rsidRDefault="00FF278C"/>
    <w:p w:rsidR="00FF278C" w:rsidRDefault="00FF278C"/>
    <w:p w:rsidR="00FF278C" w:rsidRDefault="00FF278C"/>
    <w:p w:rsidR="00FF278C" w:rsidRDefault="00FF278C"/>
    <w:p w:rsidR="00FF278C" w:rsidRPr="007817DB" w:rsidRDefault="00FF278C" w:rsidP="00FF278C">
      <w:pPr>
        <w:rPr>
          <w:rFonts w:eastAsia="標楷體"/>
        </w:rPr>
      </w:pPr>
      <w:r w:rsidRPr="007817DB">
        <w:rPr>
          <w:rFonts w:eastAsia="標楷體"/>
        </w:rPr>
        <w:lastRenderedPageBreak/>
        <w:t>附件一、國立東華大學國際講座</w:t>
      </w:r>
      <w:r w:rsidRPr="007817DB">
        <w:rPr>
          <w:rFonts w:eastAsia="標楷體" w:hint="eastAsia"/>
        </w:rPr>
        <w:t>學者</w:t>
      </w:r>
      <w:r w:rsidRPr="007817DB">
        <w:rPr>
          <w:rFonts w:eastAsia="標楷體"/>
        </w:rPr>
        <w:t>申請表</w:t>
      </w:r>
    </w:p>
    <w:tbl>
      <w:tblPr>
        <w:tblW w:w="108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2620"/>
        <w:gridCol w:w="2246"/>
        <w:gridCol w:w="425"/>
        <w:gridCol w:w="447"/>
        <w:gridCol w:w="829"/>
        <w:gridCol w:w="223"/>
        <w:gridCol w:w="61"/>
        <w:gridCol w:w="305"/>
        <w:gridCol w:w="1559"/>
        <w:gridCol w:w="2126"/>
      </w:tblGrid>
      <w:tr w:rsidR="00FF278C" w:rsidRPr="007817DB" w:rsidTr="00A2645B">
        <w:trPr>
          <w:trHeight w:val="471"/>
          <w:jc w:val="center"/>
        </w:trPr>
        <w:tc>
          <w:tcPr>
            <w:tcW w:w="2620" w:type="dxa"/>
            <w:shd w:val="clear" w:color="auto" w:fill="D9D9D9"/>
            <w:vAlign w:val="center"/>
          </w:tcPr>
          <w:p w:rsidR="00FF278C" w:rsidRPr="007817DB" w:rsidRDefault="00FF278C" w:rsidP="00A2645B">
            <w:pPr>
              <w:jc w:val="center"/>
              <w:rPr>
                <w:rFonts w:eastAsia="標楷體"/>
              </w:rPr>
            </w:pPr>
            <w:r w:rsidRPr="007817DB">
              <w:rPr>
                <w:rFonts w:eastAsia="標楷體"/>
              </w:rPr>
              <w:t>編號（國際處填寫）</w:t>
            </w:r>
          </w:p>
        </w:tc>
        <w:tc>
          <w:tcPr>
            <w:tcW w:w="2671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F278C" w:rsidRPr="007817DB" w:rsidRDefault="00FF278C" w:rsidP="00A2645B">
            <w:pPr>
              <w:jc w:val="right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278C" w:rsidRPr="007817DB" w:rsidRDefault="00FF278C" w:rsidP="00A2645B">
            <w:pPr>
              <w:jc w:val="center"/>
              <w:rPr>
                <w:rFonts w:eastAsia="標楷體"/>
              </w:rPr>
            </w:pPr>
            <w:r w:rsidRPr="007817DB">
              <w:rPr>
                <w:rFonts w:eastAsia="標楷體"/>
              </w:rPr>
              <w:t>申請日期</w:t>
            </w:r>
          </w:p>
        </w:tc>
        <w:tc>
          <w:tcPr>
            <w:tcW w:w="427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278C" w:rsidRPr="007817DB" w:rsidRDefault="00FF278C" w:rsidP="00A2645B">
            <w:pPr>
              <w:tabs>
                <w:tab w:val="left" w:pos="3757"/>
              </w:tabs>
              <w:rPr>
                <w:rFonts w:eastAsia="標楷體"/>
              </w:rPr>
            </w:pPr>
            <w:r w:rsidRPr="007817DB">
              <w:rPr>
                <w:rFonts w:eastAsia="標楷體"/>
              </w:rPr>
              <w:t xml:space="preserve">          </w:t>
            </w:r>
            <w:r w:rsidRPr="007817DB">
              <w:rPr>
                <w:rFonts w:eastAsia="標楷體"/>
              </w:rPr>
              <w:t>年</w:t>
            </w:r>
            <w:r w:rsidRPr="007817DB">
              <w:rPr>
                <w:rFonts w:eastAsia="標楷體"/>
              </w:rPr>
              <w:t xml:space="preserve">          </w:t>
            </w:r>
            <w:r w:rsidRPr="007817DB">
              <w:rPr>
                <w:rFonts w:eastAsia="標楷體"/>
              </w:rPr>
              <w:t>月</w:t>
            </w:r>
            <w:r w:rsidRPr="007817DB">
              <w:rPr>
                <w:rFonts w:eastAsia="標楷體"/>
              </w:rPr>
              <w:t xml:space="preserve">        </w:t>
            </w:r>
            <w:r w:rsidRPr="007817DB">
              <w:rPr>
                <w:rFonts w:eastAsia="標楷體"/>
              </w:rPr>
              <w:t>日</w:t>
            </w:r>
          </w:p>
        </w:tc>
      </w:tr>
      <w:tr w:rsidR="00FF278C" w:rsidRPr="007817DB" w:rsidTr="00A2645B">
        <w:trPr>
          <w:trHeight w:val="471"/>
          <w:jc w:val="center"/>
        </w:trPr>
        <w:tc>
          <w:tcPr>
            <w:tcW w:w="2620" w:type="dxa"/>
            <w:shd w:val="clear" w:color="auto" w:fill="auto"/>
            <w:vAlign w:val="center"/>
          </w:tcPr>
          <w:p w:rsidR="00FF278C" w:rsidRPr="007817DB" w:rsidRDefault="00FF278C" w:rsidP="00A2645B">
            <w:pPr>
              <w:jc w:val="center"/>
              <w:rPr>
                <w:rFonts w:eastAsia="標楷體"/>
              </w:rPr>
            </w:pPr>
            <w:r w:rsidRPr="007817DB">
              <w:rPr>
                <w:rFonts w:eastAsia="標楷體"/>
              </w:rPr>
              <w:t>申請單位</w:t>
            </w:r>
          </w:p>
        </w:tc>
        <w:tc>
          <w:tcPr>
            <w:tcW w:w="8221" w:type="dxa"/>
            <w:gridSpan w:val="9"/>
            <w:shd w:val="clear" w:color="auto" w:fill="auto"/>
            <w:vAlign w:val="center"/>
          </w:tcPr>
          <w:p w:rsidR="00FF278C" w:rsidRPr="007817DB" w:rsidRDefault="00FF278C" w:rsidP="00A2645B">
            <w:pPr>
              <w:jc w:val="right"/>
              <w:rPr>
                <w:rFonts w:eastAsia="標楷體"/>
              </w:rPr>
            </w:pPr>
          </w:p>
        </w:tc>
      </w:tr>
      <w:tr w:rsidR="00FF278C" w:rsidRPr="007817DB" w:rsidTr="00A2645B">
        <w:trPr>
          <w:trHeight w:val="454"/>
          <w:jc w:val="center"/>
        </w:trPr>
        <w:tc>
          <w:tcPr>
            <w:tcW w:w="2620" w:type="dxa"/>
            <w:shd w:val="clear" w:color="auto" w:fill="auto"/>
            <w:vAlign w:val="center"/>
          </w:tcPr>
          <w:p w:rsidR="00FF278C" w:rsidRPr="007817DB" w:rsidRDefault="00FF278C" w:rsidP="00A2645B">
            <w:pPr>
              <w:jc w:val="center"/>
              <w:rPr>
                <w:rFonts w:eastAsia="標楷體"/>
              </w:rPr>
            </w:pPr>
            <w:r w:rsidRPr="007817DB">
              <w:rPr>
                <w:rFonts w:eastAsia="標楷體"/>
              </w:rPr>
              <w:t>承辦人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FF278C" w:rsidRPr="007817DB" w:rsidRDefault="00FF278C" w:rsidP="00A2645B">
            <w:pPr>
              <w:rPr>
                <w:rFonts w:eastAsia="標楷體"/>
              </w:rPr>
            </w:pP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FF278C" w:rsidRPr="007817DB" w:rsidRDefault="00FF278C" w:rsidP="00A2645B">
            <w:pPr>
              <w:jc w:val="center"/>
              <w:rPr>
                <w:rFonts w:eastAsia="標楷體"/>
              </w:rPr>
            </w:pPr>
            <w:r w:rsidRPr="007817DB">
              <w:rPr>
                <w:rFonts w:eastAsia="標楷體"/>
              </w:rPr>
              <w:t>分機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FF278C" w:rsidRPr="007817DB" w:rsidRDefault="00FF278C" w:rsidP="00A2645B">
            <w:pPr>
              <w:rPr>
                <w:rFonts w:eastAsia="標楷體"/>
              </w:rPr>
            </w:pPr>
          </w:p>
        </w:tc>
      </w:tr>
      <w:tr w:rsidR="00FF278C" w:rsidRPr="007817DB" w:rsidTr="00A2645B">
        <w:trPr>
          <w:trHeight w:val="454"/>
          <w:jc w:val="center"/>
        </w:trPr>
        <w:tc>
          <w:tcPr>
            <w:tcW w:w="2620" w:type="dxa"/>
            <w:shd w:val="clear" w:color="auto" w:fill="auto"/>
            <w:vAlign w:val="center"/>
          </w:tcPr>
          <w:p w:rsidR="00FF278C" w:rsidRPr="007817DB" w:rsidRDefault="00FF278C" w:rsidP="00A2645B">
            <w:pPr>
              <w:jc w:val="center"/>
              <w:rPr>
                <w:rFonts w:eastAsia="標楷體"/>
              </w:rPr>
            </w:pPr>
            <w:r w:rsidRPr="007817DB">
              <w:rPr>
                <w:rFonts w:eastAsia="標楷體"/>
              </w:rPr>
              <w:t>電子信箱</w:t>
            </w:r>
          </w:p>
        </w:tc>
        <w:tc>
          <w:tcPr>
            <w:tcW w:w="8221" w:type="dxa"/>
            <w:gridSpan w:val="9"/>
            <w:shd w:val="clear" w:color="auto" w:fill="auto"/>
          </w:tcPr>
          <w:p w:rsidR="00FF278C" w:rsidRPr="007817DB" w:rsidRDefault="00FF278C" w:rsidP="00A2645B">
            <w:pPr>
              <w:rPr>
                <w:rFonts w:eastAsia="標楷體"/>
              </w:rPr>
            </w:pPr>
          </w:p>
        </w:tc>
      </w:tr>
      <w:tr w:rsidR="00FF278C" w:rsidRPr="007817DB" w:rsidTr="00A2645B">
        <w:trPr>
          <w:trHeight w:val="775"/>
          <w:jc w:val="center"/>
        </w:trPr>
        <w:tc>
          <w:tcPr>
            <w:tcW w:w="2620" w:type="dxa"/>
            <w:shd w:val="clear" w:color="auto" w:fill="auto"/>
            <w:vAlign w:val="center"/>
          </w:tcPr>
          <w:p w:rsidR="00FF278C" w:rsidRPr="007817DB" w:rsidRDefault="00FF278C" w:rsidP="00A2645B">
            <w:pPr>
              <w:jc w:val="center"/>
              <w:rPr>
                <w:rFonts w:eastAsia="標楷體"/>
              </w:rPr>
            </w:pPr>
            <w:r w:rsidRPr="007817DB">
              <w:rPr>
                <w:rFonts w:eastAsia="標楷體"/>
              </w:rPr>
              <w:t>國際講座</w:t>
            </w:r>
            <w:r w:rsidRPr="007817DB">
              <w:rPr>
                <w:rFonts w:eastAsia="標楷體" w:hint="eastAsia"/>
              </w:rPr>
              <w:t>學者</w:t>
            </w:r>
          </w:p>
          <w:p w:rsidR="00FF278C" w:rsidRPr="007817DB" w:rsidRDefault="00FF278C" w:rsidP="00A2645B">
            <w:pPr>
              <w:jc w:val="center"/>
              <w:rPr>
                <w:rFonts w:eastAsia="標楷體"/>
              </w:rPr>
            </w:pPr>
            <w:r w:rsidRPr="007817DB">
              <w:rPr>
                <w:rFonts w:eastAsia="標楷體"/>
              </w:rPr>
              <w:t>受延攬人姓名</w:t>
            </w:r>
          </w:p>
        </w:tc>
        <w:tc>
          <w:tcPr>
            <w:tcW w:w="2246" w:type="dxa"/>
            <w:shd w:val="clear" w:color="auto" w:fill="auto"/>
          </w:tcPr>
          <w:p w:rsidR="00FF278C" w:rsidRPr="007817DB" w:rsidRDefault="00FF278C" w:rsidP="00A2645B">
            <w:pPr>
              <w:rPr>
                <w:rFonts w:eastAsia="標楷體"/>
              </w:rPr>
            </w:pP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:rsidR="00FF278C" w:rsidRPr="007817DB" w:rsidRDefault="00FF278C" w:rsidP="00A2645B">
            <w:pPr>
              <w:jc w:val="center"/>
              <w:rPr>
                <w:rFonts w:eastAsia="標楷體"/>
              </w:rPr>
            </w:pPr>
            <w:r w:rsidRPr="007817DB">
              <w:rPr>
                <w:rFonts w:eastAsia="標楷體"/>
              </w:rPr>
              <w:t>到校講座日期</w:t>
            </w:r>
          </w:p>
        </w:tc>
        <w:tc>
          <w:tcPr>
            <w:tcW w:w="3990" w:type="dxa"/>
            <w:gridSpan w:val="3"/>
            <w:shd w:val="clear" w:color="auto" w:fill="auto"/>
            <w:vAlign w:val="center"/>
          </w:tcPr>
          <w:p w:rsidR="00FF278C" w:rsidRPr="007817DB" w:rsidRDefault="00FF278C" w:rsidP="00A2645B">
            <w:pPr>
              <w:rPr>
                <w:rFonts w:eastAsia="標楷體"/>
                <w:color w:val="767171"/>
              </w:rPr>
            </w:pPr>
          </w:p>
          <w:p w:rsidR="00FF278C" w:rsidRPr="007817DB" w:rsidRDefault="00FF278C" w:rsidP="00A2645B">
            <w:pPr>
              <w:rPr>
                <w:rFonts w:eastAsia="標楷體"/>
                <w:color w:val="767171"/>
              </w:rPr>
            </w:pPr>
            <w:r w:rsidRPr="007817DB">
              <w:rPr>
                <w:rFonts w:eastAsia="標楷體"/>
                <w:color w:val="767171"/>
              </w:rPr>
              <w:t>(YYYY/MM/DD)to(YYYY/MM/DD)</w:t>
            </w:r>
          </w:p>
        </w:tc>
      </w:tr>
      <w:tr w:rsidR="00FF278C" w:rsidRPr="007817DB" w:rsidTr="00A2645B">
        <w:trPr>
          <w:trHeight w:val="858"/>
          <w:jc w:val="center"/>
        </w:trPr>
        <w:tc>
          <w:tcPr>
            <w:tcW w:w="2620" w:type="dxa"/>
            <w:shd w:val="clear" w:color="auto" w:fill="auto"/>
            <w:vAlign w:val="center"/>
          </w:tcPr>
          <w:p w:rsidR="00FF278C" w:rsidRPr="007817DB" w:rsidRDefault="00FF278C" w:rsidP="00A2645B">
            <w:pPr>
              <w:jc w:val="center"/>
              <w:rPr>
                <w:rFonts w:eastAsia="標楷體"/>
              </w:rPr>
            </w:pPr>
            <w:r w:rsidRPr="007817DB">
              <w:rPr>
                <w:rFonts w:eastAsia="標楷體"/>
              </w:rPr>
              <w:t>受延攬人服務單位</w:t>
            </w:r>
            <w:r w:rsidRPr="007817DB">
              <w:rPr>
                <w:rFonts w:eastAsia="標楷體"/>
              </w:rPr>
              <w:t>/</w:t>
            </w:r>
            <w:r w:rsidRPr="007817DB">
              <w:rPr>
                <w:rFonts w:eastAsia="標楷體"/>
              </w:rPr>
              <w:t>職稱</w:t>
            </w:r>
          </w:p>
        </w:tc>
        <w:tc>
          <w:tcPr>
            <w:tcW w:w="8221" w:type="dxa"/>
            <w:gridSpan w:val="9"/>
            <w:shd w:val="clear" w:color="auto" w:fill="auto"/>
          </w:tcPr>
          <w:p w:rsidR="00FF278C" w:rsidRPr="007817DB" w:rsidRDefault="00FF278C" w:rsidP="00A2645B">
            <w:pPr>
              <w:rPr>
                <w:rFonts w:eastAsia="標楷體"/>
              </w:rPr>
            </w:pPr>
          </w:p>
        </w:tc>
      </w:tr>
      <w:tr w:rsidR="00FF278C" w:rsidRPr="007817DB" w:rsidTr="00A2645B">
        <w:trPr>
          <w:trHeight w:val="657"/>
          <w:jc w:val="center"/>
        </w:trPr>
        <w:tc>
          <w:tcPr>
            <w:tcW w:w="2620" w:type="dxa"/>
            <w:shd w:val="clear" w:color="auto" w:fill="auto"/>
            <w:vAlign w:val="center"/>
          </w:tcPr>
          <w:p w:rsidR="00FF278C" w:rsidRPr="007817DB" w:rsidRDefault="00FF278C" w:rsidP="00A2645B">
            <w:pPr>
              <w:jc w:val="center"/>
              <w:rPr>
                <w:rFonts w:eastAsia="標楷體"/>
              </w:rPr>
            </w:pPr>
            <w:r w:rsidRPr="007817DB">
              <w:rPr>
                <w:rFonts w:eastAsia="標楷體"/>
              </w:rPr>
              <w:t>計畫名稱</w:t>
            </w:r>
          </w:p>
        </w:tc>
        <w:tc>
          <w:tcPr>
            <w:tcW w:w="8221" w:type="dxa"/>
            <w:gridSpan w:val="9"/>
            <w:shd w:val="clear" w:color="auto" w:fill="auto"/>
          </w:tcPr>
          <w:p w:rsidR="00FF278C" w:rsidRPr="007817DB" w:rsidRDefault="00FF278C" w:rsidP="00A2645B">
            <w:pPr>
              <w:rPr>
                <w:rFonts w:eastAsia="標楷體"/>
                <w:color w:val="808080"/>
              </w:rPr>
            </w:pPr>
          </w:p>
          <w:p w:rsidR="00FF278C" w:rsidRPr="007817DB" w:rsidRDefault="00FF278C" w:rsidP="00A2645B">
            <w:pPr>
              <w:rPr>
                <w:rFonts w:eastAsia="標楷體"/>
              </w:rPr>
            </w:pPr>
          </w:p>
        </w:tc>
      </w:tr>
      <w:tr w:rsidR="00FF278C" w:rsidRPr="007817DB" w:rsidTr="00A2645B">
        <w:trPr>
          <w:trHeight w:val="567"/>
          <w:jc w:val="center"/>
        </w:trPr>
        <w:tc>
          <w:tcPr>
            <w:tcW w:w="2620" w:type="dxa"/>
            <w:shd w:val="clear" w:color="auto" w:fill="auto"/>
            <w:vAlign w:val="center"/>
          </w:tcPr>
          <w:p w:rsidR="00FF278C" w:rsidRPr="007817DB" w:rsidRDefault="00FF278C" w:rsidP="00A2645B">
            <w:pPr>
              <w:jc w:val="center"/>
              <w:rPr>
                <w:rFonts w:eastAsia="標楷體"/>
              </w:rPr>
            </w:pPr>
            <w:r w:rsidRPr="007817DB">
              <w:rPr>
                <w:rFonts w:eastAsia="標楷體"/>
              </w:rPr>
              <w:t>計畫效益</w:t>
            </w:r>
          </w:p>
        </w:tc>
        <w:tc>
          <w:tcPr>
            <w:tcW w:w="8221" w:type="dxa"/>
            <w:gridSpan w:val="9"/>
            <w:shd w:val="clear" w:color="auto" w:fill="auto"/>
          </w:tcPr>
          <w:p w:rsidR="00FF278C" w:rsidRPr="007817DB" w:rsidRDefault="00FF278C" w:rsidP="00A2645B">
            <w:pPr>
              <w:rPr>
                <w:rFonts w:eastAsia="標楷體"/>
                <w:color w:val="808080"/>
              </w:rPr>
            </w:pPr>
          </w:p>
          <w:p w:rsidR="00FF278C" w:rsidRPr="007817DB" w:rsidRDefault="00FF278C" w:rsidP="00A2645B">
            <w:pPr>
              <w:rPr>
                <w:rFonts w:eastAsia="標楷體"/>
                <w:color w:val="808080"/>
              </w:rPr>
            </w:pPr>
          </w:p>
        </w:tc>
      </w:tr>
      <w:tr w:rsidR="00FF278C" w:rsidRPr="007817DB" w:rsidTr="00A2645B">
        <w:trPr>
          <w:trHeight w:val="794"/>
          <w:jc w:val="center"/>
        </w:trPr>
        <w:tc>
          <w:tcPr>
            <w:tcW w:w="2620" w:type="dxa"/>
            <w:shd w:val="clear" w:color="auto" w:fill="auto"/>
            <w:vAlign w:val="center"/>
          </w:tcPr>
          <w:p w:rsidR="00FF278C" w:rsidRPr="007817DB" w:rsidRDefault="00FF278C" w:rsidP="00A2645B">
            <w:pPr>
              <w:jc w:val="center"/>
              <w:rPr>
                <w:rFonts w:eastAsia="標楷體"/>
              </w:rPr>
            </w:pPr>
            <w:r w:rsidRPr="007817DB">
              <w:rPr>
                <w:rFonts w:eastAsia="標楷體"/>
              </w:rPr>
              <w:t>應檢附文件</w:t>
            </w:r>
          </w:p>
          <w:p w:rsidR="00FF278C" w:rsidRPr="007817DB" w:rsidRDefault="00FF278C" w:rsidP="00A2645B">
            <w:pPr>
              <w:jc w:val="center"/>
              <w:rPr>
                <w:rFonts w:eastAsia="標楷體"/>
                <w:color w:val="FF0000"/>
              </w:rPr>
            </w:pPr>
            <w:r w:rsidRPr="007817DB">
              <w:rPr>
                <w:rFonts w:eastAsia="標楷體"/>
                <w:color w:val="FF0000"/>
              </w:rPr>
              <w:t xml:space="preserve"> </w:t>
            </w:r>
            <w:r w:rsidRPr="007817DB">
              <w:rPr>
                <w:rFonts w:eastAsia="標楷體"/>
              </w:rPr>
              <w:t>（請檢查是否備齊）</w:t>
            </w:r>
          </w:p>
        </w:tc>
        <w:tc>
          <w:tcPr>
            <w:tcW w:w="8221" w:type="dxa"/>
            <w:gridSpan w:val="9"/>
            <w:shd w:val="clear" w:color="auto" w:fill="auto"/>
            <w:vAlign w:val="center"/>
          </w:tcPr>
          <w:p w:rsidR="00FF278C" w:rsidRPr="007817DB" w:rsidRDefault="00FF278C" w:rsidP="00A2645B">
            <w:pPr>
              <w:rPr>
                <w:rFonts w:eastAsia="標楷體"/>
              </w:rPr>
            </w:pPr>
            <w:r w:rsidRPr="007817DB">
              <w:rPr>
                <w:rFonts w:eastAsia="標楷體"/>
              </w:rPr>
              <w:sym w:font="Wingdings 2" w:char="F0A3"/>
            </w:r>
            <w:r w:rsidRPr="007817DB">
              <w:rPr>
                <w:rFonts w:eastAsia="標楷體"/>
              </w:rPr>
              <w:t>申請表（紙本）</w:t>
            </w:r>
          </w:p>
          <w:p w:rsidR="00FF278C" w:rsidRPr="007817DB" w:rsidRDefault="00FF278C" w:rsidP="00A2645B">
            <w:pPr>
              <w:rPr>
                <w:rFonts w:eastAsia="標楷體"/>
              </w:rPr>
            </w:pPr>
            <w:r w:rsidRPr="007817DB">
              <w:rPr>
                <w:rFonts w:eastAsia="標楷體"/>
              </w:rPr>
              <w:sym w:font="Wingdings 2" w:char="F0A3"/>
            </w:r>
            <w:r w:rsidRPr="007817DB">
              <w:rPr>
                <w:rFonts w:eastAsia="標楷體"/>
              </w:rPr>
              <w:t>計畫書（電子檔）</w:t>
            </w:r>
          </w:p>
          <w:p w:rsidR="00FF278C" w:rsidRPr="007817DB" w:rsidRDefault="00FF278C" w:rsidP="00A2645B">
            <w:pPr>
              <w:rPr>
                <w:rFonts w:eastAsia="標楷體"/>
              </w:rPr>
            </w:pPr>
            <w:r w:rsidRPr="007817DB">
              <w:rPr>
                <w:rFonts w:eastAsia="標楷體"/>
              </w:rPr>
              <w:sym w:font="Wingdings 2" w:char="F0A3"/>
            </w:r>
            <w:r w:rsidRPr="007817DB">
              <w:rPr>
                <w:rFonts w:eastAsia="標楷體"/>
                <w:kern w:val="0"/>
              </w:rPr>
              <w:t>受延攬人完整個人履歷與著作目錄</w:t>
            </w:r>
            <w:r w:rsidRPr="007817DB">
              <w:rPr>
                <w:rFonts w:eastAsia="標楷體"/>
              </w:rPr>
              <w:t>（電子檔）</w:t>
            </w:r>
          </w:p>
          <w:p w:rsidR="00FF278C" w:rsidRPr="007817DB" w:rsidRDefault="00FF278C" w:rsidP="00A2645B">
            <w:pPr>
              <w:rPr>
                <w:rFonts w:eastAsia="標楷體"/>
              </w:rPr>
            </w:pPr>
            <w:r w:rsidRPr="007817DB">
              <w:rPr>
                <w:rFonts w:eastAsia="標楷體"/>
              </w:rPr>
              <w:sym w:font="Wingdings 2" w:char="F0A3"/>
            </w:r>
            <w:r w:rsidRPr="007817DB">
              <w:rPr>
                <w:rFonts w:eastAsia="標楷體"/>
              </w:rPr>
              <w:t>其他有助審查之資料（電子檔）</w:t>
            </w:r>
          </w:p>
          <w:p w:rsidR="00FF278C" w:rsidRPr="007817DB" w:rsidRDefault="00FF278C" w:rsidP="00A2645B">
            <w:pPr>
              <w:rPr>
                <w:rFonts w:eastAsia="標楷體"/>
              </w:rPr>
            </w:pPr>
            <w:r w:rsidRPr="007817DB">
              <w:rPr>
                <w:rFonts w:eastAsia="標楷體"/>
              </w:rPr>
              <w:t>*</w:t>
            </w:r>
            <w:r w:rsidRPr="007817DB">
              <w:rPr>
                <w:rFonts w:eastAsia="標楷體"/>
              </w:rPr>
              <w:t>文件電子檔請寄至</w:t>
            </w:r>
            <w:r w:rsidRPr="007817DB">
              <w:rPr>
                <w:rFonts w:eastAsia="標楷體"/>
              </w:rPr>
              <w:t>ice@gms.ndhu.edu.tw</w:t>
            </w:r>
          </w:p>
        </w:tc>
      </w:tr>
      <w:tr w:rsidR="00FF278C" w:rsidRPr="007817DB" w:rsidTr="00A2645B">
        <w:trPr>
          <w:trHeight w:val="651"/>
          <w:jc w:val="center"/>
        </w:trPr>
        <w:tc>
          <w:tcPr>
            <w:tcW w:w="2620" w:type="dxa"/>
            <w:shd w:val="clear" w:color="auto" w:fill="auto"/>
            <w:vAlign w:val="center"/>
          </w:tcPr>
          <w:p w:rsidR="00FF278C" w:rsidRPr="007817DB" w:rsidRDefault="00FF278C" w:rsidP="00A2645B">
            <w:pPr>
              <w:jc w:val="center"/>
              <w:rPr>
                <w:rFonts w:eastAsia="標楷體"/>
              </w:rPr>
            </w:pPr>
            <w:r w:rsidRPr="007817DB">
              <w:rPr>
                <w:rFonts w:eastAsia="標楷體"/>
              </w:rPr>
              <w:t>支出項目</w:t>
            </w:r>
            <w:r w:rsidRPr="007817DB">
              <w:rPr>
                <w:rFonts w:eastAsia="標楷體" w:hint="eastAsia"/>
                <w:color w:val="FF0000"/>
              </w:rPr>
              <w:t>(</w:t>
            </w:r>
            <w:r w:rsidRPr="007817DB">
              <w:rPr>
                <w:rFonts w:eastAsia="標楷體" w:hint="eastAsia"/>
                <w:color w:val="FF0000"/>
              </w:rPr>
              <w:t>無申請免填</w:t>
            </w:r>
            <w:r w:rsidRPr="007817DB">
              <w:rPr>
                <w:rFonts w:eastAsia="標楷體" w:hint="eastAsia"/>
                <w:color w:val="FF0000"/>
              </w:rPr>
              <w:t>)</w:t>
            </w:r>
          </w:p>
          <w:p w:rsidR="00FF278C" w:rsidRPr="007817DB" w:rsidRDefault="00FF278C" w:rsidP="00A2645B">
            <w:pPr>
              <w:jc w:val="center"/>
              <w:rPr>
                <w:rFonts w:eastAsia="標楷體"/>
              </w:rPr>
            </w:pPr>
            <w:r w:rsidRPr="007817DB">
              <w:rPr>
                <w:rFonts w:eastAsia="標楷體"/>
              </w:rPr>
              <w:t>（單位：新臺幣元）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FF278C" w:rsidRPr="007817DB" w:rsidRDefault="00FF278C" w:rsidP="00A2645B">
            <w:pPr>
              <w:jc w:val="center"/>
              <w:rPr>
                <w:rFonts w:eastAsia="標楷體"/>
              </w:rPr>
            </w:pPr>
            <w:r w:rsidRPr="007817DB">
              <w:rPr>
                <w:rFonts w:eastAsia="標楷體"/>
              </w:rPr>
              <w:t>所需總額</w:t>
            </w:r>
          </w:p>
        </w:tc>
        <w:tc>
          <w:tcPr>
            <w:tcW w:w="1924" w:type="dxa"/>
            <w:gridSpan w:val="4"/>
            <w:shd w:val="clear" w:color="auto" w:fill="auto"/>
            <w:vAlign w:val="center"/>
          </w:tcPr>
          <w:p w:rsidR="00FF278C" w:rsidRPr="007817DB" w:rsidRDefault="00FF278C" w:rsidP="00A2645B">
            <w:pPr>
              <w:jc w:val="center"/>
              <w:rPr>
                <w:rFonts w:eastAsia="標楷體"/>
              </w:rPr>
            </w:pPr>
            <w:r w:rsidRPr="007817DB">
              <w:rPr>
                <w:rFonts w:eastAsia="標楷體"/>
              </w:rPr>
              <w:t>自籌款</w:t>
            </w: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FF278C" w:rsidRPr="007817DB" w:rsidRDefault="00FF278C" w:rsidP="00A2645B">
            <w:pPr>
              <w:jc w:val="center"/>
              <w:rPr>
                <w:rFonts w:eastAsia="標楷體"/>
              </w:rPr>
            </w:pPr>
            <w:r w:rsidRPr="007817DB">
              <w:rPr>
                <w:rFonts w:eastAsia="標楷體"/>
              </w:rPr>
              <w:t>申請補助金額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F278C" w:rsidRPr="007817DB" w:rsidRDefault="00FF278C" w:rsidP="00A2645B">
            <w:pPr>
              <w:jc w:val="center"/>
              <w:rPr>
                <w:rFonts w:eastAsia="標楷體"/>
              </w:rPr>
            </w:pPr>
            <w:r w:rsidRPr="007817DB">
              <w:rPr>
                <w:rFonts w:eastAsia="標楷體"/>
              </w:rPr>
              <w:t>說明（計算方式）</w:t>
            </w:r>
          </w:p>
        </w:tc>
      </w:tr>
      <w:tr w:rsidR="00FF278C" w:rsidRPr="007817DB" w:rsidTr="00A2645B">
        <w:trPr>
          <w:trHeight w:val="279"/>
          <w:jc w:val="center"/>
        </w:trPr>
        <w:tc>
          <w:tcPr>
            <w:tcW w:w="2620" w:type="dxa"/>
            <w:shd w:val="clear" w:color="auto" w:fill="auto"/>
            <w:vAlign w:val="center"/>
          </w:tcPr>
          <w:p w:rsidR="00FF278C" w:rsidRPr="007817DB" w:rsidRDefault="00FF278C" w:rsidP="00A2645B">
            <w:pPr>
              <w:rPr>
                <w:rFonts w:eastAsia="標楷體"/>
              </w:rPr>
            </w:pPr>
            <w:r w:rsidRPr="007817DB">
              <w:rPr>
                <w:rFonts w:eastAsia="標楷體"/>
              </w:rPr>
              <w:t>機票費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FF278C" w:rsidRPr="007817DB" w:rsidRDefault="00FF278C" w:rsidP="00A2645B">
            <w:pPr>
              <w:jc w:val="center"/>
              <w:rPr>
                <w:rFonts w:eastAsia="標楷體"/>
              </w:rPr>
            </w:pPr>
          </w:p>
        </w:tc>
        <w:tc>
          <w:tcPr>
            <w:tcW w:w="1924" w:type="dxa"/>
            <w:gridSpan w:val="4"/>
            <w:shd w:val="clear" w:color="auto" w:fill="auto"/>
            <w:vAlign w:val="center"/>
          </w:tcPr>
          <w:p w:rsidR="00FF278C" w:rsidRPr="007817DB" w:rsidRDefault="00FF278C" w:rsidP="00A2645B">
            <w:pPr>
              <w:jc w:val="center"/>
              <w:rPr>
                <w:rFonts w:eastAsia="標楷體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FF278C" w:rsidRPr="007817DB" w:rsidRDefault="00FF278C" w:rsidP="00A2645B">
            <w:pPr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F278C" w:rsidRPr="007817DB" w:rsidRDefault="00FF278C" w:rsidP="00A2645B">
            <w:pPr>
              <w:jc w:val="both"/>
              <w:rPr>
                <w:rFonts w:eastAsia="標楷體"/>
              </w:rPr>
            </w:pPr>
          </w:p>
        </w:tc>
      </w:tr>
      <w:tr w:rsidR="00FF278C" w:rsidRPr="007817DB" w:rsidTr="00A2645B">
        <w:trPr>
          <w:trHeight w:val="341"/>
          <w:jc w:val="center"/>
        </w:trPr>
        <w:tc>
          <w:tcPr>
            <w:tcW w:w="2620" w:type="dxa"/>
            <w:shd w:val="clear" w:color="auto" w:fill="auto"/>
            <w:vAlign w:val="center"/>
          </w:tcPr>
          <w:p w:rsidR="00FF278C" w:rsidRPr="007817DB" w:rsidRDefault="00FF278C" w:rsidP="00A2645B">
            <w:pPr>
              <w:spacing w:line="240" w:lineRule="exact"/>
              <w:rPr>
                <w:rFonts w:eastAsia="標楷體"/>
              </w:rPr>
            </w:pPr>
            <w:r w:rsidRPr="007817DB">
              <w:rPr>
                <w:rFonts w:eastAsia="標楷體"/>
              </w:rPr>
              <w:t>日支酬金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FF278C" w:rsidRPr="007817DB" w:rsidRDefault="00FF278C" w:rsidP="00A2645B">
            <w:pPr>
              <w:jc w:val="center"/>
              <w:rPr>
                <w:rFonts w:eastAsia="標楷體"/>
              </w:rPr>
            </w:pPr>
          </w:p>
        </w:tc>
        <w:tc>
          <w:tcPr>
            <w:tcW w:w="1924" w:type="dxa"/>
            <w:gridSpan w:val="4"/>
            <w:shd w:val="clear" w:color="auto" w:fill="auto"/>
            <w:vAlign w:val="center"/>
          </w:tcPr>
          <w:p w:rsidR="00FF278C" w:rsidRPr="007817DB" w:rsidRDefault="00FF278C" w:rsidP="00A2645B">
            <w:pPr>
              <w:jc w:val="center"/>
              <w:rPr>
                <w:rFonts w:eastAsia="標楷體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FF278C" w:rsidRPr="007817DB" w:rsidRDefault="00FF278C" w:rsidP="00A2645B">
            <w:pPr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F278C" w:rsidRPr="007817DB" w:rsidRDefault="00FF278C" w:rsidP="00A2645B">
            <w:pPr>
              <w:jc w:val="both"/>
              <w:rPr>
                <w:rFonts w:eastAsia="標楷體"/>
              </w:rPr>
            </w:pPr>
          </w:p>
        </w:tc>
      </w:tr>
      <w:tr w:rsidR="00FF278C" w:rsidRPr="007817DB" w:rsidTr="00A2645B">
        <w:trPr>
          <w:trHeight w:val="341"/>
          <w:jc w:val="center"/>
        </w:trPr>
        <w:tc>
          <w:tcPr>
            <w:tcW w:w="2620" w:type="dxa"/>
            <w:shd w:val="clear" w:color="auto" w:fill="auto"/>
            <w:vAlign w:val="center"/>
          </w:tcPr>
          <w:p w:rsidR="00FF278C" w:rsidRPr="007817DB" w:rsidRDefault="00FF278C" w:rsidP="00A2645B">
            <w:pPr>
              <w:spacing w:line="240" w:lineRule="exact"/>
              <w:rPr>
                <w:rFonts w:eastAsia="標楷體"/>
                <w:strike/>
              </w:rPr>
            </w:pPr>
            <w:r w:rsidRPr="007817DB">
              <w:rPr>
                <w:rFonts w:eastAsia="標楷體" w:hint="eastAsia"/>
              </w:rPr>
              <w:t>講座鐘點費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FF278C" w:rsidRPr="007817DB" w:rsidRDefault="00FF278C" w:rsidP="00A2645B">
            <w:pPr>
              <w:jc w:val="center"/>
              <w:rPr>
                <w:rFonts w:eastAsia="標楷體"/>
              </w:rPr>
            </w:pPr>
          </w:p>
        </w:tc>
        <w:tc>
          <w:tcPr>
            <w:tcW w:w="1924" w:type="dxa"/>
            <w:gridSpan w:val="4"/>
            <w:shd w:val="clear" w:color="auto" w:fill="auto"/>
            <w:vAlign w:val="center"/>
          </w:tcPr>
          <w:p w:rsidR="00FF278C" w:rsidRPr="007817DB" w:rsidRDefault="00FF278C" w:rsidP="00A2645B">
            <w:pPr>
              <w:jc w:val="center"/>
              <w:rPr>
                <w:rFonts w:eastAsia="標楷體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FF278C" w:rsidRPr="007817DB" w:rsidRDefault="00FF278C" w:rsidP="00A2645B">
            <w:pPr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F278C" w:rsidRPr="007817DB" w:rsidRDefault="00FF278C" w:rsidP="00A2645B">
            <w:pPr>
              <w:jc w:val="both"/>
              <w:rPr>
                <w:rFonts w:eastAsia="標楷體"/>
              </w:rPr>
            </w:pPr>
          </w:p>
        </w:tc>
      </w:tr>
      <w:tr w:rsidR="00FF278C" w:rsidRPr="007817DB" w:rsidTr="00A2645B">
        <w:trPr>
          <w:trHeight w:val="261"/>
          <w:jc w:val="center"/>
        </w:trPr>
        <w:tc>
          <w:tcPr>
            <w:tcW w:w="2620" w:type="dxa"/>
            <w:shd w:val="clear" w:color="auto" w:fill="auto"/>
            <w:vAlign w:val="center"/>
          </w:tcPr>
          <w:p w:rsidR="00FF278C" w:rsidRPr="007817DB" w:rsidRDefault="00FF278C" w:rsidP="00A2645B">
            <w:pPr>
              <w:rPr>
                <w:rFonts w:eastAsia="標楷體"/>
              </w:rPr>
            </w:pPr>
            <w:r w:rsidRPr="007817DB">
              <w:rPr>
                <w:rFonts w:eastAsia="標楷體" w:hint="eastAsia"/>
              </w:rPr>
              <w:t>國內交通費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FF278C" w:rsidRPr="007817DB" w:rsidRDefault="00FF278C" w:rsidP="00A2645B">
            <w:pPr>
              <w:jc w:val="center"/>
              <w:rPr>
                <w:rFonts w:eastAsia="標楷體"/>
              </w:rPr>
            </w:pPr>
          </w:p>
        </w:tc>
        <w:tc>
          <w:tcPr>
            <w:tcW w:w="1924" w:type="dxa"/>
            <w:gridSpan w:val="4"/>
            <w:shd w:val="clear" w:color="auto" w:fill="auto"/>
            <w:vAlign w:val="center"/>
          </w:tcPr>
          <w:p w:rsidR="00FF278C" w:rsidRPr="007817DB" w:rsidRDefault="00FF278C" w:rsidP="00A2645B">
            <w:pPr>
              <w:jc w:val="center"/>
              <w:rPr>
                <w:rFonts w:eastAsia="標楷體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FF278C" w:rsidRPr="007817DB" w:rsidRDefault="00FF278C" w:rsidP="00A2645B">
            <w:pPr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F278C" w:rsidRPr="007817DB" w:rsidRDefault="00FF278C" w:rsidP="00A2645B">
            <w:pPr>
              <w:jc w:val="both"/>
              <w:rPr>
                <w:rFonts w:eastAsia="標楷體"/>
              </w:rPr>
            </w:pPr>
          </w:p>
        </w:tc>
      </w:tr>
      <w:tr w:rsidR="00FF278C" w:rsidRPr="007817DB" w:rsidTr="00A2645B">
        <w:trPr>
          <w:trHeight w:val="261"/>
          <w:jc w:val="center"/>
        </w:trPr>
        <w:tc>
          <w:tcPr>
            <w:tcW w:w="2620" w:type="dxa"/>
            <w:shd w:val="clear" w:color="auto" w:fill="auto"/>
            <w:vAlign w:val="center"/>
          </w:tcPr>
          <w:p w:rsidR="00FF278C" w:rsidRPr="007817DB" w:rsidRDefault="00FF278C" w:rsidP="00A2645B">
            <w:pPr>
              <w:rPr>
                <w:rFonts w:eastAsia="標楷體"/>
              </w:rPr>
            </w:pPr>
            <w:r w:rsidRPr="007817DB">
              <w:rPr>
                <w:rFonts w:eastAsia="標楷體" w:hint="eastAsia"/>
              </w:rPr>
              <w:t>住宿費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FF278C" w:rsidRPr="007817DB" w:rsidRDefault="00FF278C" w:rsidP="00A2645B">
            <w:pPr>
              <w:jc w:val="center"/>
              <w:rPr>
                <w:rFonts w:eastAsia="標楷體"/>
              </w:rPr>
            </w:pPr>
          </w:p>
        </w:tc>
        <w:tc>
          <w:tcPr>
            <w:tcW w:w="1924" w:type="dxa"/>
            <w:gridSpan w:val="4"/>
            <w:shd w:val="clear" w:color="auto" w:fill="auto"/>
            <w:vAlign w:val="center"/>
          </w:tcPr>
          <w:p w:rsidR="00FF278C" w:rsidRPr="007817DB" w:rsidRDefault="00FF278C" w:rsidP="00A2645B">
            <w:pPr>
              <w:jc w:val="center"/>
              <w:rPr>
                <w:rFonts w:eastAsia="標楷體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FF278C" w:rsidRPr="007817DB" w:rsidRDefault="00FF278C" w:rsidP="00A2645B">
            <w:pPr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F278C" w:rsidRPr="007817DB" w:rsidRDefault="00FF278C" w:rsidP="00A2645B">
            <w:pPr>
              <w:jc w:val="both"/>
              <w:rPr>
                <w:rFonts w:eastAsia="標楷體"/>
              </w:rPr>
            </w:pPr>
          </w:p>
        </w:tc>
      </w:tr>
      <w:tr w:rsidR="00FF278C" w:rsidRPr="007817DB" w:rsidTr="00A2645B">
        <w:trPr>
          <w:trHeight w:val="323"/>
          <w:jc w:val="center"/>
        </w:trPr>
        <w:tc>
          <w:tcPr>
            <w:tcW w:w="2620" w:type="dxa"/>
            <w:shd w:val="clear" w:color="auto" w:fill="auto"/>
            <w:vAlign w:val="center"/>
          </w:tcPr>
          <w:p w:rsidR="00FF278C" w:rsidRPr="007817DB" w:rsidRDefault="00FF278C" w:rsidP="00A2645B">
            <w:pPr>
              <w:jc w:val="center"/>
              <w:rPr>
                <w:rFonts w:eastAsia="標楷體"/>
              </w:rPr>
            </w:pPr>
            <w:r w:rsidRPr="007817DB">
              <w:rPr>
                <w:rFonts w:eastAsia="標楷體"/>
              </w:rPr>
              <w:t>合計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FF278C" w:rsidRPr="007817DB" w:rsidRDefault="00FF278C" w:rsidP="00A2645B">
            <w:pPr>
              <w:jc w:val="center"/>
              <w:rPr>
                <w:rFonts w:eastAsia="標楷體"/>
              </w:rPr>
            </w:pPr>
          </w:p>
        </w:tc>
        <w:tc>
          <w:tcPr>
            <w:tcW w:w="1924" w:type="dxa"/>
            <w:gridSpan w:val="4"/>
            <w:shd w:val="clear" w:color="auto" w:fill="auto"/>
            <w:vAlign w:val="center"/>
          </w:tcPr>
          <w:p w:rsidR="00FF278C" w:rsidRPr="007817DB" w:rsidRDefault="00FF278C" w:rsidP="00A2645B">
            <w:pPr>
              <w:jc w:val="center"/>
              <w:rPr>
                <w:rFonts w:eastAsia="標楷體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FF278C" w:rsidRPr="007817DB" w:rsidRDefault="00FF278C" w:rsidP="00A2645B">
            <w:pPr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F278C" w:rsidRPr="007817DB" w:rsidRDefault="00FF278C" w:rsidP="00A2645B">
            <w:pPr>
              <w:jc w:val="both"/>
              <w:rPr>
                <w:rFonts w:eastAsia="標楷體"/>
              </w:rPr>
            </w:pPr>
          </w:p>
        </w:tc>
      </w:tr>
      <w:tr w:rsidR="00FF278C" w:rsidRPr="007817DB" w:rsidTr="00A2645B">
        <w:trPr>
          <w:trHeight w:val="1011"/>
          <w:jc w:val="center"/>
        </w:trPr>
        <w:tc>
          <w:tcPr>
            <w:tcW w:w="10841" w:type="dxa"/>
            <w:gridSpan w:val="10"/>
            <w:shd w:val="clear" w:color="auto" w:fill="auto"/>
          </w:tcPr>
          <w:p w:rsidR="00FF278C" w:rsidRPr="007817DB" w:rsidRDefault="00FF278C" w:rsidP="00A2645B">
            <w:pPr>
              <w:rPr>
                <w:rFonts w:eastAsia="標楷體"/>
              </w:rPr>
            </w:pPr>
            <w:r w:rsidRPr="007817DB">
              <w:rPr>
                <w:rFonts w:eastAsia="標楷體"/>
              </w:rPr>
              <w:t xml:space="preserve">    </w:t>
            </w:r>
            <w:r w:rsidRPr="007817DB">
              <w:rPr>
                <w:rFonts w:eastAsia="標楷體"/>
              </w:rPr>
              <w:t>承辦人（簽章）</w:t>
            </w:r>
            <w:r w:rsidRPr="007817DB">
              <w:rPr>
                <w:rFonts w:eastAsia="標楷體"/>
              </w:rPr>
              <w:t xml:space="preserve">             </w:t>
            </w:r>
            <w:r w:rsidRPr="007817DB">
              <w:rPr>
                <w:rFonts w:eastAsia="標楷體"/>
              </w:rPr>
              <w:t>單位主管（簽章）</w:t>
            </w:r>
            <w:r w:rsidRPr="007817DB">
              <w:rPr>
                <w:rFonts w:eastAsia="標楷體"/>
              </w:rPr>
              <w:t xml:space="preserve">         </w:t>
            </w:r>
            <w:r w:rsidRPr="007817DB">
              <w:rPr>
                <w:rFonts w:eastAsia="標楷體"/>
              </w:rPr>
              <w:t xml:space="preserve">　</w:t>
            </w:r>
            <w:r w:rsidRPr="007817DB">
              <w:rPr>
                <w:rFonts w:eastAsia="標楷體"/>
              </w:rPr>
              <w:t xml:space="preserve">    </w:t>
            </w:r>
            <w:r w:rsidRPr="007817DB">
              <w:rPr>
                <w:rFonts w:eastAsia="標楷體"/>
              </w:rPr>
              <w:t>院主管（簽章）</w:t>
            </w:r>
          </w:p>
        </w:tc>
      </w:tr>
      <w:tr w:rsidR="00FF278C" w:rsidRPr="007817DB" w:rsidTr="00A2645B">
        <w:trPr>
          <w:trHeight w:val="844"/>
          <w:jc w:val="center"/>
        </w:trPr>
        <w:tc>
          <w:tcPr>
            <w:tcW w:w="10841" w:type="dxa"/>
            <w:gridSpan w:val="10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F278C" w:rsidRPr="007817DB" w:rsidRDefault="00FF278C" w:rsidP="00A2645B">
            <w:pPr>
              <w:spacing w:line="340" w:lineRule="exact"/>
              <w:jc w:val="both"/>
              <w:rPr>
                <w:rFonts w:eastAsia="標楷體"/>
              </w:rPr>
            </w:pPr>
            <w:r w:rsidRPr="007817DB">
              <w:rPr>
                <w:rFonts w:eastAsia="標楷體"/>
              </w:rPr>
              <w:t>註：</w:t>
            </w:r>
            <w:r w:rsidRPr="007817DB">
              <w:rPr>
                <w:rFonts w:eastAsia="標楷體"/>
              </w:rPr>
              <w:t xml:space="preserve">1. </w:t>
            </w:r>
            <w:r w:rsidRPr="007817DB">
              <w:rPr>
                <w:rFonts w:eastAsia="標楷體"/>
              </w:rPr>
              <w:t>本校各級學術單位，每年以申請一案為限。</w:t>
            </w:r>
          </w:p>
          <w:p w:rsidR="00FF278C" w:rsidRPr="007817DB" w:rsidRDefault="00FF278C" w:rsidP="00A2645B">
            <w:pPr>
              <w:spacing w:line="340" w:lineRule="exact"/>
              <w:ind w:left="720" w:hangingChars="300" w:hanging="720"/>
              <w:jc w:val="both"/>
              <w:rPr>
                <w:rFonts w:eastAsia="標楷體"/>
              </w:rPr>
            </w:pPr>
            <w:r w:rsidRPr="007817DB">
              <w:rPr>
                <w:rFonts w:eastAsia="標楷體"/>
              </w:rPr>
              <w:t xml:space="preserve">　　</w:t>
            </w:r>
            <w:r w:rsidRPr="007817DB">
              <w:rPr>
                <w:rFonts w:eastAsia="標楷體"/>
              </w:rPr>
              <w:t xml:space="preserve">2. </w:t>
            </w:r>
            <w:r w:rsidRPr="007817DB">
              <w:rPr>
                <w:rFonts w:eastAsia="標楷體"/>
              </w:rPr>
              <w:t>請優先申請校外補助款。</w:t>
            </w:r>
          </w:p>
        </w:tc>
      </w:tr>
      <w:tr w:rsidR="00FF278C" w:rsidRPr="007817DB" w:rsidTr="00A2645B">
        <w:trPr>
          <w:trHeight w:val="417"/>
          <w:jc w:val="center"/>
        </w:trPr>
        <w:tc>
          <w:tcPr>
            <w:tcW w:w="10841" w:type="dxa"/>
            <w:gridSpan w:val="10"/>
            <w:shd w:val="clear" w:color="auto" w:fill="D9D9D9"/>
            <w:vAlign w:val="center"/>
          </w:tcPr>
          <w:p w:rsidR="00FF278C" w:rsidRPr="007817DB" w:rsidRDefault="00FF278C" w:rsidP="00A2645B">
            <w:pPr>
              <w:spacing w:line="340" w:lineRule="exact"/>
              <w:jc w:val="right"/>
              <w:rPr>
                <w:rFonts w:eastAsia="標楷體"/>
                <w:color w:val="808080"/>
              </w:rPr>
            </w:pPr>
            <w:r w:rsidRPr="007817DB">
              <w:rPr>
                <w:rFonts w:eastAsia="標楷體"/>
                <w:b/>
              </w:rPr>
              <w:t>核定獲補助金額</w:t>
            </w:r>
            <w:r w:rsidRPr="007817DB">
              <w:rPr>
                <w:rFonts w:eastAsia="標楷體"/>
              </w:rPr>
              <w:t xml:space="preserve">　　　　（以下欄位申請人請勿填寫）</w:t>
            </w:r>
          </w:p>
        </w:tc>
      </w:tr>
      <w:tr w:rsidR="00FF278C" w:rsidRPr="007817DB" w:rsidTr="00A2645B">
        <w:trPr>
          <w:trHeight w:val="680"/>
          <w:jc w:val="center"/>
        </w:trPr>
        <w:tc>
          <w:tcPr>
            <w:tcW w:w="2620" w:type="dxa"/>
            <w:shd w:val="clear" w:color="auto" w:fill="D9D9D9"/>
            <w:vAlign w:val="center"/>
          </w:tcPr>
          <w:p w:rsidR="00FF278C" w:rsidRPr="007817DB" w:rsidRDefault="00FF278C" w:rsidP="00A2645B">
            <w:pPr>
              <w:spacing w:line="340" w:lineRule="exact"/>
              <w:jc w:val="center"/>
              <w:rPr>
                <w:rFonts w:eastAsia="標楷體"/>
              </w:rPr>
            </w:pPr>
            <w:r w:rsidRPr="007817DB">
              <w:rPr>
                <w:rFonts w:eastAsia="標楷體"/>
              </w:rPr>
              <w:t>補助金額</w:t>
            </w:r>
          </w:p>
        </w:tc>
        <w:tc>
          <w:tcPr>
            <w:tcW w:w="8221" w:type="dxa"/>
            <w:gridSpan w:val="9"/>
            <w:shd w:val="clear" w:color="auto" w:fill="D9D9D9"/>
            <w:vAlign w:val="center"/>
          </w:tcPr>
          <w:p w:rsidR="00FF278C" w:rsidRPr="007817DB" w:rsidRDefault="00FF278C" w:rsidP="00A2645B">
            <w:pPr>
              <w:spacing w:line="340" w:lineRule="exact"/>
              <w:jc w:val="both"/>
              <w:rPr>
                <w:rFonts w:eastAsia="標楷體"/>
              </w:rPr>
            </w:pPr>
            <w:r w:rsidRPr="007817DB">
              <w:rPr>
                <w:rFonts w:eastAsia="標楷體"/>
              </w:rPr>
              <w:t>新臺幣</w:t>
            </w:r>
          </w:p>
        </w:tc>
      </w:tr>
      <w:tr w:rsidR="00FF278C" w:rsidRPr="007817DB" w:rsidTr="00A2645B">
        <w:trPr>
          <w:trHeight w:val="603"/>
          <w:jc w:val="center"/>
        </w:trPr>
        <w:tc>
          <w:tcPr>
            <w:tcW w:w="2620" w:type="dxa"/>
            <w:shd w:val="clear" w:color="auto" w:fill="D9D9D9"/>
            <w:vAlign w:val="center"/>
          </w:tcPr>
          <w:p w:rsidR="00FF278C" w:rsidRPr="007817DB" w:rsidRDefault="00FF278C" w:rsidP="00A2645B">
            <w:pPr>
              <w:spacing w:line="340" w:lineRule="exact"/>
              <w:jc w:val="center"/>
              <w:rPr>
                <w:rFonts w:eastAsia="標楷體"/>
              </w:rPr>
            </w:pPr>
            <w:r w:rsidRPr="007817DB">
              <w:rPr>
                <w:rFonts w:eastAsia="標楷體"/>
              </w:rPr>
              <w:t>國際處核章</w:t>
            </w:r>
          </w:p>
        </w:tc>
        <w:tc>
          <w:tcPr>
            <w:tcW w:w="8221" w:type="dxa"/>
            <w:gridSpan w:val="9"/>
            <w:shd w:val="clear" w:color="auto" w:fill="D9D9D9"/>
            <w:vAlign w:val="center"/>
          </w:tcPr>
          <w:p w:rsidR="00FF278C" w:rsidRPr="007817DB" w:rsidRDefault="00FF278C" w:rsidP="00A2645B">
            <w:pPr>
              <w:spacing w:line="340" w:lineRule="exact"/>
              <w:jc w:val="both"/>
              <w:rPr>
                <w:rFonts w:eastAsia="標楷體"/>
              </w:rPr>
            </w:pPr>
          </w:p>
        </w:tc>
      </w:tr>
    </w:tbl>
    <w:p w:rsidR="00FF278C" w:rsidRDefault="00FF278C"/>
    <w:p w:rsidR="00FF278C" w:rsidRPr="007817DB" w:rsidRDefault="00FF278C" w:rsidP="00FF278C">
      <w:pPr>
        <w:spacing w:line="320" w:lineRule="exact"/>
        <w:rPr>
          <w:rFonts w:eastAsia="標楷體"/>
        </w:rPr>
      </w:pPr>
      <w:r w:rsidRPr="007817DB">
        <w:rPr>
          <w:rFonts w:eastAsia="標楷體" w:hint="eastAsia"/>
        </w:rPr>
        <w:t>附件二、</w:t>
      </w:r>
      <w:r w:rsidRPr="007817DB">
        <w:rPr>
          <w:rFonts w:eastAsia="標楷體"/>
        </w:rPr>
        <w:t>國立東華大學國際講座</w:t>
      </w:r>
      <w:r w:rsidRPr="007817DB">
        <w:rPr>
          <w:rFonts w:eastAsia="標楷體" w:hint="eastAsia"/>
        </w:rPr>
        <w:t>學者計畫書</w:t>
      </w:r>
    </w:p>
    <w:tbl>
      <w:tblPr>
        <w:tblW w:w="90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5"/>
      </w:tblGrid>
      <w:tr w:rsidR="00FF278C" w:rsidRPr="007817DB" w:rsidTr="00FF278C">
        <w:trPr>
          <w:cantSplit/>
          <w:trHeight w:val="9520"/>
        </w:trPr>
        <w:tc>
          <w:tcPr>
            <w:tcW w:w="9005" w:type="dxa"/>
          </w:tcPr>
          <w:p w:rsidR="00FF278C" w:rsidRPr="007817DB" w:rsidRDefault="00FF278C" w:rsidP="00A2645B">
            <w:pPr>
              <w:spacing w:before="120" w:after="120"/>
              <w:rPr>
                <w:rFonts w:eastAsia="標楷體"/>
              </w:rPr>
            </w:pPr>
            <w:r w:rsidRPr="007817DB">
              <w:rPr>
                <w:rFonts w:eastAsia="標楷體" w:hAnsi="標楷體" w:hint="eastAsia"/>
              </w:rPr>
              <w:t>計畫書</w:t>
            </w:r>
            <w:r w:rsidRPr="007817DB">
              <w:rPr>
                <w:rFonts w:eastAsia="標楷體" w:hAnsi="標楷體"/>
              </w:rPr>
              <w:t>內容應包括下列各項：</w:t>
            </w:r>
          </w:p>
          <w:p w:rsidR="00FF278C" w:rsidRPr="007817DB" w:rsidRDefault="00FF278C" w:rsidP="00FF278C">
            <w:pPr>
              <w:numPr>
                <w:ilvl w:val="0"/>
                <w:numId w:val="6"/>
              </w:numPr>
              <w:rPr>
                <w:rFonts w:eastAsia="標楷體"/>
              </w:rPr>
            </w:pPr>
            <w:r w:rsidRPr="007817DB">
              <w:rPr>
                <w:rFonts w:eastAsia="標楷體" w:hAnsi="標楷體" w:hint="eastAsia"/>
              </w:rPr>
              <w:t>計畫名稱</w:t>
            </w:r>
          </w:p>
          <w:p w:rsidR="00FF278C" w:rsidRPr="007817DB" w:rsidRDefault="00FF278C" w:rsidP="00A2645B">
            <w:pPr>
              <w:rPr>
                <w:rFonts w:eastAsia="標楷體"/>
              </w:rPr>
            </w:pPr>
          </w:p>
          <w:p w:rsidR="00FF278C" w:rsidRPr="007817DB" w:rsidRDefault="00FF278C" w:rsidP="00A2645B">
            <w:pPr>
              <w:rPr>
                <w:rFonts w:eastAsia="標楷體"/>
              </w:rPr>
            </w:pPr>
          </w:p>
          <w:p w:rsidR="00FF278C" w:rsidRPr="007817DB" w:rsidRDefault="00FF278C" w:rsidP="00FF278C">
            <w:pPr>
              <w:numPr>
                <w:ilvl w:val="0"/>
                <w:numId w:val="6"/>
              </w:numPr>
              <w:rPr>
                <w:rFonts w:eastAsia="標楷體"/>
              </w:rPr>
            </w:pPr>
            <w:r w:rsidRPr="007817DB">
              <w:rPr>
                <w:rFonts w:eastAsia="標楷體" w:hAnsi="標楷體" w:hint="eastAsia"/>
              </w:rPr>
              <w:t>合作研究交流內容</w:t>
            </w:r>
          </w:p>
          <w:p w:rsidR="00FF278C" w:rsidRPr="007817DB" w:rsidRDefault="00FF278C" w:rsidP="00A2645B">
            <w:pPr>
              <w:rPr>
                <w:rFonts w:eastAsia="標楷體"/>
              </w:rPr>
            </w:pPr>
          </w:p>
          <w:p w:rsidR="00FF278C" w:rsidRPr="007817DB" w:rsidRDefault="00FF278C" w:rsidP="00A2645B">
            <w:pPr>
              <w:rPr>
                <w:rFonts w:eastAsia="標楷體"/>
              </w:rPr>
            </w:pPr>
          </w:p>
          <w:p w:rsidR="00FF278C" w:rsidRPr="007817DB" w:rsidRDefault="00FF278C" w:rsidP="00FF278C">
            <w:pPr>
              <w:numPr>
                <w:ilvl w:val="0"/>
                <w:numId w:val="6"/>
              </w:numPr>
              <w:rPr>
                <w:rFonts w:eastAsia="標楷體"/>
              </w:rPr>
            </w:pPr>
            <w:r w:rsidRPr="007817DB">
              <w:rPr>
                <w:rFonts w:eastAsia="標楷體" w:hint="eastAsia"/>
              </w:rPr>
              <w:t>預期成效</w:t>
            </w:r>
          </w:p>
          <w:p w:rsidR="00FF278C" w:rsidRPr="007817DB" w:rsidRDefault="00FF278C" w:rsidP="00A2645B">
            <w:pPr>
              <w:rPr>
                <w:rFonts w:eastAsia="標楷體"/>
              </w:rPr>
            </w:pPr>
          </w:p>
          <w:p w:rsidR="00FF278C" w:rsidRPr="007817DB" w:rsidRDefault="00FF278C" w:rsidP="00A2645B">
            <w:pPr>
              <w:rPr>
                <w:rFonts w:eastAsia="標楷體"/>
              </w:rPr>
            </w:pPr>
          </w:p>
          <w:p w:rsidR="00FF278C" w:rsidRPr="007817DB" w:rsidRDefault="00FF278C" w:rsidP="00A2645B">
            <w:pPr>
              <w:rPr>
                <w:rFonts w:eastAsia="標楷體"/>
              </w:rPr>
            </w:pPr>
          </w:p>
          <w:p w:rsidR="00FF278C" w:rsidRPr="007817DB" w:rsidRDefault="00FF278C" w:rsidP="00A2645B">
            <w:pPr>
              <w:rPr>
                <w:rFonts w:eastAsia="標楷體"/>
              </w:rPr>
            </w:pPr>
          </w:p>
          <w:p w:rsidR="00FF278C" w:rsidRPr="007817DB" w:rsidRDefault="00FF278C" w:rsidP="00A2645B">
            <w:pPr>
              <w:rPr>
                <w:rFonts w:eastAsia="標楷體"/>
              </w:rPr>
            </w:pPr>
          </w:p>
        </w:tc>
      </w:tr>
    </w:tbl>
    <w:p w:rsidR="00FF278C" w:rsidRPr="00FF278C" w:rsidRDefault="00FF278C"/>
    <w:sectPr w:rsidR="00FF278C" w:rsidRPr="00FF27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78C" w:rsidRDefault="00FF278C" w:rsidP="00FF278C">
      <w:r>
        <w:separator/>
      </w:r>
    </w:p>
  </w:endnote>
  <w:endnote w:type="continuationSeparator" w:id="0">
    <w:p w:rsidR="00FF278C" w:rsidRDefault="00FF278C" w:rsidP="00FF2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78C" w:rsidRDefault="00FF278C" w:rsidP="00FF278C">
      <w:r>
        <w:separator/>
      </w:r>
    </w:p>
  </w:footnote>
  <w:footnote w:type="continuationSeparator" w:id="0">
    <w:p w:rsidR="00FF278C" w:rsidRDefault="00FF278C" w:rsidP="00FF2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2BA8"/>
    <w:multiLevelType w:val="hybridMultilevel"/>
    <w:tmpl w:val="792ACC5A"/>
    <w:lvl w:ilvl="0" w:tplc="10283396">
      <w:start w:val="1"/>
      <w:numFmt w:val="taiwaneseCountingThousand"/>
      <w:lvlText w:val="%1、"/>
      <w:lvlJc w:val="left"/>
      <w:pPr>
        <w:ind w:left="905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53175815"/>
    <w:multiLevelType w:val="singleLevel"/>
    <w:tmpl w:val="AEF8CCC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5C3C38CD"/>
    <w:multiLevelType w:val="hybridMultilevel"/>
    <w:tmpl w:val="9F52A32C"/>
    <w:lvl w:ilvl="0" w:tplc="E4C609C6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9702C84"/>
    <w:multiLevelType w:val="hybridMultilevel"/>
    <w:tmpl w:val="863A03D2"/>
    <w:lvl w:ilvl="0" w:tplc="000E6CBA">
      <w:start w:val="1"/>
      <w:numFmt w:val="taiwaneseCountingThousand"/>
      <w:suff w:val="nothing"/>
      <w:lvlText w:val="（%1）"/>
      <w:lvlJc w:val="left"/>
      <w:pPr>
        <w:ind w:left="76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3139" w:hanging="480"/>
      </w:pPr>
    </w:lvl>
    <w:lvl w:ilvl="2" w:tplc="0409001B">
      <w:start w:val="1"/>
      <w:numFmt w:val="lowerRoman"/>
      <w:lvlText w:val="%3."/>
      <w:lvlJc w:val="right"/>
      <w:pPr>
        <w:ind w:left="3619" w:hanging="480"/>
      </w:pPr>
    </w:lvl>
    <w:lvl w:ilvl="3" w:tplc="B4A2522C">
      <w:start w:val="1"/>
      <w:numFmt w:val="taiwaneseCountingThousand"/>
      <w:lvlText w:val="%4、"/>
      <w:lvlJc w:val="left"/>
      <w:pPr>
        <w:ind w:left="4099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4579" w:hanging="480"/>
      </w:pPr>
    </w:lvl>
    <w:lvl w:ilvl="5" w:tplc="0409001B" w:tentative="1">
      <w:start w:val="1"/>
      <w:numFmt w:val="lowerRoman"/>
      <w:lvlText w:val="%6."/>
      <w:lvlJc w:val="right"/>
      <w:pPr>
        <w:ind w:left="5059" w:hanging="480"/>
      </w:pPr>
    </w:lvl>
    <w:lvl w:ilvl="6" w:tplc="0409000F" w:tentative="1">
      <w:start w:val="1"/>
      <w:numFmt w:val="decimal"/>
      <w:lvlText w:val="%7."/>
      <w:lvlJc w:val="left"/>
      <w:pPr>
        <w:ind w:left="55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19" w:hanging="480"/>
      </w:pPr>
    </w:lvl>
    <w:lvl w:ilvl="8" w:tplc="0409001B" w:tentative="1">
      <w:start w:val="1"/>
      <w:numFmt w:val="lowerRoman"/>
      <w:lvlText w:val="%9."/>
      <w:lvlJc w:val="right"/>
      <w:pPr>
        <w:ind w:left="6499" w:hanging="480"/>
      </w:pPr>
    </w:lvl>
  </w:abstractNum>
  <w:abstractNum w:abstractNumId="4" w15:restartNumberingAfterBreak="0">
    <w:nsid w:val="7A3F0E5E"/>
    <w:multiLevelType w:val="hybridMultilevel"/>
    <w:tmpl w:val="BA386ADC"/>
    <w:lvl w:ilvl="0" w:tplc="E4C609C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E056AC6"/>
    <w:multiLevelType w:val="hybridMultilevel"/>
    <w:tmpl w:val="E2FA36D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78C"/>
    <w:rsid w:val="001555E1"/>
    <w:rsid w:val="00302A05"/>
    <w:rsid w:val="00A71B20"/>
    <w:rsid w:val="00FF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97C32"/>
  <w15:chartTrackingRefBased/>
  <w15:docId w15:val="{8B3844AA-A735-49BF-9C61-5987D502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78C"/>
    <w:pPr>
      <w:ind w:left="720"/>
      <w:contextualSpacing/>
    </w:pPr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FF278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F27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F278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F27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F27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2024-02-21T06:50:00Z</dcterms:created>
  <dcterms:modified xsi:type="dcterms:W3CDTF">2024-02-21T06:57:00Z</dcterms:modified>
</cp:coreProperties>
</file>