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15" w:rsidRDefault="00CA1815" w:rsidP="00CA37AA">
      <w:pPr>
        <w:widowControl/>
        <w:shd w:val="clear" w:color="auto" w:fill="FFFFFF"/>
        <w:spacing w:line="360" w:lineRule="auto"/>
        <w:jc w:val="center"/>
        <w:rPr>
          <w:rFonts w:asciiTheme="majorHAnsi" w:eastAsiaTheme="majorEastAsia" w:hAnsiTheme="majorEastAsia" w:cstheme="majorHAnsi"/>
          <w:b/>
          <w:color w:val="000000" w:themeColor="text1"/>
          <w:kern w:val="0"/>
          <w:szCs w:val="24"/>
        </w:rPr>
      </w:pPr>
      <w:bookmarkStart w:id="0" w:name="_GoBack"/>
      <w:r w:rsidRPr="00CA37AA">
        <w:rPr>
          <w:rFonts w:asciiTheme="majorHAnsi" w:eastAsiaTheme="majorEastAsia" w:hAnsiTheme="majorEastAsia" w:cstheme="majorHAnsi" w:hint="eastAsia"/>
          <w:b/>
          <w:color w:val="000000" w:themeColor="text1"/>
          <w:kern w:val="0"/>
          <w:sz w:val="28"/>
          <w:szCs w:val="24"/>
        </w:rPr>
        <w:t>楊淳凱</w:t>
      </w:r>
      <w:bookmarkEnd w:id="0"/>
      <w:r w:rsidR="0063228A" w:rsidRPr="00CA37AA">
        <w:rPr>
          <w:rFonts w:asciiTheme="majorHAnsi" w:eastAsiaTheme="majorEastAsia" w:hAnsiTheme="majorEastAsia" w:cstheme="majorHAnsi" w:hint="eastAsia"/>
          <w:b/>
          <w:color w:val="000000" w:themeColor="text1"/>
          <w:kern w:val="0"/>
          <w:sz w:val="28"/>
          <w:szCs w:val="24"/>
        </w:rPr>
        <w:t xml:space="preserve"> (YANG Chun-Kai)</w:t>
      </w:r>
    </w:p>
    <w:p w:rsidR="00D10EA5" w:rsidRPr="00CA37AA" w:rsidRDefault="00D10EA5" w:rsidP="00CA37AA">
      <w:pPr>
        <w:widowControl/>
        <w:shd w:val="clear" w:color="auto" w:fill="FFFFFF"/>
        <w:spacing w:line="360" w:lineRule="auto"/>
        <w:jc w:val="center"/>
        <w:rPr>
          <w:rFonts w:asciiTheme="majorHAnsi" w:eastAsiaTheme="majorEastAsia" w:hAnsiTheme="majorHAnsi" w:cstheme="majorHAnsi"/>
          <w:b/>
          <w:color w:val="000000" w:themeColor="text1"/>
          <w:kern w:val="0"/>
          <w:sz w:val="28"/>
          <w:szCs w:val="24"/>
        </w:rPr>
      </w:pPr>
      <w:r w:rsidRPr="00CA37AA">
        <w:rPr>
          <w:rFonts w:asciiTheme="majorHAnsi" w:eastAsiaTheme="majorEastAsia" w:hAnsiTheme="majorHAnsi" w:cstheme="majorHAnsi"/>
          <w:b/>
          <w:color w:val="000000" w:themeColor="text1"/>
          <w:kern w:val="0"/>
          <w:sz w:val="28"/>
          <w:szCs w:val="24"/>
        </w:rPr>
        <w:t>E-mail</w:t>
      </w:r>
      <w:r w:rsidRPr="00CA37AA">
        <w:rPr>
          <w:rFonts w:asciiTheme="majorHAnsi" w:eastAsiaTheme="majorEastAsia" w:hAnsiTheme="majorHAnsi" w:cstheme="majorHAnsi" w:hint="eastAsia"/>
          <w:b/>
          <w:color w:val="000000" w:themeColor="text1"/>
          <w:kern w:val="0"/>
          <w:sz w:val="28"/>
          <w:szCs w:val="24"/>
        </w:rPr>
        <w:t>: 410054001@gsm.ndhu.edu.tw</w:t>
      </w:r>
    </w:p>
    <w:p w:rsidR="00D10EA5" w:rsidRPr="00CA37AA" w:rsidRDefault="001B11E9" w:rsidP="00CA37AA">
      <w:pPr>
        <w:widowControl/>
        <w:shd w:val="clear" w:color="auto" w:fill="FFFFFF"/>
        <w:spacing w:line="360" w:lineRule="auto"/>
        <w:jc w:val="center"/>
        <w:rPr>
          <w:rFonts w:asciiTheme="majorHAnsi" w:eastAsiaTheme="majorEastAsia" w:hAnsiTheme="majorHAnsi" w:cstheme="majorHAnsi"/>
          <w:b/>
          <w:color w:val="000000" w:themeColor="text1"/>
          <w:kern w:val="0"/>
          <w:sz w:val="28"/>
          <w:szCs w:val="24"/>
        </w:rPr>
      </w:pPr>
      <w:r w:rsidRPr="00CA37AA">
        <w:rPr>
          <w:rFonts w:asciiTheme="majorHAnsi" w:eastAsiaTheme="majorEastAsia" w:hAnsiTheme="majorEastAsia" w:cstheme="majorHAnsi" w:hint="eastAsia"/>
          <w:b/>
          <w:color w:val="000000" w:themeColor="text1"/>
          <w:kern w:val="0"/>
          <w:sz w:val="28"/>
          <w:szCs w:val="24"/>
        </w:rPr>
        <w:t>手機</w:t>
      </w:r>
      <w:r w:rsidR="00D10EA5" w:rsidRPr="00CA37AA">
        <w:rPr>
          <w:rFonts w:asciiTheme="majorHAnsi" w:eastAsiaTheme="majorEastAsia" w:hAnsiTheme="majorEastAsia" w:cstheme="majorHAnsi" w:hint="eastAsia"/>
          <w:b/>
          <w:color w:val="000000" w:themeColor="text1"/>
          <w:kern w:val="0"/>
          <w:sz w:val="28"/>
          <w:szCs w:val="24"/>
        </w:rPr>
        <w:t>: 0983245228</w:t>
      </w:r>
    </w:p>
    <w:p w:rsidR="009A4CC4" w:rsidRDefault="00CA37AA" w:rsidP="00605037">
      <w:pPr>
        <w:widowControl/>
        <w:shd w:val="clear" w:color="auto" w:fill="FFFFFF"/>
        <w:rPr>
          <w:rFonts w:asciiTheme="majorHAnsi" w:eastAsiaTheme="majorEastAsia" w:hAnsiTheme="majorEastAsia" w:cstheme="majorHAnsi"/>
          <w:b/>
          <w:color w:val="000000" w:themeColor="text1"/>
          <w:kern w:val="0"/>
          <w:szCs w:val="24"/>
        </w:rPr>
      </w:pPr>
      <w:r>
        <w:rPr>
          <w:rFonts w:asciiTheme="majorHAnsi" w:eastAsiaTheme="majorEastAsia" w:hAnsiTheme="majorEastAsia" w:cstheme="majorHAnsi" w:hint="eastAsia"/>
          <w:b/>
          <w:color w:val="000000" w:themeColor="text1"/>
          <w:kern w:val="0"/>
          <w:szCs w:val="24"/>
        </w:rPr>
        <w:t>個人簡歷摘要</w:t>
      </w:r>
    </w:p>
    <w:p w:rsidR="00CA37AA" w:rsidRPr="00CA37AA" w:rsidRDefault="00CA37AA" w:rsidP="00605037">
      <w:pPr>
        <w:widowControl/>
        <w:shd w:val="clear" w:color="auto" w:fill="FFFFFF"/>
        <w:ind w:firstLineChars="236" w:firstLine="566"/>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具備超過</w:t>
      </w:r>
      <w:r>
        <w:rPr>
          <w:rFonts w:asciiTheme="majorHAnsi" w:eastAsiaTheme="majorEastAsia" w:hAnsiTheme="majorEastAsia" w:cstheme="majorHAnsi" w:hint="eastAsia"/>
          <w:color w:val="000000" w:themeColor="text1"/>
          <w:kern w:val="0"/>
          <w:szCs w:val="24"/>
        </w:rPr>
        <w:t>7</w:t>
      </w:r>
      <w:r>
        <w:rPr>
          <w:rFonts w:asciiTheme="majorHAnsi" w:eastAsiaTheme="majorEastAsia" w:hAnsiTheme="majorEastAsia" w:cstheme="majorHAnsi" w:hint="eastAsia"/>
          <w:color w:val="000000" w:themeColor="text1"/>
          <w:kern w:val="0"/>
          <w:szCs w:val="24"/>
        </w:rPr>
        <w:t>年的野外研究經驗，</w:t>
      </w:r>
      <w:r w:rsidR="00C87B0D">
        <w:rPr>
          <w:rFonts w:asciiTheme="majorHAnsi" w:eastAsiaTheme="majorEastAsia" w:hAnsiTheme="majorEastAsia" w:cstheme="majorHAnsi" w:hint="eastAsia"/>
          <w:color w:val="000000" w:themeColor="text1"/>
          <w:kern w:val="0"/>
          <w:szCs w:val="24"/>
        </w:rPr>
        <w:t>專業領域包含</w:t>
      </w:r>
      <w:r w:rsidR="002735D3">
        <w:rPr>
          <w:rFonts w:asciiTheme="majorHAnsi" w:eastAsiaTheme="majorEastAsia" w:hAnsiTheme="majorEastAsia" w:cstheme="majorHAnsi" w:hint="eastAsia"/>
          <w:color w:val="000000" w:themeColor="text1"/>
          <w:kern w:val="0"/>
          <w:szCs w:val="24"/>
        </w:rPr>
        <w:t>生態</w:t>
      </w:r>
      <w:r w:rsidR="00C87B0D">
        <w:rPr>
          <w:rFonts w:asciiTheme="majorHAnsi" w:eastAsiaTheme="majorEastAsia" w:hAnsiTheme="majorEastAsia" w:cstheme="majorHAnsi" w:hint="eastAsia"/>
          <w:color w:val="000000" w:themeColor="text1"/>
          <w:kern w:val="0"/>
          <w:szCs w:val="24"/>
        </w:rPr>
        <w:t>學</w:t>
      </w:r>
      <w:r w:rsidR="002735D3">
        <w:rPr>
          <w:rFonts w:asciiTheme="majorHAnsi" w:eastAsiaTheme="majorEastAsia" w:hAnsiTheme="majorEastAsia" w:cstheme="majorHAnsi" w:hint="eastAsia"/>
          <w:color w:val="000000" w:themeColor="text1"/>
          <w:kern w:val="0"/>
          <w:szCs w:val="24"/>
        </w:rPr>
        <w:t>、動物行為學</w:t>
      </w:r>
      <w:r w:rsidR="00C87B0D">
        <w:rPr>
          <w:rFonts w:asciiTheme="majorHAnsi" w:eastAsiaTheme="majorEastAsia" w:hAnsiTheme="majorEastAsia" w:cstheme="majorHAnsi" w:hint="eastAsia"/>
          <w:color w:val="000000" w:themeColor="text1"/>
          <w:kern w:val="0"/>
          <w:szCs w:val="24"/>
        </w:rPr>
        <w:t>、兩棲爬蟲學</w:t>
      </w:r>
      <w:r w:rsidR="000B6E9B">
        <w:rPr>
          <w:rFonts w:asciiTheme="majorHAnsi" w:eastAsiaTheme="majorEastAsia" w:hAnsiTheme="majorEastAsia" w:cstheme="majorHAnsi" w:hint="eastAsia"/>
          <w:color w:val="000000" w:themeColor="text1"/>
          <w:kern w:val="0"/>
          <w:szCs w:val="24"/>
        </w:rPr>
        <w:t>同時</w:t>
      </w:r>
      <w:r w:rsidR="002735D3">
        <w:rPr>
          <w:rFonts w:asciiTheme="majorHAnsi" w:eastAsiaTheme="majorEastAsia" w:hAnsiTheme="majorEastAsia" w:cstheme="majorHAnsi" w:hint="eastAsia"/>
          <w:color w:val="000000" w:themeColor="text1"/>
          <w:kern w:val="0"/>
          <w:szCs w:val="24"/>
        </w:rPr>
        <w:t>也與不同領域如獸醫、毒物學等進行跨領域研究</w:t>
      </w:r>
      <w:r w:rsidR="000B6E9B">
        <w:rPr>
          <w:rFonts w:asciiTheme="majorHAnsi" w:eastAsiaTheme="majorEastAsia" w:hAnsiTheme="majorEastAsia" w:cstheme="majorHAnsi" w:hint="eastAsia"/>
          <w:color w:val="000000" w:themeColor="text1"/>
          <w:kern w:val="0"/>
          <w:szCs w:val="24"/>
        </w:rPr>
        <w:t>，</w:t>
      </w:r>
      <w:r>
        <w:rPr>
          <w:rFonts w:asciiTheme="majorHAnsi" w:eastAsiaTheme="majorEastAsia" w:hAnsiTheme="majorEastAsia" w:cstheme="majorHAnsi" w:hint="eastAsia"/>
          <w:color w:val="000000" w:themeColor="text1"/>
          <w:kern w:val="0"/>
          <w:szCs w:val="24"/>
        </w:rPr>
        <w:t>目前已投稿刊登</w:t>
      </w:r>
      <w:r>
        <w:rPr>
          <w:rFonts w:asciiTheme="majorHAnsi" w:eastAsiaTheme="majorEastAsia" w:hAnsiTheme="majorEastAsia" w:cstheme="majorHAnsi" w:hint="eastAsia"/>
          <w:color w:val="000000" w:themeColor="text1"/>
          <w:kern w:val="0"/>
          <w:szCs w:val="24"/>
        </w:rPr>
        <w:t>SCI</w:t>
      </w:r>
      <w:r>
        <w:rPr>
          <w:rFonts w:asciiTheme="majorHAnsi" w:eastAsiaTheme="majorEastAsia" w:hAnsiTheme="majorEastAsia" w:cstheme="majorHAnsi" w:hint="eastAsia"/>
          <w:color w:val="000000" w:themeColor="text1"/>
          <w:kern w:val="0"/>
          <w:szCs w:val="24"/>
        </w:rPr>
        <w:t>國際期刊超過</w:t>
      </w:r>
      <w:r>
        <w:rPr>
          <w:rFonts w:asciiTheme="majorHAnsi" w:eastAsiaTheme="majorEastAsia" w:hAnsiTheme="majorEastAsia" w:cstheme="majorHAnsi" w:hint="eastAsia"/>
          <w:color w:val="000000" w:themeColor="text1"/>
          <w:kern w:val="0"/>
          <w:szCs w:val="24"/>
        </w:rPr>
        <w:t>6</w:t>
      </w:r>
      <w:r>
        <w:rPr>
          <w:rFonts w:asciiTheme="majorHAnsi" w:eastAsiaTheme="majorEastAsia" w:hAnsiTheme="majorEastAsia" w:cstheme="majorHAnsi" w:hint="eastAsia"/>
          <w:color w:val="000000" w:themeColor="text1"/>
          <w:kern w:val="0"/>
          <w:szCs w:val="24"/>
        </w:rPr>
        <w:t>篇文章，期間也參與國內外研討會進行口頭報告，除了具備報告能力外也具備教學能力，過去指導過數位學士班研究專題同時也於部分大學課程當中擔任講師，並且積極投身於民眾科普教學，開創公民科學家社團同時於台灣各地舉行超過</w:t>
      </w:r>
      <w:r>
        <w:rPr>
          <w:rFonts w:asciiTheme="majorHAnsi" w:eastAsiaTheme="majorEastAsia" w:hAnsiTheme="majorEastAsia" w:cstheme="majorHAnsi" w:hint="eastAsia"/>
          <w:color w:val="000000" w:themeColor="text1"/>
          <w:kern w:val="0"/>
          <w:szCs w:val="24"/>
        </w:rPr>
        <w:t>30</w:t>
      </w:r>
      <w:r>
        <w:rPr>
          <w:rFonts w:asciiTheme="majorHAnsi" w:eastAsiaTheme="majorEastAsia" w:hAnsiTheme="majorEastAsia" w:cstheme="majorHAnsi" w:hint="eastAsia"/>
          <w:color w:val="000000" w:themeColor="text1"/>
          <w:kern w:val="0"/>
          <w:szCs w:val="24"/>
        </w:rPr>
        <w:t>場演講。</w:t>
      </w:r>
    </w:p>
    <w:p w:rsidR="00BD131C" w:rsidRDefault="00BD131C" w:rsidP="00605037">
      <w:pPr>
        <w:widowControl/>
        <w:shd w:val="clear" w:color="auto" w:fill="FFFFFF"/>
        <w:rPr>
          <w:rFonts w:asciiTheme="majorHAnsi" w:eastAsiaTheme="majorEastAsia" w:hAnsiTheme="majorEastAsia" w:cstheme="majorHAnsi"/>
          <w:b/>
          <w:color w:val="000000" w:themeColor="text1"/>
          <w:kern w:val="0"/>
          <w:szCs w:val="24"/>
        </w:rPr>
      </w:pPr>
    </w:p>
    <w:p w:rsidR="00D10EA5" w:rsidRDefault="001B11E9" w:rsidP="00605037">
      <w:pPr>
        <w:widowControl/>
        <w:shd w:val="clear" w:color="auto" w:fill="FFFFFF"/>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b/>
          <w:color w:val="000000" w:themeColor="text1"/>
          <w:kern w:val="0"/>
          <w:szCs w:val="24"/>
        </w:rPr>
        <w:t>學歷</w:t>
      </w:r>
      <w:r w:rsidR="00E439C8">
        <w:rPr>
          <w:rFonts w:asciiTheme="majorHAnsi" w:eastAsiaTheme="majorEastAsia" w:hAnsiTheme="majorEastAsia" w:cstheme="majorHAnsi"/>
          <w:color w:val="000000" w:themeColor="text1"/>
          <w:kern w:val="0"/>
          <w:szCs w:val="24"/>
        </w:rPr>
        <w:t>：</w:t>
      </w:r>
      <w:r w:rsidR="006B4835">
        <w:rPr>
          <w:rFonts w:asciiTheme="majorHAnsi" w:eastAsiaTheme="majorEastAsia" w:hAnsiTheme="majorEastAsia" w:cstheme="majorHAnsi"/>
          <w:color w:val="000000" w:themeColor="text1"/>
          <w:kern w:val="0"/>
          <w:szCs w:val="24"/>
        </w:rPr>
        <w:t xml:space="preserve"> </w:t>
      </w:r>
    </w:p>
    <w:p w:rsidR="00BD131C" w:rsidRDefault="00BD131C" w:rsidP="00605037">
      <w:pPr>
        <w:widowControl/>
        <w:shd w:val="clear" w:color="auto" w:fill="FFFFFF"/>
        <w:ind w:left="2551" w:hangingChars="1063" w:hanging="2551"/>
        <w:rPr>
          <w:rFonts w:asciiTheme="majorHAnsi" w:eastAsiaTheme="majorEastAsia" w:hAnsiTheme="majorHAnsi" w:cstheme="majorHAnsi"/>
          <w:color w:val="000000" w:themeColor="text1"/>
          <w:kern w:val="0"/>
          <w:szCs w:val="24"/>
        </w:rPr>
      </w:pPr>
      <w:r>
        <w:rPr>
          <w:rFonts w:asciiTheme="majorHAnsi" w:eastAsiaTheme="majorEastAsia" w:hAnsiTheme="majorHAnsi" w:cstheme="majorHAnsi" w:hint="eastAsia"/>
          <w:color w:val="000000" w:themeColor="text1"/>
          <w:kern w:val="0"/>
          <w:szCs w:val="24"/>
        </w:rPr>
        <w:t>博士</w:t>
      </w:r>
      <w:r>
        <w:rPr>
          <w:rFonts w:asciiTheme="majorHAnsi" w:eastAsiaTheme="majorEastAsia" w:hAnsiTheme="majorHAnsi" w:cstheme="majorHAnsi" w:hint="eastAsia"/>
          <w:color w:val="000000" w:themeColor="text1"/>
          <w:kern w:val="0"/>
          <w:szCs w:val="24"/>
        </w:rPr>
        <w:t xml:space="preserve"> 2021/11 </w:t>
      </w:r>
      <w:r>
        <w:rPr>
          <w:rFonts w:asciiTheme="majorHAnsi" w:eastAsiaTheme="majorEastAsia" w:hAnsiTheme="majorHAnsi" w:cstheme="majorHAnsi" w:hint="eastAsia"/>
          <w:color w:val="000000" w:themeColor="text1"/>
          <w:kern w:val="0"/>
          <w:szCs w:val="24"/>
        </w:rPr>
        <w:t>京都大學理學研究科生物科學專攻</w:t>
      </w:r>
    </w:p>
    <w:p w:rsidR="00BD131C" w:rsidRDefault="00BD131C" w:rsidP="00605037">
      <w:pPr>
        <w:widowControl/>
        <w:shd w:val="clear" w:color="auto" w:fill="FFFFFF"/>
        <w:ind w:left="2551" w:hangingChars="1063" w:hanging="2551"/>
        <w:rPr>
          <w:rFonts w:asciiTheme="majorHAnsi" w:eastAsiaTheme="majorEastAsia" w:hAnsiTheme="majorHAnsi" w:cstheme="majorHAnsi"/>
          <w:color w:val="000000" w:themeColor="text1"/>
          <w:kern w:val="0"/>
          <w:szCs w:val="24"/>
        </w:rPr>
      </w:pPr>
      <w:r>
        <w:rPr>
          <w:rFonts w:asciiTheme="majorHAnsi" w:eastAsiaTheme="majorEastAsia" w:hAnsiTheme="majorHAnsi" w:cstheme="majorHAnsi" w:hint="eastAsia"/>
          <w:color w:val="000000" w:themeColor="text1"/>
          <w:kern w:val="0"/>
          <w:szCs w:val="24"/>
        </w:rPr>
        <w:t>碩士</w:t>
      </w:r>
      <w:r>
        <w:rPr>
          <w:rFonts w:asciiTheme="majorHAnsi" w:eastAsiaTheme="majorEastAsia" w:hAnsiTheme="majorHAnsi" w:cstheme="majorHAnsi" w:hint="eastAsia"/>
          <w:color w:val="000000" w:themeColor="text1"/>
          <w:kern w:val="0"/>
          <w:szCs w:val="24"/>
        </w:rPr>
        <w:t xml:space="preserve"> 2016/09 </w:t>
      </w:r>
      <w:r>
        <w:rPr>
          <w:rFonts w:asciiTheme="majorHAnsi" w:eastAsiaTheme="majorEastAsia" w:hAnsiTheme="majorHAnsi" w:cstheme="majorHAnsi" w:hint="eastAsia"/>
          <w:color w:val="000000" w:themeColor="text1"/>
          <w:kern w:val="0"/>
          <w:szCs w:val="24"/>
        </w:rPr>
        <w:t>國立東華大學環境學院自然資源與環境學系</w:t>
      </w:r>
    </w:p>
    <w:p w:rsidR="00E439C8" w:rsidRDefault="001B11E9" w:rsidP="00605037">
      <w:pPr>
        <w:widowControl/>
        <w:shd w:val="clear" w:color="auto" w:fill="FFFFFF"/>
        <w:ind w:left="2551" w:hangingChars="1063" w:hanging="2551"/>
        <w:rPr>
          <w:rFonts w:asciiTheme="majorHAnsi" w:eastAsiaTheme="majorEastAsia" w:hAnsiTheme="majorHAnsi" w:cstheme="majorHAnsi"/>
          <w:color w:val="000000" w:themeColor="text1"/>
          <w:kern w:val="0"/>
          <w:szCs w:val="24"/>
        </w:rPr>
      </w:pPr>
      <w:r>
        <w:rPr>
          <w:rFonts w:asciiTheme="majorHAnsi" w:eastAsiaTheme="majorEastAsia" w:hAnsiTheme="majorHAnsi" w:cstheme="majorHAnsi"/>
          <w:color w:val="000000" w:themeColor="text1"/>
          <w:kern w:val="0"/>
          <w:szCs w:val="24"/>
        </w:rPr>
        <w:t>學士</w:t>
      </w:r>
      <w:r w:rsidR="00E439C8">
        <w:rPr>
          <w:rFonts w:asciiTheme="majorHAnsi" w:eastAsiaTheme="majorEastAsia" w:hAnsiTheme="majorHAnsi" w:cstheme="majorHAnsi"/>
          <w:color w:val="000000" w:themeColor="text1"/>
          <w:kern w:val="0"/>
          <w:szCs w:val="24"/>
        </w:rPr>
        <w:t xml:space="preserve"> 2015/06 </w:t>
      </w:r>
      <w:r>
        <w:rPr>
          <w:rFonts w:asciiTheme="majorHAnsi" w:eastAsiaTheme="majorEastAsia" w:hAnsiTheme="majorHAnsi" w:cstheme="majorHAnsi"/>
          <w:color w:val="000000" w:themeColor="text1"/>
          <w:kern w:val="0"/>
          <w:szCs w:val="24"/>
        </w:rPr>
        <w:t>國立東華大學環境學院自然資源與環境學系</w:t>
      </w:r>
      <w:r w:rsidR="00D01569">
        <w:rPr>
          <w:rFonts w:asciiTheme="majorHAnsi" w:eastAsiaTheme="majorEastAsia" w:hAnsiTheme="majorHAnsi" w:cstheme="majorHAnsi" w:hint="eastAsia"/>
          <w:color w:val="000000" w:themeColor="text1"/>
          <w:kern w:val="0"/>
          <w:szCs w:val="24"/>
        </w:rPr>
        <w:t xml:space="preserve"> </w:t>
      </w:r>
    </w:p>
    <w:p w:rsidR="00BD131C" w:rsidRDefault="00BD131C" w:rsidP="00605037">
      <w:pPr>
        <w:widowControl/>
        <w:shd w:val="clear" w:color="auto" w:fill="FFFFFF"/>
        <w:rPr>
          <w:rFonts w:asciiTheme="majorHAnsi" w:eastAsiaTheme="majorEastAsia" w:hAnsiTheme="majorHAnsi" w:cstheme="majorHAnsi"/>
          <w:b/>
          <w:color w:val="FF0000"/>
          <w:kern w:val="0"/>
          <w:szCs w:val="24"/>
        </w:rPr>
      </w:pPr>
    </w:p>
    <w:p w:rsidR="004F512A" w:rsidRDefault="000D4E2D" w:rsidP="00605037">
      <w:pPr>
        <w:widowControl/>
        <w:shd w:val="clear" w:color="auto" w:fill="FFFFFF"/>
        <w:rPr>
          <w:rFonts w:asciiTheme="majorHAnsi" w:eastAsiaTheme="majorEastAsia" w:hAnsiTheme="majorHAnsi" w:cstheme="majorHAnsi"/>
          <w:b/>
          <w:color w:val="000000" w:themeColor="text1"/>
          <w:kern w:val="0"/>
          <w:szCs w:val="24"/>
        </w:rPr>
      </w:pPr>
      <w:r>
        <w:rPr>
          <w:rFonts w:asciiTheme="majorHAnsi" w:eastAsiaTheme="majorEastAsia" w:hAnsiTheme="majorHAnsi" w:cstheme="majorHAnsi" w:hint="eastAsia"/>
          <w:b/>
          <w:color w:val="000000" w:themeColor="text1"/>
          <w:kern w:val="0"/>
          <w:szCs w:val="24"/>
        </w:rPr>
        <w:t>專長領域</w:t>
      </w:r>
      <w:r w:rsidR="004F512A">
        <w:rPr>
          <w:rFonts w:asciiTheme="majorHAnsi" w:eastAsiaTheme="majorEastAsia" w:hAnsiTheme="majorHAnsi" w:cstheme="majorHAnsi" w:hint="eastAsia"/>
          <w:b/>
          <w:color w:val="000000" w:themeColor="text1"/>
          <w:kern w:val="0"/>
          <w:szCs w:val="24"/>
        </w:rPr>
        <w:t>：</w:t>
      </w:r>
    </w:p>
    <w:p w:rsidR="004F512A" w:rsidRPr="004F512A" w:rsidRDefault="000D4E2D" w:rsidP="00605037">
      <w:pPr>
        <w:widowControl/>
        <w:shd w:val="clear" w:color="auto" w:fill="FFFFFF"/>
        <w:rPr>
          <w:rFonts w:asciiTheme="majorHAnsi" w:eastAsiaTheme="majorEastAsia" w:hAnsiTheme="majorHAnsi" w:cstheme="majorHAnsi"/>
          <w:color w:val="000000" w:themeColor="text1"/>
          <w:kern w:val="0"/>
          <w:szCs w:val="24"/>
        </w:rPr>
      </w:pPr>
      <w:r>
        <w:rPr>
          <w:rFonts w:asciiTheme="majorHAnsi" w:eastAsiaTheme="majorEastAsia" w:hAnsiTheme="majorHAnsi" w:cstheme="majorHAnsi" w:hint="eastAsia"/>
          <w:color w:val="000000" w:themeColor="text1"/>
          <w:kern w:val="0"/>
          <w:szCs w:val="24"/>
        </w:rPr>
        <w:t>動物行為學</w:t>
      </w:r>
      <w:r w:rsidR="001530BE">
        <w:rPr>
          <w:rFonts w:asciiTheme="majorHAnsi" w:eastAsiaTheme="majorEastAsia" w:hAnsiTheme="majorHAnsi" w:cstheme="majorHAnsi" w:hint="eastAsia"/>
          <w:color w:val="000000" w:themeColor="text1"/>
          <w:kern w:val="0"/>
          <w:szCs w:val="24"/>
        </w:rPr>
        <w:t xml:space="preserve">, </w:t>
      </w:r>
      <w:r>
        <w:rPr>
          <w:rFonts w:asciiTheme="majorHAnsi" w:eastAsiaTheme="majorEastAsia" w:hAnsiTheme="majorHAnsi" w:cstheme="majorHAnsi" w:hint="eastAsia"/>
          <w:color w:val="000000" w:themeColor="text1"/>
          <w:kern w:val="0"/>
          <w:szCs w:val="24"/>
        </w:rPr>
        <w:t>生態學</w:t>
      </w:r>
      <w:r w:rsidR="001530BE">
        <w:rPr>
          <w:rFonts w:asciiTheme="majorHAnsi" w:eastAsiaTheme="majorEastAsia" w:hAnsiTheme="majorHAnsi" w:cstheme="majorHAnsi" w:hint="eastAsia"/>
          <w:color w:val="000000" w:themeColor="text1"/>
          <w:kern w:val="0"/>
          <w:szCs w:val="24"/>
        </w:rPr>
        <w:t>,</w:t>
      </w:r>
      <w:r w:rsidR="001530BE" w:rsidRPr="001530BE">
        <w:rPr>
          <w:rFonts w:asciiTheme="majorHAnsi" w:eastAsiaTheme="majorEastAsia" w:hAnsiTheme="majorHAnsi" w:cstheme="majorHAnsi" w:hint="eastAsia"/>
          <w:color w:val="000000" w:themeColor="text1"/>
          <w:kern w:val="0"/>
          <w:szCs w:val="24"/>
        </w:rPr>
        <w:t xml:space="preserve"> </w:t>
      </w:r>
      <w:r w:rsidR="00155FA1">
        <w:rPr>
          <w:rFonts w:asciiTheme="majorHAnsi" w:eastAsiaTheme="majorEastAsia" w:hAnsiTheme="majorHAnsi" w:cstheme="majorHAnsi" w:hint="eastAsia"/>
          <w:color w:val="000000" w:themeColor="text1"/>
          <w:kern w:val="0"/>
          <w:szCs w:val="24"/>
        </w:rPr>
        <w:t>兩棲爬蟲</w:t>
      </w:r>
      <w:r>
        <w:rPr>
          <w:rFonts w:asciiTheme="majorHAnsi" w:eastAsiaTheme="majorEastAsia" w:hAnsiTheme="majorHAnsi" w:cstheme="majorHAnsi" w:hint="eastAsia"/>
          <w:color w:val="000000" w:themeColor="text1"/>
          <w:kern w:val="0"/>
          <w:szCs w:val="24"/>
        </w:rPr>
        <w:t>學</w:t>
      </w:r>
    </w:p>
    <w:p w:rsidR="004F512A" w:rsidRDefault="004F512A" w:rsidP="00605037">
      <w:pPr>
        <w:widowControl/>
        <w:shd w:val="clear" w:color="auto" w:fill="FFFFFF"/>
        <w:rPr>
          <w:rFonts w:asciiTheme="majorHAnsi" w:eastAsiaTheme="majorEastAsia" w:hAnsiTheme="majorHAnsi" w:cstheme="majorHAnsi"/>
          <w:b/>
          <w:color w:val="FF0000"/>
          <w:kern w:val="0"/>
          <w:szCs w:val="24"/>
        </w:rPr>
      </w:pPr>
    </w:p>
    <w:p w:rsidR="00155FA1" w:rsidRPr="00A75F28" w:rsidRDefault="00155FA1" w:rsidP="00155FA1">
      <w:pPr>
        <w:widowControl/>
        <w:shd w:val="clear" w:color="auto" w:fill="FFFFFF"/>
        <w:spacing w:line="360" w:lineRule="auto"/>
        <w:rPr>
          <w:rFonts w:asciiTheme="majorHAnsi" w:eastAsiaTheme="majorEastAsia" w:hAnsiTheme="majorHAnsi" w:cstheme="majorHAnsi"/>
          <w:b/>
          <w:color w:val="000000" w:themeColor="text1"/>
          <w:kern w:val="0"/>
          <w:szCs w:val="24"/>
        </w:rPr>
      </w:pPr>
      <w:r w:rsidRPr="00A75F28">
        <w:rPr>
          <w:rFonts w:asciiTheme="majorHAnsi" w:eastAsiaTheme="majorEastAsia" w:hAnsiTheme="majorHAnsi" w:cstheme="majorHAnsi" w:hint="eastAsia"/>
          <w:b/>
          <w:color w:val="000000" w:themeColor="text1"/>
          <w:kern w:val="0"/>
          <w:szCs w:val="24"/>
        </w:rPr>
        <w:t>指導專題</w:t>
      </w:r>
      <w:r w:rsidRPr="00A75F28">
        <w:rPr>
          <w:rFonts w:asciiTheme="majorHAnsi" w:eastAsiaTheme="majorEastAsia" w:hAnsiTheme="majorHAnsi" w:cstheme="majorHAnsi" w:hint="eastAsia"/>
          <w:b/>
          <w:color w:val="000000" w:themeColor="text1"/>
          <w:kern w:val="0"/>
          <w:szCs w:val="24"/>
        </w:rPr>
        <w:t xml:space="preserve"> </w:t>
      </w:r>
    </w:p>
    <w:tbl>
      <w:tblPr>
        <w:tblW w:w="5000" w:type="pct"/>
        <w:tblCellMar>
          <w:left w:w="28" w:type="dxa"/>
          <w:right w:w="28" w:type="dxa"/>
        </w:tblCellMar>
        <w:tblLook w:val="04A0" w:firstRow="1" w:lastRow="0" w:firstColumn="1" w:lastColumn="0" w:noHBand="0" w:noVBand="1"/>
      </w:tblPr>
      <w:tblGrid>
        <w:gridCol w:w="823"/>
        <w:gridCol w:w="3040"/>
        <w:gridCol w:w="4499"/>
      </w:tblGrid>
      <w:tr w:rsidR="00155FA1" w:rsidRPr="00656591" w:rsidTr="00A018A2">
        <w:trPr>
          <w:trHeight w:val="585"/>
        </w:trPr>
        <w:tc>
          <w:tcPr>
            <w:tcW w:w="492" w:type="pct"/>
            <w:tcBorders>
              <w:top w:val="single" w:sz="4" w:space="0" w:color="auto"/>
              <w:left w:val="nil"/>
              <w:bottom w:val="single" w:sz="4" w:space="0" w:color="auto"/>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年</w:t>
            </w:r>
          </w:p>
        </w:tc>
        <w:tc>
          <w:tcPr>
            <w:tcW w:w="1818" w:type="pct"/>
            <w:tcBorders>
              <w:top w:val="single" w:sz="4" w:space="0" w:color="auto"/>
              <w:left w:val="nil"/>
              <w:bottom w:val="single" w:sz="4" w:space="0" w:color="auto"/>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課程／研討會</w:t>
            </w:r>
          </w:p>
        </w:tc>
        <w:tc>
          <w:tcPr>
            <w:tcW w:w="2691" w:type="pct"/>
            <w:tcBorders>
              <w:top w:val="single" w:sz="4" w:space="0" w:color="auto"/>
              <w:left w:val="nil"/>
              <w:bottom w:val="single" w:sz="4" w:space="0" w:color="auto"/>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標題／學生</w:t>
            </w:r>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2021</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2021</w:t>
            </w:r>
            <w:r w:rsidRPr="00656591">
              <w:rPr>
                <w:rFonts w:ascii="標楷體" w:eastAsia="標楷體" w:hAnsi="標楷體" w:cs="Times New Roman" w:hint="eastAsia"/>
                <w:color w:val="000000"/>
                <w:kern w:val="0"/>
                <w:szCs w:val="24"/>
              </w:rPr>
              <w:t>動物行為暨生態學研討會：口頭報告</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蛇喜歡在什麼樹上？</w:t>
            </w:r>
            <w:proofErr w:type="gramStart"/>
            <w:r w:rsidRPr="00656591">
              <w:rPr>
                <w:rFonts w:ascii="Times New Roman" w:eastAsia="標楷體" w:hAnsi="Times New Roman" w:cs="Times New Roman"/>
                <w:color w:val="000000"/>
                <w:kern w:val="0"/>
                <w:szCs w:val="24"/>
              </w:rPr>
              <w:t>—</w:t>
            </w:r>
            <w:proofErr w:type="gramEnd"/>
            <w:r w:rsidRPr="00656591">
              <w:rPr>
                <w:rFonts w:ascii="Times New Roman" w:eastAsia="標楷體" w:hAnsi="Times New Roman" w:cs="Times New Roman"/>
                <w:color w:val="000000"/>
                <w:kern w:val="0"/>
                <w:szCs w:val="24"/>
              </w:rPr>
              <w:t xml:space="preserve"> </w:t>
            </w:r>
            <w:r w:rsidRPr="00656591">
              <w:rPr>
                <w:rFonts w:ascii="標楷體" w:eastAsia="標楷體" w:hAnsi="標楷體" w:cs="新細明體" w:hint="eastAsia"/>
                <w:color w:val="000000"/>
                <w:kern w:val="0"/>
                <w:szCs w:val="24"/>
              </w:rPr>
              <w:t>植物表面構造是否影響</w:t>
            </w:r>
            <w:proofErr w:type="gramStart"/>
            <w:r w:rsidRPr="00656591">
              <w:rPr>
                <w:rFonts w:ascii="標楷體" w:eastAsia="標楷體" w:hAnsi="標楷體" w:cs="新細明體" w:hint="eastAsia"/>
                <w:color w:val="000000"/>
                <w:kern w:val="0"/>
                <w:szCs w:val="24"/>
              </w:rPr>
              <w:t>赤尾青竹</w:t>
            </w:r>
            <w:proofErr w:type="gramEnd"/>
            <w:r w:rsidRPr="00656591">
              <w:rPr>
                <w:rFonts w:ascii="標楷體" w:eastAsia="標楷體" w:hAnsi="標楷體" w:cs="新細明體" w:hint="eastAsia"/>
                <w:color w:val="000000"/>
                <w:kern w:val="0"/>
                <w:szCs w:val="24"/>
              </w:rPr>
              <w:t>絲伏擊地的選擇／</w:t>
            </w:r>
            <w:r>
              <w:rPr>
                <w:rFonts w:ascii="標楷體" w:eastAsia="標楷體" w:hAnsi="標楷體" w:cs="新細明體" w:hint="eastAsia"/>
                <w:color w:val="000000"/>
                <w:kern w:val="0"/>
                <w:szCs w:val="24"/>
              </w:rPr>
              <w:t xml:space="preserve">        </w:t>
            </w:r>
            <w:r w:rsidRPr="00656591">
              <w:rPr>
                <w:rFonts w:ascii="標楷體" w:eastAsia="標楷體" w:hAnsi="標楷體" w:cs="新細明體" w:hint="eastAsia"/>
                <w:color w:val="000000"/>
                <w:kern w:val="0"/>
                <w:szCs w:val="24"/>
              </w:rPr>
              <w:t>林畇沂</w:t>
            </w:r>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2019</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2019</w:t>
            </w:r>
            <w:r w:rsidRPr="00656591">
              <w:rPr>
                <w:rFonts w:ascii="標楷體" w:eastAsia="標楷體" w:hAnsi="標楷體" w:cs="Times New Roman" w:hint="eastAsia"/>
                <w:color w:val="000000"/>
                <w:kern w:val="0"/>
                <w:szCs w:val="24"/>
              </w:rPr>
              <w:t>動物行為暨生態學研討會：海報報告</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大頭</w:t>
            </w:r>
            <w:proofErr w:type="gramStart"/>
            <w:r w:rsidRPr="00656591">
              <w:rPr>
                <w:rFonts w:ascii="標楷體" w:eastAsia="標楷體" w:hAnsi="標楷體" w:cs="新細明體" w:hint="eastAsia"/>
                <w:color w:val="000000"/>
                <w:kern w:val="0"/>
                <w:szCs w:val="24"/>
              </w:rPr>
              <w:t>蛇對不同棲</w:t>
            </w:r>
            <w:proofErr w:type="gramEnd"/>
            <w:r w:rsidRPr="00656591">
              <w:rPr>
                <w:rFonts w:ascii="標楷體" w:eastAsia="標楷體" w:hAnsi="標楷體" w:cs="新細明體" w:hint="eastAsia"/>
                <w:color w:val="000000"/>
                <w:kern w:val="0"/>
                <w:szCs w:val="24"/>
              </w:rPr>
              <w:t>地類型獵物的偏好／</w:t>
            </w:r>
            <w:r>
              <w:rPr>
                <w:rFonts w:ascii="標楷體" w:eastAsia="標楷體" w:hAnsi="標楷體" w:cs="新細明體" w:hint="eastAsia"/>
                <w:color w:val="000000"/>
                <w:kern w:val="0"/>
                <w:szCs w:val="24"/>
              </w:rPr>
              <w:t xml:space="preserve">    </w:t>
            </w:r>
            <w:r w:rsidRPr="00656591">
              <w:rPr>
                <w:rFonts w:ascii="標楷體" w:eastAsia="標楷體" w:hAnsi="標楷體" w:cs="新細明體" w:hint="eastAsia"/>
                <w:color w:val="000000"/>
                <w:kern w:val="0"/>
                <w:szCs w:val="24"/>
              </w:rPr>
              <w:t>龔薇</w:t>
            </w:r>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2019</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2019</w:t>
            </w:r>
            <w:r w:rsidRPr="00656591">
              <w:rPr>
                <w:rFonts w:ascii="標楷體" w:eastAsia="標楷體" w:hAnsi="標楷體" w:cs="Times New Roman" w:hint="eastAsia"/>
                <w:color w:val="000000"/>
                <w:kern w:val="0"/>
                <w:szCs w:val="24"/>
              </w:rPr>
              <w:t>動物行為暨生態學研討會：海報報告</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青蛇找</w:t>
            </w:r>
            <w:proofErr w:type="gramStart"/>
            <w:r w:rsidRPr="00656591">
              <w:rPr>
                <w:rFonts w:ascii="標楷體" w:eastAsia="標楷體" w:hAnsi="標楷體" w:cs="新細明體" w:hint="eastAsia"/>
                <w:color w:val="000000"/>
                <w:kern w:val="0"/>
                <w:szCs w:val="24"/>
              </w:rPr>
              <w:t>食物－看的</w:t>
            </w:r>
            <w:proofErr w:type="gramEnd"/>
            <w:r w:rsidRPr="00656591">
              <w:rPr>
                <w:rFonts w:ascii="標楷體" w:eastAsia="標楷體" w:hAnsi="標楷體" w:cs="新細明體" w:hint="eastAsia"/>
                <w:color w:val="000000"/>
                <w:kern w:val="0"/>
                <w:szCs w:val="24"/>
              </w:rPr>
              <w:t>？聞的？／</w:t>
            </w:r>
            <w:r>
              <w:rPr>
                <w:rFonts w:ascii="標楷體" w:eastAsia="標楷體" w:hAnsi="標楷體" w:cs="新細明體" w:hint="eastAsia"/>
                <w:color w:val="000000"/>
                <w:kern w:val="0"/>
                <w:szCs w:val="24"/>
              </w:rPr>
              <w:t xml:space="preserve">          </w:t>
            </w:r>
            <w:r w:rsidRPr="00656591">
              <w:rPr>
                <w:rFonts w:ascii="標楷體" w:eastAsia="標楷體" w:hAnsi="標楷體" w:cs="新細明體" w:hint="eastAsia"/>
                <w:color w:val="000000"/>
                <w:kern w:val="0"/>
                <w:szCs w:val="24"/>
              </w:rPr>
              <w:t>陳怡</w:t>
            </w:r>
            <w:proofErr w:type="gramStart"/>
            <w:r w:rsidRPr="00656591">
              <w:rPr>
                <w:rFonts w:ascii="標楷體" w:eastAsia="標楷體" w:hAnsi="標楷體" w:cs="新細明體" w:hint="eastAsia"/>
                <w:color w:val="000000"/>
                <w:kern w:val="0"/>
                <w:szCs w:val="24"/>
              </w:rPr>
              <w:t>甄</w:t>
            </w:r>
            <w:proofErr w:type="gramEnd"/>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2018</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慈濟大學生命科學系：大學部專題研究</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不同體型紅斑蛇的獵物捕食體型偏好／</w:t>
            </w:r>
            <w:r>
              <w:rPr>
                <w:rFonts w:ascii="標楷體" w:eastAsia="標楷體" w:hAnsi="標楷體" w:cs="新細明體" w:hint="eastAsia"/>
                <w:color w:val="000000"/>
                <w:kern w:val="0"/>
                <w:szCs w:val="24"/>
              </w:rPr>
              <w:t xml:space="preserve">  </w:t>
            </w:r>
            <w:r w:rsidRPr="00656591">
              <w:rPr>
                <w:rFonts w:ascii="標楷體" w:eastAsia="標楷體" w:hAnsi="標楷體" w:cs="新細明體" w:hint="eastAsia"/>
                <w:color w:val="000000"/>
                <w:kern w:val="0"/>
                <w:szCs w:val="24"/>
              </w:rPr>
              <w:t>蔡定</w:t>
            </w:r>
            <w:proofErr w:type="gramStart"/>
            <w:r w:rsidRPr="00656591">
              <w:rPr>
                <w:rFonts w:ascii="標楷體" w:eastAsia="標楷體" w:hAnsi="標楷體" w:cs="新細明體" w:hint="eastAsia"/>
                <w:color w:val="000000"/>
                <w:kern w:val="0"/>
                <w:szCs w:val="24"/>
              </w:rPr>
              <w:t>紘</w:t>
            </w:r>
            <w:proofErr w:type="gramEnd"/>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2017</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東華大學自然資源與環境學系：大學部專題研究</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花蓮</w:t>
            </w:r>
            <w:proofErr w:type="gramStart"/>
            <w:r w:rsidRPr="00656591">
              <w:rPr>
                <w:rFonts w:ascii="標楷體" w:eastAsia="標楷體" w:hAnsi="標楷體" w:cs="新細明體" w:hint="eastAsia"/>
                <w:color w:val="000000"/>
                <w:kern w:val="0"/>
                <w:szCs w:val="24"/>
              </w:rPr>
              <w:t>常見蛙</w:t>
            </w:r>
            <w:proofErr w:type="gramEnd"/>
            <w:r w:rsidRPr="00656591">
              <w:rPr>
                <w:rFonts w:ascii="標楷體" w:eastAsia="標楷體" w:hAnsi="標楷體" w:cs="新細明體" w:hint="eastAsia"/>
                <w:color w:val="000000"/>
                <w:kern w:val="0"/>
                <w:szCs w:val="24"/>
              </w:rPr>
              <w:t>類逃脫能力及策略比較／</w:t>
            </w:r>
            <w:r>
              <w:rPr>
                <w:rFonts w:ascii="標楷體" w:eastAsia="標楷體" w:hAnsi="標楷體" w:cs="新細明體" w:hint="eastAsia"/>
                <w:color w:val="000000"/>
                <w:kern w:val="0"/>
                <w:szCs w:val="24"/>
              </w:rPr>
              <w:t xml:space="preserve">    </w:t>
            </w:r>
            <w:r w:rsidRPr="00656591">
              <w:rPr>
                <w:rFonts w:ascii="標楷體" w:eastAsia="標楷體" w:hAnsi="標楷體" w:cs="新細明體" w:hint="eastAsia"/>
                <w:color w:val="000000"/>
                <w:kern w:val="0"/>
                <w:szCs w:val="24"/>
              </w:rPr>
              <w:t>吳沛城</w:t>
            </w:r>
          </w:p>
        </w:tc>
      </w:tr>
      <w:tr w:rsidR="00155FA1" w:rsidRPr="00656591" w:rsidTr="00A018A2">
        <w:trPr>
          <w:trHeight w:val="660"/>
        </w:trPr>
        <w:tc>
          <w:tcPr>
            <w:tcW w:w="492" w:type="pct"/>
            <w:tcBorders>
              <w:top w:val="nil"/>
              <w:left w:val="nil"/>
              <w:bottom w:val="nil"/>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t>2017</w:t>
            </w:r>
          </w:p>
        </w:tc>
        <w:tc>
          <w:tcPr>
            <w:tcW w:w="1818"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東華大學自然資源與環境學系：大學部專題研究</w:t>
            </w:r>
          </w:p>
        </w:tc>
        <w:tc>
          <w:tcPr>
            <w:tcW w:w="2691" w:type="pct"/>
            <w:tcBorders>
              <w:top w:val="nil"/>
              <w:left w:val="nil"/>
              <w:bottom w:val="nil"/>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東部</w:t>
            </w:r>
            <w:proofErr w:type="gramStart"/>
            <w:r w:rsidRPr="00656591">
              <w:rPr>
                <w:rFonts w:ascii="標楷體" w:eastAsia="標楷體" w:hAnsi="標楷體" w:cs="新細明體" w:hint="eastAsia"/>
                <w:color w:val="000000"/>
                <w:kern w:val="0"/>
                <w:szCs w:val="24"/>
              </w:rPr>
              <w:t>太</w:t>
            </w:r>
            <w:proofErr w:type="gramEnd"/>
            <w:r w:rsidRPr="00656591">
              <w:rPr>
                <w:rFonts w:ascii="標楷體" w:eastAsia="標楷體" w:hAnsi="標楷體" w:cs="新細明體" w:hint="eastAsia"/>
                <w:color w:val="000000"/>
                <w:kern w:val="0"/>
                <w:szCs w:val="24"/>
              </w:rPr>
              <w:t>田樹蛙的型態差異比較／吳若薇</w:t>
            </w:r>
          </w:p>
        </w:tc>
      </w:tr>
      <w:tr w:rsidR="00155FA1" w:rsidRPr="00656591" w:rsidTr="00A018A2">
        <w:trPr>
          <w:trHeight w:val="660"/>
        </w:trPr>
        <w:tc>
          <w:tcPr>
            <w:tcW w:w="492" w:type="pct"/>
            <w:tcBorders>
              <w:top w:val="nil"/>
              <w:left w:val="nil"/>
              <w:bottom w:val="single" w:sz="4" w:space="0" w:color="auto"/>
              <w:right w:val="nil"/>
            </w:tcBorders>
            <w:shd w:val="clear" w:color="auto" w:fill="auto"/>
            <w:vAlign w:val="center"/>
            <w:hideMark/>
          </w:tcPr>
          <w:p w:rsidR="00155FA1" w:rsidRPr="00656591" w:rsidRDefault="00155FA1" w:rsidP="00A018A2">
            <w:pPr>
              <w:widowControl/>
              <w:rPr>
                <w:rFonts w:ascii="Times New Roman" w:eastAsia="新細明體" w:hAnsi="Times New Roman" w:cs="Times New Roman"/>
                <w:color w:val="000000"/>
                <w:kern w:val="0"/>
                <w:szCs w:val="24"/>
              </w:rPr>
            </w:pPr>
            <w:r w:rsidRPr="00656591">
              <w:rPr>
                <w:rFonts w:ascii="Times New Roman" w:eastAsia="新細明體" w:hAnsi="Times New Roman" w:cs="Times New Roman"/>
                <w:color w:val="000000"/>
                <w:kern w:val="0"/>
                <w:szCs w:val="24"/>
              </w:rPr>
              <w:lastRenderedPageBreak/>
              <w:t>2017</w:t>
            </w:r>
          </w:p>
        </w:tc>
        <w:tc>
          <w:tcPr>
            <w:tcW w:w="1818" w:type="pct"/>
            <w:tcBorders>
              <w:top w:val="nil"/>
              <w:left w:val="nil"/>
              <w:bottom w:val="single" w:sz="4" w:space="0" w:color="auto"/>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東華大學自然資源與環境學系：大學部專題研究</w:t>
            </w:r>
          </w:p>
        </w:tc>
        <w:tc>
          <w:tcPr>
            <w:tcW w:w="2691" w:type="pct"/>
            <w:tcBorders>
              <w:top w:val="nil"/>
              <w:left w:val="nil"/>
              <w:bottom w:val="single" w:sz="4" w:space="0" w:color="auto"/>
              <w:right w:val="nil"/>
            </w:tcBorders>
            <w:shd w:val="clear" w:color="auto" w:fill="auto"/>
            <w:vAlign w:val="center"/>
            <w:hideMark/>
          </w:tcPr>
          <w:p w:rsidR="00155FA1" w:rsidRPr="00656591" w:rsidRDefault="00155FA1" w:rsidP="00A018A2">
            <w:pPr>
              <w:widowControl/>
              <w:rPr>
                <w:rFonts w:ascii="標楷體" w:eastAsia="標楷體" w:hAnsi="標楷體" w:cs="新細明體"/>
                <w:color w:val="000000"/>
                <w:kern w:val="0"/>
                <w:szCs w:val="24"/>
              </w:rPr>
            </w:pPr>
            <w:r w:rsidRPr="00656591">
              <w:rPr>
                <w:rFonts w:ascii="標楷體" w:eastAsia="標楷體" w:hAnsi="標楷體" w:cs="新細明體" w:hint="eastAsia"/>
                <w:color w:val="000000"/>
                <w:kern w:val="0"/>
                <w:szCs w:val="24"/>
              </w:rPr>
              <w:t>蝸牛、</w:t>
            </w:r>
            <w:proofErr w:type="gramStart"/>
            <w:r w:rsidRPr="00656591">
              <w:rPr>
                <w:rFonts w:ascii="標楷體" w:eastAsia="標楷體" w:hAnsi="標楷體" w:cs="新細明體" w:hint="eastAsia"/>
                <w:color w:val="000000"/>
                <w:kern w:val="0"/>
                <w:szCs w:val="24"/>
              </w:rPr>
              <w:t>蛞</w:t>
            </w:r>
            <w:proofErr w:type="gramEnd"/>
            <w:r w:rsidRPr="00656591">
              <w:rPr>
                <w:rFonts w:ascii="標楷體" w:eastAsia="標楷體" w:hAnsi="標楷體" w:cs="新細明體" w:hint="eastAsia"/>
                <w:color w:val="000000"/>
                <w:kern w:val="0"/>
                <w:szCs w:val="24"/>
              </w:rPr>
              <w:t>蝓</w:t>
            </w:r>
            <w:proofErr w:type="gramStart"/>
            <w:r w:rsidRPr="00656591">
              <w:rPr>
                <w:rFonts w:ascii="標楷體" w:eastAsia="標楷體" w:hAnsi="標楷體" w:cs="新細明體" w:hint="eastAsia"/>
                <w:color w:val="000000"/>
                <w:kern w:val="0"/>
                <w:szCs w:val="24"/>
              </w:rPr>
              <w:t>你愛哪一</w:t>
            </w:r>
            <w:proofErr w:type="gramEnd"/>
            <w:r w:rsidRPr="00656591">
              <w:rPr>
                <w:rFonts w:ascii="標楷體" w:eastAsia="標楷體" w:hAnsi="標楷體" w:cs="新細明體" w:hint="eastAsia"/>
                <w:color w:val="000000"/>
                <w:kern w:val="0"/>
                <w:szCs w:val="24"/>
              </w:rPr>
              <w:t>味</w:t>
            </w:r>
            <w:r w:rsidRPr="00656591">
              <w:rPr>
                <w:rFonts w:ascii="Times New Roman" w:eastAsia="標楷體" w:hAnsi="Times New Roman" w:cs="Times New Roman"/>
                <w:color w:val="000000"/>
                <w:kern w:val="0"/>
                <w:szCs w:val="24"/>
              </w:rPr>
              <w:t>?</w:t>
            </w:r>
            <w:r w:rsidRPr="00656591">
              <w:rPr>
                <w:rFonts w:ascii="標楷體" w:eastAsia="標楷體" w:hAnsi="標楷體" w:cs="新細明體" w:hint="eastAsia"/>
                <w:color w:val="000000"/>
                <w:kern w:val="0"/>
                <w:szCs w:val="24"/>
              </w:rPr>
              <w:t>花蓮</w:t>
            </w:r>
            <w:proofErr w:type="gramStart"/>
            <w:r w:rsidRPr="00656591">
              <w:rPr>
                <w:rFonts w:ascii="標楷體" w:eastAsia="標楷體" w:hAnsi="標楷體" w:cs="新細明體" w:hint="eastAsia"/>
                <w:color w:val="000000"/>
                <w:kern w:val="0"/>
                <w:szCs w:val="24"/>
              </w:rPr>
              <w:t>鈍頭蛇</w:t>
            </w:r>
            <w:proofErr w:type="gramEnd"/>
            <w:r w:rsidRPr="00656591">
              <w:rPr>
                <w:rFonts w:ascii="標楷體" w:eastAsia="標楷體" w:hAnsi="標楷體" w:cs="新細明體" w:hint="eastAsia"/>
                <w:color w:val="000000"/>
                <w:kern w:val="0"/>
                <w:szCs w:val="24"/>
              </w:rPr>
              <w:t>食性測試／吳思煒</w:t>
            </w:r>
          </w:p>
        </w:tc>
      </w:tr>
    </w:tbl>
    <w:p w:rsidR="00CF40A5" w:rsidRDefault="00CF40A5" w:rsidP="00605037">
      <w:pPr>
        <w:widowControl/>
        <w:shd w:val="clear" w:color="auto" w:fill="FFFFFF"/>
        <w:rPr>
          <w:rFonts w:asciiTheme="majorHAnsi" w:eastAsiaTheme="majorEastAsia" w:hAnsiTheme="majorEastAsia" w:cstheme="majorHAnsi"/>
          <w:b/>
          <w:color w:val="000000" w:themeColor="text1"/>
          <w:kern w:val="0"/>
          <w:szCs w:val="24"/>
        </w:rPr>
      </w:pPr>
    </w:p>
    <w:p w:rsidR="00ED44E1" w:rsidRDefault="00ED44E1" w:rsidP="00605037">
      <w:pPr>
        <w:widowControl/>
        <w:shd w:val="clear" w:color="auto" w:fill="FFFFFF"/>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b/>
          <w:color w:val="000000" w:themeColor="text1"/>
          <w:kern w:val="0"/>
          <w:szCs w:val="24"/>
        </w:rPr>
        <w:t>學校課堂教學</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906"/>
        <w:gridCol w:w="2788"/>
      </w:tblGrid>
      <w:tr w:rsidR="00ED44E1" w:rsidTr="00A018A2">
        <w:tc>
          <w:tcPr>
            <w:tcW w:w="1668" w:type="dxa"/>
            <w:tcBorders>
              <w:top w:val="single" w:sz="4" w:space="0" w:color="auto"/>
              <w:bottom w:val="single" w:sz="4" w:space="0" w:color="auto"/>
            </w:tcBorders>
          </w:tcPr>
          <w:p w:rsidR="00ED44E1" w:rsidRDefault="00ED44E1" w:rsidP="00605037">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年</w:t>
            </w:r>
          </w:p>
        </w:tc>
        <w:tc>
          <w:tcPr>
            <w:tcW w:w="3906" w:type="dxa"/>
            <w:tcBorders>
              <w:top w:val="single" w:sz="4" w:space="0" w:color="auto"/>
              <w:bottom w:val="single" w:sz="4" w:space="0" w:color="auto"/>
            </w:tcBorders>
          </w:tcPr>
          <w:p w:rsidR="00ED44E1" w:rsidRDefault="00ED44E1" w:rsidP="00605037">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課程</w:t>
            </w:r>
          </w:p>
        </w:tc>
        <w:tc>
          <w:tcPr>
            <w:tcW w:w="2788" w:type="dxa"/>
            <w:tcBorders>
              <w:top w:val="single" w:sz="4" w:space="0" w:color="auto"/>
              <w:bottom w:val="single" w:sz="4" w:space="0" w:color="auto"/>
            </w:tcBorders>
          </w:tcPr>
          <w:p w:rsidR="00ED44E1" w:rsidRDefault="00ED44E1" w:rsidP="00605037">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單位</w:t>
            </w:r>
          </w:p>
        </w:tc>
      </w:tr>
      <w:tr w:rsidR="00ED44E1" w:rsidTr="00A018A2">
        <w:tc>
          <w:tcPr>
            <w:tcW w:w="1668" w:type="dxa"/>
            <w:tcBorders>
              <w:top w:val="single" w:sz="4" w:space="0" w:color="auto"/>
            </w:tcBorders>
          </w:tcPr>
          <w:p w:rsidR="00ED44E1" w:rsidRDefault="00ED44E1" w:rsidP="00605037">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2019</w:t>
            </w:r>
          </w:p>
        </w:tc>
        <w:tc>
          <w:tcPr>
            <w:tcW w:w="3906" w:type="dxa"/>
            <w:tcBorders>
              <w:top w:val="single" w:sz="4" w:space="0" w:color="auto"/>
            </w:tcBorders>
          </w:tcPr>
          <w:p w:rsidR="00ED44E1" w:rsidRDefault="00ED44E1" w:rsidP="00605037">
            <w:pPr>
              <w:widowControl/>
            </w:pPr>
            <w:r>
              <w:rPr>
                <w:rFonts w:hint="eastAsia"/>
              </w:rPr>
              <w:t>動物型態與分類</w:t>
            </w:r>
            <w:proofErr w:type="gramStart"/>
            <w:r>
              <w:rPr>
                <w:rFonts w:hint="eastAsia"/>
              </w:rPr>
              <w:t>—</w:t>
            </w:r>
            <w:proofErr w:type="gramEnd"/>
            <w:r>
              <w:rPr>
                <w:rFonts w:hint="eastAsia"/>
              </w:rPr>
              <w:t>蛇類</w:t>
            </w:r>
          </w:p>
        </w:tc>
        <w:tc>
          <w:tcPr>
            <w:tcW w:w="2788" w:type="dxa"/>
            <w:tcBorders>
              <w:top w:val="single" w:sz="4" w:space="0" w:color="auto"/>
            </w:tcBorders>
          </w:tcPr>
          <w:p w:rsidR="00ED44E1" w:rsidRDefault="00ED44E1" w:rsidP="00605037">
            <w:pPr>
              <w:widowControl/>
            </w:pPr>
            <w:r>
              <w:t>東華大學自然資源與環境學系</w:t>
            </w:r>
          </w:p>
        </w:tc>
      </w:tr>
      <w:tr w:rsidR="00ED44E1" w:rsidTr="00A018A2">
        <w:tc>
          <w:tcPr>
            <w:tcW w:w="1668" w:type="dxa"/>
          </w:tcPr>
          <w:p w:rsidR="00ED44E1" w:rsidRDefault="00ED44E1" w:rsidP="00605037">
            <w:pPr>
              <w:widowControl/>
              <w:rPr>
                <w:rFonts w:asciiTheme="majorHAnsi" w:eastAsiaTheme="majorEastAsia" w:hAnsiTheme="majorEastAsia" w:cstheme="majorHAnsi"/>
                <w:color w:val="000000" w:themeColor="text1"/>
                <w:kern w:val="0"/>
                <w:szCs w:val="24"/>
              </w:rPr>
            </w:pPr>
          </w:p>
        </w:tc>
        <w:tc>
          <w:tcPr>
            <w:tcW w:w="3906" w:type="dxa"/>
          </w:tcPr>
          <w:p w:rsidR="00ED44E1" w:rsidRDefault="00ED44E1" w:rsidP="00605037">
            <w:pPr>
              <w:widowControl/>
            </w:pPr>
            <w:r>
              <w:rPr>
                <w:rFonts w:hint="eastAsia"/>
              </w:rPr>
              <w:t>生態田野調查</w:t>
            </w:r>
          </w:p>
        </w:tc>
        <w:tc>
          <w:tcPr>
            <w:tcW w:w="2788" w:type="dxa"/>
          </w:tcPr>
          <w:p w:rsidR="00ED44E1" w:rsidRDefault="00ED44E1" w:rsidP="00605037">
            <w:pPr>
              <w:widowControl/>
            </w:pPr>
            <w:r>
              <w:t>東華大學自然資源與環境學系</w:t>
            </w:r>
          </w:p>
        </w:tc>
      </w:tr>
    </w:tbl>
    <w:p w:rsidR="00ED44E1" w:rsidRPr="00ED44E1" w:rsidRDefault="00ED44E1" w:rsidP="00605037">
      <w:pPr>
        <w:widowControl/>
        <w:shd w:val="clear" w:color="auto" w:fill="FFFFFF"/>
        <w:rPr>
          <w:rFonts w:asciiTheme="majorHAnsi" w:eastAsiaTheme="majorEastAsia" w:hAnsiTheme="majorHAnsi" w:cstheme="majorHAnsi"/>
          <w:b/>
          <w:color w:val="FF0000"/>
          <w:kern w:val="0"/>
          <w:szCs w:val="24"/>
        </w:rPr>
      </w:pPr>
    </w:p>
    <w:p w:rsidR="00ED44E1" w:rsidRPr="004433E1" w:rsidRDefault="004433E1" w:rsidP="00605037">
      <w:pPr>
        <w:widowControl/>
        <w:shd w:val="clear" w:color="auto" w:fill="FFFFFF"/>
        <w:rPr>
          <w:rFonts w:asciiTheme="majorHAnsi" w:eastAsiaTheme="majorEastAsia" w:hAnsiTheme="majorHAnsi" w:cstheme="majorHAnsi"/>
          <w:b/>
          <w:color w:val="000000" w:themeColor="text1"/>
          <w:kern w:val="0"/>
          <w:szCs w:val="24"/>
        </w:rPr>
      </w:pPr>
      <w:r w:rsidRPr="004433E1">
        <w:rPr>
          <w:rFonts w:asciiTheme="majorHAnsi" w:eastAsiaTheme="majorEastAsia" w:hAnsiTheme="majorHAnsi" w:cstheme="majorHAnsi" w:hint="eastAsia"/>
          <w:b/>
          <w:color w:val="000000" w:themeColor="text1"/>
          <w:kern w:val="0"/>
          <w:szCs w:val="24"/>
        </w:rPr>
        <w:t>演講及活動</w:t>
      </w:r>
    </w:p>
    <w:tbl>
      <w:tblPr>
        <w:tblW w:w="5000" w:type="pct"/>
        <w:tblCellMar>
          <w:left w:w="28" w:type="dxa"/>
          <w:right w:w="28" w:type="dxa"/>
        </w:tblCellMar>
        <w:tblLook w:val="04A0" w:firstRow="1" w:lastRow="0" w:firstColumn="1" w:lastColumn="0" w:noHBand="0" w:noVBand="1"/>
      </w:tblPr>
      <w:tblGrid>
        <w:gridCol w:w="879"/>
        <w:gridCol w:w="3019"/>
        <w:gridCol w:w="4464"/>
      </w:tblGrid>
      <w:tr w:rsidR="00B402D8" w:rsidRPr="00B402D8" w:rsidTr="004433E1">
        <w:trPr>
          <w:trHeight w:val="330"/>
        </w:trPr>
        <w:tc>
          <w:tcPr>
            <w:tcW w:w="526" w:type="pct"/>
            <w:tcBorders>
              <w:top w:val="single" w:sz="4" w:space="0" w:color="auto"/>
              <w:left w:val="nil"/>
              <w:bottom w:val="single" w:sz="4" w:space="0" w:color="auto"/>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年</w:t>
            </w:r>
          </w:p>
        </w:tc>
        <w:tc>
          <w:tcPr>
            <w:tcW w:w="1805" w:type="pct"/>
            <w:tcBorders>
              <w:top w:val="single" w:sz="4" w:space="0" w:color="auto"/>
              <w:left w:val="nil"/>
              <w:bottom w:val="single" w:sz="4" w:space="0" w:color="auto"/>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演講／活動</w:t>
            </w:r>
          </w:p>
        </w:tc>
        <w:tc>
          <w:tcPr>
            <w:tcW w:w="2670" w:type="pct"/>
            <w:tcBorders>
              <w:top w:val="single" w:sz="4" w:space="0" w:color="auto"/>
              <w:left w:val="nil"/>
              <w:bottom w:val="single" w:sz="4" w:space="0" w:color="auto"/>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單位</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Times New Roman" w:eastAsia="新細明體" w:hAnsi="Times New Roman" w:cs="Times New Roman"/>
                <w:color w:val="000000"/>
                <w:kern w:val="0"/>
                <w:szCs w:val="24"/>
              </w:rPr>
            </w:pPr>
            <w:r w:rsidRPr="00B402D8">
              <w:rPr>
                <w:rFonts w:ascii="Times New Roman" w:eastAsia="新細明體" w:hAnsi="Times New Roman" w:cs="Times New Roman"/>
                <w:color w:val="000000"/>
                <w:kern w:val="0"/>
                <w:szCs w:val="24"/>
              </w:rPr>
              <w:t>2019</w:t>
            </w: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雲林嘉義蛇類大調查</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台灣兩棲類保育協會</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Times New Roman" w:eastAsia="新細明體" w:hAnsi="Times New Roman" w:cs="Times New Roman"/>
                <w:color w:val="000000"/>
                <w:kern w:val="0"/>
                <w:szCs w:val="24"/>
              </w:rPr>
            </w:pPr>
            <w:r w:rsidRPr="00B402D8">
              <w:rPr>
                <w:rFonts w:ascii="Times New Roman" w:eastAsia="新細明體" w:hAnsi="Times New Roman" w:cs="Times New Roman"/>
                <w:color w:val="000000"/>
                <w:kern w:val="0"/>
                <w:szCs w:val="24"/>
              </w:rPr>
              <w:t>2018</w:t>
            </w: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台灣小蛇的喃喃細語</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荒野保護協會宜蘭分會</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Times New Roman" w:eastAsia="Times New Roman" w:hAnsi="Times New Roman" w:cs="Times New Roman"/>
                <w:kern w:val="0"/>
                <w:szCs w:val="24"/>
              </w:rPr>
            </w:pP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中國文化大學森林暨自然保育學系</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Times New Roman" w:eastAsia="Times New Roman" w:hAnsi="Times New Roman" w:cs="Times New Roman"/>
                <w:kern w:val="0"/>
                <w:szCs w:val="24"/>
              </w:rPr>
            </w:pP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馬太</w:t>
            </w:r>
            <w:proofErr w:type="gramStart"/>
            <w:r w:rsidRPr="00B402D8">
              <w:rPr>
                <w:rFonts w:ascii="標楷體" w:eastAsia="標楷體" w:hAnsi="標楷體" w:cs="新細明體" w:hint="eastAsia"/>
                <w:color w:val="000000"/>
                <w:kern w:val="0"/>
                <w:szCs w:val="24"/>
              </w:rPr>
              <w:t>鞍</w:t>
            </w:r>
            <w:proofErr w:type="gramEnd"/>
            <w:r w:rsidRPr="00B402D8">
              <w:rPr>
                <w:rFonts w:ascii="標楷體" w:eastAsia="標楷體" w:hAnsi="標楷體" w:cs="新細明體" w:hint="eastAsia"/>
                <w:color w:val="000000"/>
                <w:kern w:val="0"/>
                <w:szCs w:val="24"/>
              </w:rPr>
              <w:t>休閒農業區</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台灣常見的蛇類</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1D2129"/>
                <w:kern w:val="0"/>
                <w:szCs w:val="24"/>
              </w:rPr>
            </w:pPr>
            <w:r w:rsidRPr="00B402D8">
              <w:rPr>
                <w:rFonts w:ascii="標楷體" w:eastAsia="標楷體" w:hAnsi="標楷體" w:cs="新細明體" w:hint="eastAsia"/>
                <w:color w:val="1D2129"/>
                <w:kern w:val="0"/>
                <w:szCs w:val="24"/>
              </w:rPr>
              <w:t>社團法人臺灣自然研究學會、國立東華大學兩棲類保育研究室</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1D2129"/>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蛇來</w:t>
            </w:r>
            <w:proofErr w:type="gramStart"/>
            <w:r w:rsidRPr="00B402D8">
              <w:rPr>
                <w:rFonts w:ascii="標楷體" w:eastAsia="標楷體" w:hAnsi="標楷體" w:cs="新細明體" w:hint="eastAsia"/>
                <w:color w:val="000000"/>
                <w:kern w:val="0"/>
                <w:szCs w:val="24"/>
              </w:rPr>
              <w:t>蛇去蛇</w:t>
            </w:r>
            <w:proofErr w:type="gramEnd"/>
            <w:r w:rsidRPr="00B402D8">
              <w:rPr>
                <w:rFonts w:ascii="標楷體" w:eastAsia="標楷體" w:hAnsi="標楷體" w:cs="新細明體" w:hint="eastAsia"/>
                <w:color w:val="000000"/>
                <w:kern w:val="0"/>
                <w:szCs w:val="24"/>
              </w:rPr>
              <w:t>什麼</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荒野保護協會新竹分會</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Times New Roman" w:eastAsia="新細明體" w:hAnsi="Times New Roman" w:cs="Times New Roman"/>
                <w:color w:val="000000"/>
                <w:kern w:val="0"/>
                <w:szCs w:val="24"/>
              </w:rPr>
            </w:pPr>
            <w:r w:rsidRPr="00B402D8">
              <w:rPr>
                <w:rFonts w:ascii="Times New Roman" w:eastAsia="新細明體" w:hAnsi="Times New Roman" w:cs="Times New Roman"/>
                <w:color w:val="000000"/>
                <w:kern w:val="0"/>
                <w:szCs w:val="24"/>
              </w:rPr>
              <w:t>2017</w:t>
            </w: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小雨蛙農場解說看板設計</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小雨蛙農場</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羅山爬蟲類解說</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花蓮縣富里鄉羅山社區發展協會</w:t>
            </w:r>
          </w:p>
        </w:tc>
      </w:tr>
      <w:tr w:rsidR="00B402D8" w:rsidRPr="00B402D8" w:rsidTr="004433E1">
        <w:trPr>
          <w:trHeight w:val="330"/>
        </w:trPr>
        <w:tc>
          <w:tcPr>
            <w:tcW w:w="526"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p>
        </w:tc>
        <w:tc>
          <w:tcPr>
            <w:tcW w:w="1805"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兩棲類介紹</w:t>
            </w:r>
          </w:p>
        </w:tc>
        <w:tc>
          <w:tcPr>
            <w:tcW w:w="2670" w:type="pct"/>
            <w:tcBorders>
              <w:top w:val="nil"/>
              <w:left w:val="nil"/>
              <w:bottom w:val="nil"/>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荒野保護協會宜蘭分會</w:t>
            </w:r>
          </w:p>
        </w:tc>
      </w:tr>
      <w:tr w:rsidR="00B402D8" w:rsidRPr="00B402D8" w:rsidTr="004433E1">
        <w:trPr>
          <w:trHeight w:val="330"/>
        </w:trPr>
        <w:tc>
          <w:tcPr>
            <w:tcW w:w="526" w:type="pct"/>
            <w:tcBorders>
              <w:top w:val="nil"/>
              <w:left w:val="nil"/>
              <w:bottom w:val="single" w:sz="4" w:space="0" w:color="auto"/>
              <w:right w:val="nil"/>
            </w:tcBorders>
            <w:shd w:val="clear" w:color="auto" w:fill="auto"/>
            <w:vAlign w:val="center"/>
            <w:hideMark/>
          </w:tcPr>
          <w:p w:rsidR="00B402D8" w:rsidRPr="00B402D8" w:rsidRDefault="00B402D8" w:rsidP="00B402D8">
            <w:pPr>
              <w:widowControl/>
              <w:rPr>
                <w:rFonts w:ascii="Times New Roman" w:eastAsia="新細明體" w:hAnsi="Times New Roman" w:cs="Times New Roman"/>
                <w:color w:val="000000"/>
                <w:kern w:val="0"/>
                <w:szCs w:val="24"/>
              </w:rPr>
            </w:pPr>
          </w:p>
        </w:tc>
        <w:tc>
          <w:tcPr>
            <w:tcW w:w="1805" w:type="pct"/>
            <w:tcBorders>
              <w:top w:val="nil"/>
              <w:left w:val="nil"/>
              <w:bottom w:val="single" w:sz="4" w:space="0" w:color="auto"/>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台灣蛇類介紹</w:t>
            </w:r>
          </w:p>
        </w:tc>
        <w:tc>
          <w:tcPr>
            <w:tcW w:w="2670" w:type="pct"/>
            <w:tcBorders>
              <w:top w:val="nil"/>
              <w:left w:val="nil"/>
              <w:bottom w:val="single" w:sz="4" w:space="0" w:color="auto"/>
              <w:right w:val="nil"/>
            </w:tcBorders>
            <w:shd w:val="clear" w:color="auto" w:fill="auto"/>
            <w:vAlign w:val="center"/>
            <w:hideMark/>
          </w:tcPr>
          <w:p w:rsidR="00B402D8" w:rsidRPr="00B402D8" w:rsidRDefault="00B402D8" w:rsidP="00B402D8">
            <w:pPr>
              <w:widowControl/>
              <w:rPr>
                <w:rFonts w:ascii="標楷體" w:eastAsia="標楷體" w:hAnsi="標楷體" w:cs="新細明體"/>
                <w:color w:val="000000"/>
                <w:kern w:val="0"/>
                <w:szCs w:val="24"/>
              </w:rPr>
            </w:pPr>
            <w:r w:rsidRPr="00B402D8">
              <w:rPr>
                <w:rFonts w:ascii="標楷體" w:eastAsia="標楷體" w:hAnsi="標楷體" w:cs="新細明體" w:hint="eastAsia"/>
                <w:color w:val="000000"/>
                <w:kern w:val="0"/>
                <w:szCs w:val="24"/>
              </w:rPr>
              <w:t>國立東華大學後山自然人社</w:t>
            </w:r>
          </w:p>
        </w:tc>
      </w:tr>
    </w:tbl>
    <w:p w:rsidR="00B402D8" w:rsidRDefault="00B402D8" w:rsidP="00D10EA5">
      <w:pPr>
        <w:widowControl/>
        <w:shd w:val="clear" w:color="auto" w:fill="FFFFFF"/>
        <w:spacing w:line="360" w:lineRule="auto"/>
        <w:rPr>
          <w:rFonts w:asciiTheme="majorHAnsi" w:eastAsiaTheme="majorEastAsia" w:hAnsiTheme="majorHAnsi" w:cstheme="majorHAnsi"/>
          <w:b/>
          <w:color w:val="FF0000"/>
          <w:kern w:val="0"/>
          <w:szCs w:val="24"/>
        </w:rPr>
      </w:pPr>
    </w:p>
    <w:p w:rsidR="00B402D8" w:rsidRPr="00BF4846" w:rsidRDefault="00BF4846" w:rsidP="00D10EA5">
      <w:pPr>
        <w:widowControl/>
        <w:shd w:val="clear" w:color="auto" w:fill="FFFFFF"/>
        <w:spacing w:line="360" w:lineRule="auto"/>
        <w:rPr>
          <w:rFonts w:asciiTheme="majorHAnsi" w:eastAsiaTheme="majorEastAsia" w:hAnsiTheme="majorHAnsi" w:cstheme="majorHAnsi"/>
          <w:b/>
          <w:color w:val="000000" w:themeColor="text1"/>
          <w:kern w:val="0"/>
          <w:szCs w:val="24"/>
        </w:rPr>
      </w:pPr>
      <w:r w:rsidRPr="00BF4846">
        <w:rPr>
          <w:rFonts w:asciiTheme="majorHAnsi" w:eastAsiaTheme="majorEastAsia" w:hAnsiTheme="majorHAnsi" w:cstheme="majorHAnsi" w:hint="eastAsia"/>
          <w:b/>
          <w:color w:val="000000" w:themeColor="text1"/>
          <w:kern w:val="0"/>
          <w:szCs w:val="24"/>
        </w:rPr>
        <w:t>培訓課程</w:t>
      </w:r>
    </w:p>
    <w:tbl>
      <w:tblPr>
        <w:tblW w:w="5000" w:type="pct"/>
        <w:tblCellMar>
          <w:left w:w="28" w:type="dxa"/>
          <w:right w:w="28" w:type="dxa"/>
        </w:tblCellMar>
        <w:tblLook w:val="04A0" w:firstRow="1" w:lastRow="0" w:firstColumn="1" w:lastColumn="0" w:noHBand="0" w:noVBand="1"/>
      </w:tblPr>
      <w:tblGrid>
        <w:gridCol w:w="647"/>
        <w:gridCol w:w="5335"/>
        <w:gridCol w:w="2380"/>
      </w:tblGrid>
      <w:tr w:rsidR="00BF4846" w:rsidRPr="00BF4846" w:rsidTr="00BF4846">
        <w:trPr>
          <w:trHeight w:val="330"/>
        </w:trPr>
        <w:tc>
          <w:tcPr>
            <w:tcW w:w="387" w:type="pct"/>
            <w:tcBorders>
              <w:top w:val="single" w:sz="4" w:space="0" w:color="auto"/>
              <w:left w:val="nil"/>
              <w:bottom w:val="single" w:sz="4" w:space="0" w:color="auto"/>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年</w:t>
            </w:r>
          </w:p>
        </w:tc>
        <w:tc>
          <w:tcPr>
            <w:tcW w:w="3189" w:type="pct"/>
            <w:tcBorders>
              <w:top w:val="single" w:sz="4" w:space="0" w:color="auto"/>
              <w:left w:val="nil"/>
              <w:bottom w:val="single" w:sz="4" w:space="0" w:color="auto"/>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課程</w:t>
            </w:r>
          </w:p>
        </w:tc>
        <w:tc>
          <w:tcPr>
            <w:tcW w:w="1423" w:type="pct"/>
            <w:tcBorders>
              <w:top w:val="single" w:sz="4" w:space="0" w:color="auto"/>
              <w:left w:val="nil"/>
              <w:bottom w:val="single" w:sz="4" w:space="0" w:color="auto"/>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單位</w:t>
            </w: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Times New Roman" w:eastAsia="新細明體" w:hAnsi="Times New Roman" w:cs="Times New Roman"/>
                <w:color w:val="000000"/>
                <w:kern w:val="0"/>
                <w:szCs w:val="24"/>
              </w:rPr>
            </w:pPr>
            <w:r w:rsidRPr="00BF4846">
              <w:rPr>
                <w:rFonts w:ascii="Times New Roman" w:eastAsia="新細明體" w:hAnsi="Times New Roman" w:cs="Times New Roman"/>
                <w:color w:val="000000"/>
                <w:kern w:val="0"/>
                <w:szCs w:val="24"/>
              </w:rPr>
              <w:t>2018</w:t>
            </w: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叢林探險王</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台北市立動物園</w:t>
            </w: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蛙</w:t>
            </w:r>
            <w:proofErr w:type="gramStart"/>
            <w:r w:rsidRPr="00BF4846">
              <w:rPr>
                <w:rFonts w:ascii="標楷體" w:eastAsia="標楷體" w:hAnsi="標楷體" w:cs="新細明體" w:hint="eastAsia"/>
                <w:color w:val="000000"/>
                <w:kern w:val="0"/>
                <w:szCs w:val="24"/>
              </w:rPr>
              <w:t>蛙</w:t>
            </w:r>
            <w:proofErr w:type="gramEnd"/>
            <w:r w:rsidRPr="00BF4846">
              <w:rPr>
                <w:rFonts w:ascii="標楷體" w:eastAsia="標楷體" w:hAnsi="標楷體" w:cs="新細明體" w:hint="eastAsia"/>
                <w:color w:val="000000"/>
                <w:kern w:val="0"/>
                <w:szCs w:val="24"/>
              </w:rPr>
              <w:t>新樂園</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池南自然教育中心</w:t>
            </w:r>
          </w:p>
        </w:tc>
      </w:tr>
      <w:tr w:rsidR="00BF4846" w:rsidRPr="00BF4846" w:rsidTr="00BF4846">
        <w:trPr>
          <w:trHeight w:val="66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池南自然教育中心專業成長研習－有「蛇」麼好怕？池南蛇類探索</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池南自然教育中心</w:t>
            </w: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roofErr w:type="gramStart"/>
            <w:r w:rsidRPr="00BF4846">
              <w:rPr>
                <w:rFonts w:ascii="標楷體" w:eastAsia="標楷體" w:hAnsi="標楷體" w:cs="新細明體" w:hint="eastAsia"/>
                <w:color w:val="000000"/>
                <w:kern w:val="0"/>
                <w:szCs w:val="24"/>
              </w:rPr>
              <w:t>佐倉步道</w:t>
            </w:r>
            <w:proofErr w:type="gramEnd"/>
            <w:r w:rsidRPr="00BF4846">
              <w:rPr>
                <w:rFonts w:ascii="標楷體" w:eastAsia="標楷體" w:hAnsi="標楷體" w:cs="新細明體" w:hint="eastAsia"/>
                <w:color w:val="000000"/>
                <w:kern w:val="0"/>
                <w:szCs w:val="24"/>
              </w:rPr>
              <w:t>定期蛇類調查培訓計畫</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花蓮林務局</w:t>
            </w: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Times New Roman" w:eastAsia="新細明體" w:hAnsi="Times New Roman" w:cs="Times New Roman"/>
                <w:color w:val="000000"/>
                <w:kern w:val="0"/>
                <w:szCs w:val="24"/>
              </w:rPr>
            </w:pPr>
            <w:r w:rsidRPr="00BF4846">
              <w:rPr>
                <w:rFonts w:ascii="Times New Roman" w:eastAsia="新細明體" w:hAnsi="Times New Roman" w:cs="Times New Roman"/>
                <w:color w:val="000000"/>
                <w:kern w:val="0"/>
                <w:szCs w:val="24"/>
              </w:rPr>
              <w:t>2017</w:t>
            </w: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鳥類、兩棲爬蟲調查以及基礎課程</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宜蘭三星行健有機村</w:t>
            </w: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生態多樣性與生態監測</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r>
      <w:tr w:rsidR="00BF4846" w:rsidRPr="00BF4846" w:rsidTr="00BF4846">
        <w:trPr>
          <w:trHeight w:val="330"/>
        </w:trPr>
        <w:tc>
          <w:tcPr>
            <w:tcW w:w="387" w:type="pct"/>
            <w:tcBorders>
              <w:top w:val="nil"/>
              <w:left w:val="nil"/>
              <w:bottom w:val="nil"/>
              <w:right w:val="nil"/>
            </w:tcBorders>
            <w:shd w:val="clear" w:color="auto" w:fill="auto"/>
            <w:vAlign w:val="center"/>
            <w:hideMark/>
          </w:tcPr>
          <w:p w:rsidR="00BF4846" w:rsidRPr="00BF4846" w:rsidRDefault="00BF4846" w:rsidP="00BF4846">
            <w:pPr>
              <w:widowControl/>
              <w:rPr>
                <w:rFonts w:ascii="Times New Roman" w:eastAsia="Times New Roman" w:hAnsi="Times New Roman" w:cs="Times New Roman"/>
                <w:kern w:val="0"/>
                <w:sz w:val="20"/>
                <w:szCs w:val="20"/>
              </w:rPr>
            </w:pPr>
          </w:p>
        </w:tc>
        <w:tc>
          <w:tcPr>
            <w:tcW w:w="3189"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三星生態監測結果研習課程</w:t>
            </w:r>
          </w:p>
        </w:tc>
        <w:tc>
          <w:tcPr>
            <w:tcW w:w="1423" w:type="pct"/>
            <w:tcBorders>
              <w:top w:val="nil"/>
              <w:left w:val="nil"/>
              <w:bottom w:val="nil"/>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p>
        </w:tc>
      </w:tr>
      <w:tr w:rsidR="00BF4846" w:rsidRPr="00BF4846" w:rsidTr="00BF4846">
        <w:trPr>
          <w:trHeight w:val="330"/>
        </w:trPr>
        <w:tc>
          <w:tcPr>
            <w:tcW w:w="387" w:type="pct"/>
            <w:tcBorders>
              <w:top w:val="nil"/>
              <w:left w:val="nil"/>
              <w:bottom w:val="single" w:sz="4" w:space="0" w:color="auto"/>
              <w:right w:val="nil"/>
            </w:tcBorders>
            <w:shd w:val="clear" w:color="auto" w:fill="auto"/>
            <w:vAlign w:val="center"/>
            <w:hideMark/>
          </w:tcPr>
          <w:p w:rsidR="00BF4846" w:rsidRPr="00BF4846" w:rsidRDefault="00BF4846" w:rsidP="00BF4846">
            <w:pPr>
              <w:widowControl/>
              <w:rPr>
                <w:rFonts w:ascii="Times New Roman" w:eastAsia="新細明體" w:hAnsi="Times New Roman" w:cs="Times New Roman"/>
                <w:color w:val="000000"/>
                <w:kern w:val="0"/>
                <w:szCs w:val="24"/>
              </w:rPr>
            </w:pPr>
          </w:p>
        </w:tc>
        <w:tc>
          <w:tcPr>
            <w:tcW w:w="3189" w:type="pct"/>
            <w:tcBorders>
              <w:top w:val="nil"/>
              <w:left w:val="nil"/>
              <w:bottom w:val="single" w:sz="4" w:space="0" w:color="auto"/>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叢林探險王</w:t>
            </w:r>
          </w:p>
        </w:tc>
        <w:tc>
          <w:tcPr>
            <w:tcW w:w="1423" w:type="pct"/>
            <w:tcBorders>
              <w:top w:val="nil"/>
              <w:left w:val="nil"/>
              <w:bottom w:val="single" w:sz="4" w:space="0" w:color="auto"/>
              <w:right w:val="nil"/>
            </w:tcBorders>
            <w:shd w:val="clear" w:color="auto" w:fill="auto"/>
            <w:vAlign w:val="center"/>
            <w:hideMark/>
          </w:tcPr>
          <w:p w:rsidR="00BF4846" w:rsidRPr="00BF4846" w:rsidRDefault="00BF4846" w:rsidP="00BF4846">
            <w:pPr>
              <w:widowControl/>
              <w:rPr>
                <w:rFonts w:ascii="標楷體" w:eastAsia="標楷體" w:hAnsi="標楷體" w:cs="新細明體"/>
                <w:color w:val="000000"/>
                <w:kern w:val="0"/>
                <w:szCs w:val="24"/>
              </w:rPr>
            </w:pPr>
            <w:r w:rsidRPr="00BF4846">
              <w:rPr>
                <w:rFonts w:ascii="標楷體" w:eastAsia="標楷體" w:hAnsi="標楷體" w:cs="新細明體" w:hint="eastAsia"/>
                <w:color w:val="000000"/>
                <w:kern w:val="0"/>
                <w:szCs w:val="24"/>
              </w:rPr>
              <w:t>台北市立動物園</w:t>
            </w:r>
          </w:p>
        </w:tc>
      </w:tr>
    </w:tbl>
    <w:p w:rsidR="00BF4846" w:rsidRDefault="00BF4846" w:rsidP="00D10EA5">
      <w:pPr>
        <w:widowControl/>
        <w:shd w:val="clear" w:color="auto" w:fill="FFFFFF"/>
        <w:spacing w:line="360" w:lineRule="auto"/>
        <w:rPr>
          <w:rFonts w:asciiTheme="majorHAnsi" w:eastAsiaTheme="majorEastAsia" w:hAnsiTheme="majorHAnsi" w:cstheme="majorHAnsi"/>
          <w:b/>
          <w:color w:val="FF0000"/>
          <w:kern w:val="0"/>
          <w:szCs w:val="24"/>
        </w:rPr>
      </w:pPr>
    </w:p>
    <w:p w:rsidR="00DE6E6C" w:rsidRDefault="00DE6E6C" w:rsidP="00D10EA5">
      <w:pPr>
        <w:widowControl/>
        <w:shd w:val="clear" w:color="auto" w:fill="FFFFFF"/>
        <w:spacing w:line="360" w:lineRule="auto"/>
        <w:rPr>
          <w:rFonts w:asciiTheme="majorHAnsi" w:eastAsiaTheme="majorEastAsia" w:hAnsiTheme="majorHAnsi" w:cstheme="majorHAnsi"/>
          <w:b/>
          <w:color w:val="FF0000"/>
          <w:kern w:val="0"/>
          <w:szCs w:val="24"/>
        </w:rPr>
      </w:pPr>
    </w:p>
    <w:p w:rsidR="00253382" w:rsidRDefault="00BA290E" w:rsidP="006D7160">
      <w:pPr>
        <w:rPr>
          <w:rFonts w:asciiTheme="majorHAnsi" w:hAnsiTheme="majorHAnsi" w:cstheme="majorHAnsi"/>
          <w:b/>
          <w:szCs w:val="24"/>
        </w:rPr>
      </w:pPr>
      <w:r>
        <w:rPr>
          <w:rFonts w:asciiTheme="majorHAnsi" w:hAnsiTheme="majorHAnsi" w:cstheme="majorHAnsi" w:hint="eastAsia"/>
          <w:b/>
          <w:szCs w:val="24"/>
        </w:rPr>
        <w:t>研討會</w:t>
      </w:r>
      <w:r w:rsidR="00845813">
        <w:rPr>
          <w:rFonts w:asciiTheme="majorHAnsi" w:hAnsiTheme="majorHAnsi" w:cstheme="majorHAnsi" w:hint="eastAsia"/>
          <w:b/>
          <w:szCs w:val="24"/>
        </w:rPr>
        <w:t>報告：</w:t>
      </w:r>
    </w:p>
    <w:p w:rsidR="00BA290E" w:rsidRDefault="00BA290E" w:rsidP="006D7160">
      <w:pPr>
        <w:rPr>
          <w:rFonts w:asciiTheme="majorHAnsi" w:hAnsiTheme="majorHAnsi" w:cstheme="majorHAnsi"/>
          <w:szCs w:val="24"/>
        </w:rPr>
      </w:pPr>
      <w:r>
        <w:rPr>
          <w:rFonts w:asciiTheme="majorHAnsi" w:hAnsiTheme="majorHAnsi" w:cstheme="majorHAnsi"/>
          <w:szCs w:val="24"/>
        </w:rPr>
        <w:t>2021</w:t>
      </w:r>
      <w:r>
        <w:rPr>
          <w:rFonts w:asciiTheme="majorHAnsi" w:hAnsiTheme="majorHAnsi" w:cstheme="majorHAnsi" w:hint="eastAsia"/>
          <w:szCs w:val="24"/>
        </w:rPr>
        <w:t>:</w:t>
      </w:r>
    </w:p>
    <w:p w:rsidR="00BA290E" w:rsidRPr="00BA290E" w:rsidRDefault="00BA290E" w:rsidP="006D7160">
      <w:pPr>
        <w:numPr>
          <w:ilvl w:val="0"/>
          <w:numId w:val="1"/>
        </w:numPr>
        <w:rPr>
          <w:rFonts w:asciiTheme="majorHAnsi" w:hAnsiTheme="majorHAnsi" w:cstheme="majorHAnsi"/>
          <w:szCs w:val="24"/>
        </w:rPr>
      </w:pPr>
      <w:r w:rsidRPr="00BA290E">
        <w:rPr>
          <w:rFonts w:asciiTheme="majorHAnsi" w:hAnsiTheme="majorHAnsi" w:cstheme="majorHAnsi" w:hint="eastAsia"/>
          <w:szCs w:val="24"/>
        </w:rPr>
        <w:t>亞歐兩棲爬行動物多樣性與保護國際學術大會</w:t>
      </w:r>
      <w:r w:rsidRPr="00BA290E">
        <w:rPr>
          <w:rFonts w:asciiTheme="majorHAnsi" w:hAnsiTheme="majorHAnsi" w:cstheme="majorHAnsi" w:hint="eastAsia"/>
          <w:szCs w:val="24"/>
        </w:rPr>
        <w:t xml:space="preserve">: </w:t>
      </w:r>
      <w:r w:rsidRPr="00BA290E">
        <w:rPr>
          <w:rFonts w:asciiTheme="majorHAnsi" w:hAnsiTheme="majorHAnsi" w:cstheme="majorHAnsi" w:hint="eastAsia"/>
          <w:bCs/>
          <w:szCs w:val="24"/>
        </w:rPr>
        <w:t xml:space="preserve">Ambush site selection of </w:t>
      </w:r>
      <w:proofErr w:type="spellStart"/>
      <w:r w:rsidRPr="00BA290E">
        <w:rPr>
          <w:bCs/>
          <w:i/>
          <w:iCs/>
          <w:szCs w:val="23"/>
        </w:rPr>
        <w:t>Trimeresurus</w:t>
      </w:r>
      <w:proofErr w:type="spellEnd"/>
      <w:r w:rsidRPr="00BA290E">
        <w:rPr>
          <w:bCs/>
          <w:i/>
          <w:iCs/>
          <w:szCs w:val="23"/>
        </w:rPr>
        <w:t xml:space="preserve"> </w:t>
      </w:r>
      <w:proofErr w:type="spellStart"/>
      <w:r w:rsidRPr="00BA290E">
        <w:rPr>
          <w:bCs/>
          <w:i/>
          <w:iCs/>
          <w:szCs w:val="23"/>
        </w:rPr>
        <w:t>stejnegeri</w:t>
      </w:r>
      <w:proofErr w:type="spellEnd"/>
      <w:r w:rsidRPr="00BA290E">
        <w:rPr>
          <w:rFonts w:asciiTheme="majorHAnsi" w:hAnsiTheme="majorHAnsi" w:cstheme="majorHAnsi" w:hint="eastAsia"/>
          <w:bCs/>
          <w:szCs w:val="24"/>
        </w:rPr>
        <w:t xml:space="preserve"> based on the presence of prey and competitor</w:t>
      </w:r>
      <w:r w:rsidRPr="00BA290E">
        <w:rPr>
          <w:rFonts w:asciiTheme="majorHAnsi" w:hAnsiTheme="majorHAnsi" w:cstheme="majorHAnsi" w:hint="eastAsia"/>
          <w:szCs w:val="24"/>
        </w:rPr>
        <w:t xml:space="preserve"> </w:t>
      </w:r>
      <w:r w:rsidR="00937124">
        <w:rPr>
          <w:rFonts w:asciiTheme="majorHAnsi" w:hAnsiTheme="majorHAnsi" w:cstheme="majorHAnsi"/>
          <w:szCs w:val="24"/>
        </w:rPr>
        <w:t>(</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sidR="00937124">
        <w:rPr>
          <w:rFonts w:asciiTheme="majorHAnsi" w:hAnsiTheme="majorHAnsi" w:cstheme="majorHAnsi" w:hint="eastAsia"/>
          <w:szCs w:val="24"/>
        </w:rPr>
        <w:t>)</w:t>
      </w:r>
    </w:p>
    <w:p w:rsidR="00BA290E" w:rsidRPr="006456FC" w:rsidRDefault="00BA290E" w:rsidP="006D7160">
      <w:pPr>
        <w:rPr>
          <w:rFonts w:asciiTheme="majorHAnsi" w:hAnsiTheme="majorHAnsi" w:cstheme="majorHAnsi"/>
          <w:szCs w:val="24"/>
        </w:rPr>
      </w:pPr>
      <w:r>
        <w:rPr>
          <w:rFonts w:asciiTheme="majorHAnsi" w:hAnsiTheme="majorHAnsi" w:cstheme="majorHAnsi" w:hint="eastAsia"/>
          <w:szCs w:val="24"/>
        </w:rPr>
        <w:t>2019:</w:t>
      </w:r>
    </w:p>
    <w:p w:rsidR="00BA290E" w:rsidRPr="00645824" w:rsidRDefault="00BA290E" w:rsidP="006D7160">
      <w:pPr>
        <w:numPr>
          <w:ilvl w:val="0"/>
          <w:numId w:val="1"/>
        </w:numPr>
        <w:rPr>
          <w:rFonts w:asciiTheme="majorHAnsi" w:hAnsiTheme="majorHAnsi" w:cstheme="majorHAnsi"/>
          <w:szCs w:val="24"/>
        </w:rPr>
      </w:pPr>
      <w:r w:rsidRPr="00645824">
        <w:rPr>
          <w:rFonts w:asciiTheme="majorHAnsi" w:hAnsiTheme="majorHAnsi" w:cstheme="majorHAnsi" w:hint="eastAsia"/>
          <w:szCs w:val="24"/>
        </w:rPr>
        <w:t>日本爬</w:t>
      </w:r>
      <w:proofErr w:type="gramStart"/>
      <w:r w:rsidRPr="00645824">
        <w:rPr>
          <w:rFonts w:asciiTheme="majorHAnsi" w:hAnsiTheme="majorHAnsi" w:cstheme="majorHAnsi" w:hint="eastAsia"/>
          <w:szCs w:val="24"/>
        </w:rPr>
        <w:t>虫</w:t>
      </w:r>
      <w:proofErr w:type="gramEnd"/>
      <w:r w:rsidRPr="00645824">
        <w:rPr>
          <w:rFonts w:asciiTheme="majorHAnsi" w:hAnsiTheme="majorHAnsi" w:cstheme="majorHAnsi" w:hint="eastAsia"/>
          <w:szCs w:val="24"/>
        </w:rPr>
        <w:t>両棲類学会</w:t>
      </w:r>
      <w:r w:rsidRPr="00645824">
        <w:rPr>
          <w:rFonts w:asciiTheme="majorHAnsi" w:hAnsiTheme="majorHAnsi" w:cstheme="majorHAnsi" w:hint="eastAsia"/>
          <w:szCs w:val="24"/>
        </w:rPr>
        <w:t xml:space="preserve"> </w:t>
      </w:r>
      <w:r w:rsidRPr="00645824">
        <w:rPr>
          <w:rFonts w:asciiTheme="majorHAnsi" w:hAnsiTheme="majorHAnsi" w:cstheme="majorHAnsi" w:hint="eastAsia"/>
          <w:szCs w:val="24"/>
        </w:rPr>
        <w:t>第</w:t>
      </w:r>
      <w:r w:rsidRPr="00645824">
        <w:rPr>
          <w:rFonts w:asciiTheme="majorHAnsi" w:hAnsiTheme="majorHAnsi" w:cstheme="majorHAnsi" w:hint="eastAsia"/>
          <w:szCs w:val="24"/>
        </w:rPr>
        <w:t>58</w:t>
      </w:r>
      <w:r w:rsidRPr="00645824">
        <w:rPr>
          <w:rFonts w:asciiTheme="majorHAnsi" w:hAnsiTheme="majorHAnsi" w:cstheme="majorHAnsi" w:hint="eastAsia"/>
          <w:szCs w:val="24"/>
        </w:rPr>
        <w:t>回岡山大会</w:t>
      </w:r>
      <w:r>
        <w:rPr>
          <w:rFonts w:asciiTheme="majorHAnsi" w:hAnsiTheme="majorHAnsi" w:cstheme="majorHAnsi" w:hint="eastAsia"/>
          <w:szCs w:val="24"/>
        </w:rPr>
        <w:t xml:space="preserve">: </w:t>
      </w:r>
      <w:r w:rsidRPr="005F1222">
        <w:rPr>
          <w:bCs/>
          <w:szCs w:val="24"/>
        </w:rPr>
        <w:t>Sit-and-wait predator with different life stages compete for optimal ambush site</w:t>
      </w:r>
      <w:r w:rsidRPr="00645824">
        <w:rPr>
          <w:rFonts w:asciiTheme="majorHAnsi" w:hAnsiTheme="majorHAnsi" w:cstheme="majorHAnsi" w:hint="eastAsia"/>
          <w:szCs w:val="24"/>
        </w:rPr>
        <w:t xml:space="preserve"> </w:t>
      </w:r>
      <w:r w:rsidR="00937124">
        <w:rPr>
          <w:rFonts w:asciiTheme="majorHAnsi" w:hAnsiTheme="majorHAnsi" w:cstheme="majorHAnsi"/>
          <w:szCs w:val="24"/>
        </w:rPr>
        <w:t>(</w:t>
      </w:r>
      <w:r w:rsidR="00622896">
        <w:rPr>
          <w:rFonts w:asciiTheme="majorHAnsi" w:hAnsiTheme="majorHAnsi" w:cstheme="majorHAnsi" w:hint="eastAsia"/>
          <w:szCs w:val="24"/>
        </w:rPr>
        <w:t>口頭</w:t>
      </w:r>
      <w:r w:rsidR="00205FF7">
        <w:rPr>
          <w:rFonts w:asciiTheme="majorHAnsi" w:hAnsiTheme="majorHAnsi" w:cstheme="majorHAnsi" w:hint="eastAsia"/>
          <w:szCs w:val="24"/>
        </w:rPr>
        <w:t>報告</w:t>
      </w:r>
      <w:r w:rsidR="00622896">
        <w:rPr>
          <w:rFonts w:asciiTheme="majorHAnsi" w:hAnsiTheme="majorHAnsi" w:cstheme="majorHAnsi" w:hint="eastAsia"/>
          <w:szCs w:val="24"/>
        </w:rPr>
        <w:t>)</w:t>
      </w:r>
    </w:p>
    <w:p w:rsidR="00BA290E" w:rsidRPr="00645824" w:rsidRDefault="00BA290E" w:rsidP="006D7160">
      <w:pPr>
        <w:rPr>
          <w:rFonts w:asciiTheme="majorHAnsi" w:hAnsiTheme="majorHAnsi" w:cstheme="majorHAnsi"/>
          <w:szCs w:val="24"/>
        </w:rPr>
      </w:pPr>
      <w:r>
        <w:rPr>
          <w:rFonts w:asciiTheme="majorHAnsi" w:hAnsiTheme="majorHAnsi" w:cstheme="majorHAnsi" w:hint="eastAsia"/>
          <w:szCs w:val="24"/>
        </w:rPr>
        <w:t>2018</w:t>
      </w:r>
    </w:p>
    <w:p w:rsidR="00BA290E" w:rsidRDefault="00BA290E" w:rsidP="006D7160">
      <w:pPr>
        <w:numPr>
          <w:ilvl w:val="0"/>
          <w:numId w:val="1"/>
        </w:numPr>
        <w:rPr>
          <w:rFonts w:asciiTheme="majorHAnsi" w:hAnsiTheme="majorHAnsi" w:cstheme="majorHAnsi"/>
          <w:szCs w:val="24"/>
        </w:rPr>
      </w:pPr>
      <w:r>
        <w:rPr>
          <w:rFonts w:asciiTheme="majorHAnsi" w:hAnsiTheme="majorHAnsi" w:cstheme="majorHAnsi" w:hint="eastAsia"/>
          <w:szCs w:val="24"/>
        </w:rPr>
        <w:t>第六屆台灣兩棲類爬行動物研討會</w:t>
      </w:r>
      <w:r>
        <w:rPr>
          <w:rFonts w:asciiTheme="majorHAnsi" w:hAnsiTheme="majorHAnsi" w:cstheme="majorHAnsi" w:hint="eastAsia"/>
          <w:szCs w:val="24"/>
        </w:rPr>
        <w:t xml:space="preserve">: </w:t>
      </w:r>
      <w:proofErr w:type="gramStart"/>
      <w:r>
        <w:rPr>
          <w:rFonts w:asciiTheme="majorHAnsi" w:hAnsiTheme="majorHAnsi" w:cstheme="majorHAnsi" w:hint="eastAsia"/>
          <w:szCs w:val="24"/>
        </w:rPr>
        <w:t>Does</w:t>
      </w:r>
      <w:proofErr w:type="gramEnd"/>
      <w:r>
        <w:rPr>
          <w:rFonts w:asciiTheme="majorHAnsi" w:hAnsiTheme="majorHAnsi" w:cstheme="majorHAnsi" w:hint="eastAsia"/>
          <w:szCs w:val="24"/>
        </w:rPr>
        <w:t xml:space="preserve"> competition cause pit vipers switch ambush sites between snakes and juvenile snakes?</w:t>
      </w:r>
      <w:r w:rsidRPr="00645824">
        <w:rPr>
          <w:rFonts w:asciiTheme="majorHAnsi" w:hAnsiTheme="majorHAnsi" w:cstheme="majorHAnsi" w:hint="eastAsia"/>
          <w:szCs w:val="24"/>
        </w:rPr>
        <w:t xml:space="preserve"> </w:t>
      </w:r>
      <w:r w:rsidR="00937124">
        <w:rPr>
          <w:rFonts w:asciiTheme="majorHAnsi" w:hAnsiTheme="majorHAnsi" w:cstheme="majorHAnsi"/>
          <w:szCs w:val="24"/>
        </w:rPr>
        <w:t>(</w:t>
      </w:r>
      <w:r w:rsidR="00937124">
        <w:rPr>
          <w:rFonts w:asciiTheme="majorHAnsi" w:hAnsiTheme="majorHAnsi" w:cstheme="majorHAnsi" w:hint="eastAsia"/>
          <w:szCs w:val="24"/>
        </w:rPr>
        <w:t>口頭</w:t>
      </w:r>
      <w:r w:rsidR="00937124">
        <w:rPr>
          <w:rFonts w:asciiTheme="majorHAnsi" w:hAnsiTheme="majorHAnsi" w:cstheme="majorHAnsi" w:hint="eastAsia"/>
          <w:szCs w:val="24"/>
        </w:rPr>
        <w:t>)</w:t>
      </w:r>
    </w:p>
    <w:p w:rsidR="00BA290E" w:rsidRPr="00645824" w:rsidRDefault="00BA290E" w:rsidP="006D7160">
      <w:pPr>
        <w:numPr>
          <w:ilvl w:val="0"/>
          <w:numId w:val="1"/>
        </w:numPr>
        <w:rPr>
          <w:rFonts w:asciiTheme="majorHAnsi" w:hAnsiTheme="majorHAnsi" w:cstheme="majorHAnsi"/>
          <w:szCs w:val="24"/>
        </w:rPr>
      </w:pPr>
      <w:r w:rsidRPr="00645824">
        <w:rPr>
          <w:rFonts w:asciiTheme="majorHAnsi" w:hAnsiTheme="majorHAnsi" w:cstheme="majorHAnsi" w:hint="eastAsia"/>
          <w:szCs w:val="24"/>
        </w:rPr>
        <w:t>日本爬</w:t>
      </w:r>
      <w:proofErr w:type="gramStart"/>
      <w:r w:rsidRPr="00645824">
        <w:rPr>
          <w:rFonts w:asciiTheme="majorHAnsi" w:hAnsiTheme="majorHAnsi" w:cstheme="majorHAnsi" w:hint="eastAsia"/>
          <w:szCs w:val="24"/>
        </w:rPr>
        <w:t>虫</w:t>
      </w:r>
      <w:proofErr w:type="gramEnd"/>
      <w:r w:rsidRPr="00645824">
        <w:rPr>
          <w:rFonts w:asciiTheme="majorHAnsi" w:hAnsiTheme="majorHAnsi" w:cstheme="majorHAnsi" w:hint="eastAsia"/>
          <w:szCs w:val="24"/>
        </w:rPr>
        <w:t>両棲類学会</w:t>
      </w:r>
      <w:r w:rsidRPr="00645824">
        <w:rPr>
          <w:rFonts w:asciiTheme="majorHAnsi" w:hAnsiTheme="majorHAnsi" w:cstheme="majorHAnsi" w:hint="eastAsia"/>
          <w:szCs w:val="24"/>
        </w:rPr>
        <w:t xml:space="preserve"> </w:t>
      </w:r>
      <w:r w:rsidRPr="00645824">
        <w:rPr>
          <w:rFonts w:asciiTheme="majorHAnsi" w:hAnsiTheme="majorHAnsi" w:cstheme="majorHAnsi" w:hint="eastAsia"/>
          <w:szCs w:val="24"/>
        </w:rPr>
        <w:t>第</w:t>
      </w:r>
      <w:r w:rsidRPr="00645824">
        <w:rPr>
          <w:rFonts w:asciiTheme="majorHAnsi" w:hAnsiTheme="majorHAnsi" w:cstheme="majorHAnsi" w:hint="eastAsia"/>
          <w:szCs w:val="24"/>
        </w:rPr>
        <w:t>57</w:t>
      </w:r>
      <w:r w:rsidRPr="00645824">
        <w:rPr>
          <w:rFonts w:asciiTheme="majorHAnsi" w:hAnsiTheme="majorHAnsi" w:cstheme="majorHAnsi" w:hint="eastAsia"/>
          <w:szCs w:val="24"/>
        </w:rPr>
        <w:t>回麻布大会</w:t>
      </w:r>
      <w:r>
        <w:rPr>
          <w:rFonts w:asciiTheme="majorHAnsi" w:hAnsiTheme="majorHAnsi" w:cstheme="majorHAnsi" w:hint="eastAsia"/>
          <w:szCs w:val="24"/>
        </w:rPr>
        <w:t xml:space="preserve">: </w:t>
      </w:r>
      <w:r w:rsidRPr="00645824">
        <w:rPr>
          <w:rFonts w:asciiTheme="majorHAnsi" w:hAnsiTheme="majorHAnsi" w:cstheme="majorHAnsi" w:hint="eastAsia"/>
          <w:szCs w:val="24"/>
        </w:rPr>
        <w:t>Do competition cause pit vipers switch ambush sites between adult snakes and juvenile snakes</w:t>
      </w:r>
      <w:r>
        <w:rPr>
          <w:rFonts w:asciiTheme="majorHAnsi" w:hAnsiTheme="majorHAnsi" w:cstheme="majorHAnsi" w:hint="eastAsia"/>
          <w:szCs w:val="24"/>
        </w:rPr>
        <w:t xml:space="preserve"> </w:t>
      </w:r>
      <w:r w:rsidR="00937124">
        <w:rPr>
          <w:rFonts w:asciiTheme="majorHAnsi" w:hAnsiTheme="majorHAnsi" w:cstheme="majorHAnsi"/>
          <w:szCs w:val="24"/>
        </w:rPr>
        <w:t>(</w:t>
      </w:r>
      <w:r w:rsidR="00937124">
        <w:rPr>
          <w:rFonts w:asciiTheme="majorHAnsi" w:hAnsiTheme="majorHAnsi" w:cstheme="majorHAnsi" w:hint="eastAsia"/>
          <w:szCs w:val="24"/>
        </w:rPr>
        <w:t>口頭</w:t>
      </w:r>
      <w:r w:rsidR="00937124">
        <w:rPr>
          <w:rFonts w:asciiTheme="majorHAnsi" w:hAnsiTheme="majorHAnsi" w:cstheme="majorHAnsi" w:hint="eastAsia"/>
          <w:szCs w:val="24"/>
        </w:rPr>
        <w:t>)</w:t>
      </w:r>
    </w:p>
    <w:p w:rsidR="00BA290E" w:rsidRDefault="00BA290E" w:rsidP="006D7160">
      <w:pPr>
        <w:numPr>
          <w:ilvl w:val="0"/>
          <w:numId w:val="1"/>
        </w:numPr>
        <w:rPr>
          <w:rFonts w:asciiTheme="majorHAnsi" w:hAnsiTheme="majorHAnsi" w:cstheme="majorHAnsi"/>
          <w:szCs w:val="24"/>
        </w:rPr>
      </w:pPr>
      <w:r w:rsidRPr="006456FC">
        <w:rPr>
          <w:rFonts w:asciiTheme="majorHAnsi" w:hAnsiTheme="majorHAnsi" w:cstheme="majorHAnsi" w:hint="eastAsia"/>
          <w:bCs/>
          <w:szCs w:val="24"/>
        </w:rPr>
        <w:t xml:space="preserve">8th International Symposium on Asian Vertebrate Species Diversity: </w:t>
      </w:r>
      <w:r w:rsidRPr="00645824">
        <w:rPr>
          <w:rFonts w:asciiTheme="majorHAnsi" w:hAnsiTheme="majorHAnsi" w:cstheme="majorHAnsi" w:hint="eastAsia"/>
          <w:szCs w:val="24"/>
        </w:rPr>
        <w:t>Does competition cause pit vipers switch ambush sites between adult snakes and juvenile snakes?</w:t>
      </w:r>
      <w:r>
        <w:rPr>
          <w:rFonts w:asciiTheme="majorHAnsi" w:hAnsiTheme="majorHAnsi" w:cstheme="majorHAnsi" w:hint="eastAsia"/>
          <w:szCs w:val="24"/>
        </w:rPr>
        <w:t xml:space="preserve"> (</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Pr>
          <w:rFonts w:asciiTheme="majorHAnsi" w:hAnsiTheme="majorHAnsi" w:cstheme="majorHAnsi" w:hint="eastAsia"/>
          <w:szCs w:val="24"/>
        </w:rPr>
        <w:t>)</w:t>
      </w:r>
    </w:p>
    <w:p w:rsidR="00BA290E" w:rsidRPr="00645824" w:rsidRDefault="00BA290E" w:rsidP="006D7160">
      <w:pPr>
        <w:rPr>
          <w:rFonts w:asciiTheme="majorHAnsi" w:hAnsiTheme="majorHAnsi" w:cstheme="majorHAnsi"/>
          <w:szCs w:val="24"/>
        </w:rPr>
      </w:pPr>
      <w:r>
        <w:rPr>
          <w:rFonts w:asciiTheme="majorHAnsi" w:hAnsiTheme="majorHAnsi" w:cstheme="majorHAnsi" w:hint="eastAsia"/>
          <w:szCs w:val="24"/>
        </w:rPr>
        <w:t>2017</w:t>
      </w:r>
    </w:p>
    <w:p w:rsidR="00BA290E" w:rsidRDefault="00BA290E" w:rsidP="006D7160">
      <w:pPr>
        <w:numPr>
          <w:ilvl w:val="0"/>
          <w:numId w:val="1"/>
        </w:numPr>
        <w:rPr>
          <w:rFonts w:asciiTheme="majorHAnsi" w:hAnsiTheme="majorHAnsi" w:cstheme="majorHAnsi"/>
          <w:szCs w:val="24"/>
        </w:rPr>
      </w:pPr>
      <w:r>
        <w:rPr>
          <w:rFonts w:asciiTheme="majorHAnsi" w:hAnsiTheme="majorHAnsi" w:cstheme="majorHAnsi" w:hint="eastAsia"/>
          <w:szCs w:val="24"/>
        </w:rPr>
        <w:t>第五屆台灣兩棲類爬行動物研討會</w:t>
      </w:r>
      <w:r>
        <w:rPr>
          <w:rFonts w:asciiTheme="majorHAnsi" w:hAnsiTheme="majorHAnsi" w:cstheme="majorHAnsi" w:hint="eastAsia"/>
          <w:szCs w:val="24"/>
        </w:rPr>
        <w:t xml:space="preserve">: </w:t>
      </w:r>
      <w:r>
        <w:t xml:space="preserve">Does competition between individuals restrict foraging location in </w:t>
      </w:r>
      <w:proofErr w:type="spellStart"/>
      <w:r w:rsidRPr="009B6ACF">
        <w:rPr>
          <w:i/>
        </w:rPr>
        <w:t>Trimeresurus</w:t>
      </w:r>
      <w:proofErr w:type="spellEnd"/>
      <w:r w:rsidRPr="009B6ACF">
        <w:rPr>
          <w:i/>
        </w:rPr>
        <w:t xml:space="preserve"> </w:t>
      </w:r>
      <w:proofErr w:type="spellStart"/>
      <w:r w:rsidRPr="009B6ACF">
        <w:rPr>
          <w:i/>
        </w:rPr>
        <w:t>stejnegeri</w:t>
      </w:r>
      <w:proofErr w:type="spellEnd"/>
      <w:r>
        <w:t>?</w:t>
      </w:r>
      <w:r w:rsidRPr="00645824">
        <w:rPr>
          <w:rFonts w:asciiTheme="majorHAnsi" w:hAnsiTheme="majorHAnsi" w:cstheme="majorHAnsi" w:hint="eastAsia"/>
          <w:szCs w:val="24"/>
        </w:rPr>
        <w:t xml:space="preserve"> </w:t>
      </w:r>
      <w:r>
        <w:rPr>
          <w:rFonts w:asciiTheme="majorHAnsi" w:hAnsiTheme="majorHAnsi" w:cstheme="majorHAnsi" w:hint="eastAsia"/>
          <w:szCs w:val="24"/>
        </w:rPr>
        <w:t>(</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Pr>
          <w:rFonts w:asciiTheme="majorHAnsi" w:hAnsiTheme="majorHAnsi" w:cstheme="majorHAnsi" w:hint="eastAsia"/>
          <w:szCs w:val="24"/>
        </w:rPr>
        <w:t>)</w:t>
      </w:r>
    </w:p>
    <w:p w:rsidR="00BA290E" w:rsidRPr="00D00F55" w:rsidRDefault="00BA290E" w:rsidP="006D7160">
      <w:pPr>
        <w:numPr>
          <w:ilvl w:val="0"/>
          <w:numId w:val="1"/>
        </w:numPr>
        <w:rPr>
          <w:rFonts w:asciiTheme="majorHAnsi" w:hAnsiTheme="majorHAnsi" w:cstheme="majorHAnsi"/>
          <w:szCs w:val="24"/>
        </w:rPr>
      </w:pPr>
      <w:r w:rsidRPr="00645824">
        <w:rPr>
          <w:rFonts w:asciiTheme="majorHAnsi" w:hAnsiTheme="majorHAnsi" w:cstheme="majorHAnsi" w:hint="eastAsia"/>
          <w:szCs w:val="24"/>
        </w:rPr>
        <w:t>日本爬</w:t>
      </w:r>
      <w:proofErr w:type="gramStart"/>
      <w:r w:rsidRPr="00645824">
        <w:rPr>
          <w:rFonts w:asciiTheme="majorHAnsi" w:hAnsiTheme="majorHAnsi" w:cstheme="majorHAnsi" w:hint="eastAsia"/>
          <w:szCs w:val="24"/>
        </w:rPr>
        <w:t>虫</w:t>
      </w:r>
      <w:proofErr w:type="gramEnd"/>
      <w:r w:rsidRPr="00645824">
        <w:rPr>
          <w:rFonts w:asciiTheme="majorHAnsi" w:hAnsiTheme="majorHAnsi" w:cstheme="majorHAnsi" w:hint="eastAsia"/>
          <w:szCs w:val="24"/>
        </w:rPr>
        <w:t>両棲類学会</w:t>
      </w:r>
      <w:r w:rsidRPr="00645824">
        <w:rPr>
          <w:rFonts w:asciiTheme="majorHAnsi" w:hAnsiTheme="majorHAnsi" w:cstheme="majorHAnsi" w:hint="eastAsia"/>
          <w:szCs w:val="24"/>
        </w:rPr>
        <w:t xml:space="preserve"> </w:t>
      </w:r>
      <w:r w:rsidRPr="00645824">
        <w:rPr>
          <w:rFonts w:asciiTheme="majorHAnsi" w:hAnsiTheme="majorHAnsi" w:cstheme="majorHAnsi" w:hint="eastAsia"/>
          <w:szCs w:val="24"/>
        </w:rPr>
        <w:t>第</w:t>
      </w:r>
      <w:r w:rsidRPr="00645824">
        <w:rPr>
          <w:rFonts w:asciiTheme="majorHAnsi" w:hAnsiTheme="majorHAnsi" w:cstheme="majorHAnsi" w:hint="eastAsia"/>
          <w:szCs w:val="24"/>
        </w:rPr>
        <w:t>56</w:t>
      </w:r>
      <w:r w:rsidRPr="00645824">
        <w:rPr>
          <w:rFonts w:asciiTheme="majorHAnsi" w:hAnsiTheme="majorHAnsi" w:cstheme="majorHAnsi" w:hint="eastAsia"/>
          <w:szCs w:val="24"/>
        </w:rPr>
        <w:t>回熊本大会</w:t>
      </w:r>
      <w:r>
        <w:rPr>
          <w:rFonts w:asciiTheme="majorHAnsi" w:hAnsiTheme="majorHAnsi" w:cstheme="majorHAnsi" w:hint="eastAsia"/>
          <w:szCs w:val="24"/>
        </w:rPr>
        <w:t xml:space="preserve">: </w:t>
      </w:r>
      <w:r w:rsidRPr="00645824">
        <w:rPr>
          <w:rFonts w:asciiTheme="majorHAnsi" w:hAnsiTheme="majorHAnsi" w:cstheme="majorHAnsi" w:hint="eastAsia"/>
          <w:szCs w:val="24"/>
        </w:rPr>
        <w:t xml:space="preserve">Does competition between individuals restrict foraging location in </w:t>
      </w:r>
      <w:proofErr w:type="spellStart"/>
      <w:r w:rsidRPr="00645824">
        <w:rPr>
          <w:rFonts w:asciiTheme="majorHAnsi" w:hAnsiTheme="majorHAnsi" w:cstheme="majorHAnsi" w:hint="eastAsia"/>
          <w:i/>
          <w:iCs/>
          <w:szCs w:val="24"/>
        </w:rPr>
        <w:t>Trimeresurus</w:t>
      </w:r>
      <w:proofErr w:type="spellEnd"/>
      <w:r w:rsidRPr="00645824">
        <w:rPr>
          <w:rFonts w:asciiTheme="majorHAnsi" w:hAnsiTheme="majorHAnsi" w:cstheme="majorHAnsi" w:hint="eastAsia"/>
          <w:i/>
          <w:iCs/>
          <w:szCs w:val="24"/>
        </w:rPr>
        <w:t xml:space="preserve"> </w:t>
      </w:r>
      <w:proofErr w:type="spellStart"/>
      <w:r w:rsidRPr="00645824">
        <w:rPr>
          <w:rFonts w:asciiTheme="majorHAnsi" w:hAnsiTheme="majorHAnsi" w:cstheme="majorHAnsi" w:hint="eastAsia"/>
          <w:i/>
          <w:iCs/>
          <w:szCs w:val="24"/>
        </w:rPr>
        <w:t>stejnegeri</w:t>
      </w:r>
      <w:proofErr w:type="spellEnd"/>
      <w:r w:rsidRPr="00645824">
        <w:rPr>
          <w:rFonts w:asciiTheme="majorHAnsi" w:hAnsiTheme="majorHAnsi" w:cstheme="majorHAnsi" w:hint="eastAsia"/>
          <w:szCs w:val="24"/>
        </w:rPr>
        <w:t>?</w:t>
      </w:r>
      <w:r>
        <w:rPr>
          <w:rFonts w:asciiTheme="majorHAnsi" w:hAnsiTheme="majorHAnsi" w:cstheme="majorHAnsi" w:hint="eastAsia"/>
          <w:szCs w:val="24"/>
        </w:rPr>
        <w:t xml:space="preserve"> (</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Pr>
          <w:rFonts w:asciiTheme="majorHAnsi" w:hAnsiTheme="majorHAnsi" w:cstheme="majorHAnsi" w:hint="eastAsia"/>
          <w:szCs w:val="24"/>
        </w:rPr>
        <w:t>)</w:t>
      </w:r>
    </w:p>
    <w:p w:rsidR="00BA290E" w:rsidRDefault="00BA290E" w:rsidP="006D7160">
      <w:pPr>
        <w:rPr>
          <w:rFonts w:asciiTheme="majorHAnsi" w:hAnsiTheme="majorHAnsi" w:cstheme="majorHAnsi"/>
          <w:szCs w:val="24"/>
        </w:rPr>
      </w:pPr>
      <w:r>
        <w:rPr>
          <w:rFonts w:asciiTheme="majorHAnsi" w:hAnsiTheme="majorHAnsi" w:cstheme="majorHAnsi" w:hint="eastAsia"/>
          <w:szCs w:val="24"/>
        </w:rPr>
        <w:t>2016</w:t>
      </w:r>
    </w:p>
    <w:p w:rsidR="00BA290E" w:rsidRDefault="00BA290E" w:rsidP="006D7160">
      <w:pPr>
        <w:numPr>
          <w:ilvl w:val="0"/>
          <w:numId w:val="1"/>
        </w:numPr>
        <w:rPr>
          <w:rFonts w:asciiTheme="majorHAnsi" w:hAnsiTheme="majorHAnsi" w:cstheme="majorHAnsi"/>
          <w:szCs w:val="24"/>
        </w:rPr>
      </w:pPr>
      <w:r w:rsidRPr="00645824">
        <w:rPr>
          <w:rFonts w:asciiTheme="majorHAnsi" w:hAnsiTheme="majorHAnsi" w:cstheme="majorHAnsi" w:hint="eastAsia"/>
          <w:szCs w:val="24"/>
        </w:rPr>
        <w:t>The 8thWorld Congress of Herpetology</w:t>
      </w:r>
      <w:r>
        <w:rPr>
          <w:rFonts w:asciiTheme="majorHAnsi" w:hAnsiTheme="majorHAnsi" w:cstheme="majorHAnsi" w:hint="eastAsia"/>
          <w:szCs w:val="24"/>
        </w:rPr>
        <w:t xml:space="preserve">: </w:t>
      </w:r>
      <w:r w:rsidRPr="00645824">
        <w:rPr>
          <w:rFonts w:asciiTheme="majorHAnsi" w:hAnsiTheme="majorHAnsi" w:cstheme="majorHAnsi" w:hint="eastAsia"/>
          <w:szCs w:val="24"/>
        </w:rPr>
        <w:t>Frogs numbers affect Taiwan bamboo viper (</w:t>
      </w:r>
      <w:proofErr w:type="spellStart"/>
      <w:r w:rsidRPr="00645824">
        <w:rPr>
          <w:rFonts w:asciiTheme="majorHAnsi" w:hAnsiTheme="majorHAnsi" w:cstheme="majorHAnsi" w:hint="eastAsia"/>
          <w:i/>
          <w:iCs/>
          <w:szCs w:val="24"/>
        </w:rPr>
        <w:t>Trimeresurus</w:t>
      </w:r>
      <w:proofErr w:type="spellEnd"/>
      <w:r w:rsidRPr="00645824">
        <w:rPr>
          <w:rFonts w:asciiTheme="majorHAnsi" w:hAnsiTheme="majorHAnsi" w:cstheme="majorHAnsi" w:hint="eastAsia"/>
          <w:i/>
          <w:iCs/>
          <w:szCs w:val="24"/>
        </w:rPr>
        <w:t xml:space="preserve"> </w:t>
      </w:r>
      <w:proofErr w:type="spellStart"/>
      <w:r w:rsidRPr="00645824">
        <w:rPr>
          <w:rFonts w:asciiTheme="majorHAnsi" w:hAnsiTheme="majorHAnsi" w:cstheme="majorHAnsi" w:hint="eastAsia"/>
          <w:i/>
          <w:iCs/>
          <w:szCs w:val="24"/>
        </w:rPr>
        <w:t>stejnegeri</w:t>
      </w:r>
      <w:proofErr w:type="spellEnd"/>
      <w:r w:rsidRPr="00645824">
        <w:rPr>
          <w:rFonts w:asciiTheme="majorHAnsi" w:hAnsiTheme="majorHAnsi" w:cstheme="majorHAnsi" w:hint="eastAsia"/>
          <w:szCs w:val="24"/>
        </w:rPr>
        <w:t>) foraging location</w:t>
      </w:r>
      <w:r>
        <w:rPr>
          <w:rFonts w:asciiTheme="majorHAnsi" w:hAnsiTheme="majorHAnsi" w:cstheme="majorHAnsi" w:hint="eastAsia"/>
          <w:szCs w:val="24"/>
        </w:rPr>
        <w:t xml:space="preserve"> (</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Pr>
          <w:rFonts w:asciiTheme="majorHAnsi" w:hAnsiTheme="majorHAnsi" w:cstheme="majorHAnsi" w:hint="eastAsia"/>
          <w:szCs w:val="24"/>
        </w:rPr>
        <w:t>)</w:t>
      </w:r>
    </w:p>
    <w:p w:rsidR="00BA290E" w:rsidRPr="00BA290E" w:rsidRDefault="00BA290E" w:rsidP="006D7160">
      <w:pPr>
        <w:numPr>
          <w:ilvl w:val="0"/>
          <w:numId w:val="1"/>
        </w:numPr>
        <w:rPr>
          <w:rFonts w:asciiTheme="majorHAnsi" w:hAnsiTheme="majorHAnsi" w:cstheme="majorHAnsi"/>
          <w:szCs w:val="24"/>
        </w:rPr>
      </w:pPr>
      <w:r w:rsidRPr="00645824">
        <w:rPr>
          <w:rFonts w:asciiTheme="majorHAnsi" w:hAnsiTheme="majorHAnsi" w:cstheme="majorHAnsi" w:hint="eastAsia"/>
          <w:szCs w:val="24"/>
        </w:rPr>
        <w:t>日本爬</w:t>
      </w:r>
      <w:proofErr w:type="gramStart"/>
      <w:r w:rsidRPr="00645824">
        <w:rPr>
          <w:rFonts w:asciiTheme="majorHAnsi" w:hAnsiTheme="majorHAnsi" w:cstheme="majorHAnsi" w:hint="eastAsia"/>
          <w:szCs w:val="24"/>
        </w:rPr>
        <w:t>虫</w:t>
      </w:r>
      <w:proofErr w:type="gramEnd"/>
      <w:r w:rsidRPr="00645824">
        <w:rPr>
          <w:rFonts w:asciiTheme="majorHAnsi" w:hAnsiTheme="majorHAnsi" w:cstheme="majorHAnsi" w:hint="eastAsia"/>
          <w:szCs w:val="24"/>
        </w:rPr>
        <w:t>両棲類学会</w:t>
      </w:r>
      <w:r w:rsidRPr="00645824">
        <w:rPr>
          <w:rFonts w:asciiTheme="majorHAnsi" w:hAnsiTheme="majorHAnsi" w:cstheme="majorHAnsi" w:hint="eastAsia"/>
          <w:szCs w:val="24"/>
        </w:rPr>
        <w:t xml:space="preserve"> </w:t>
      </w:r>
      <w:r w:rsidRPr="00645824">
        <w:rPr>
          <w:rFonts w:asciiTheme="majorHAnsi" w:hAnsiTheme="majorHAnsi" w:cstheme="majorHAnsi" w:hint="eastAsia"/>
          <w:szCs w:val="24"/>
        </w:rPr>
        <w:t>第</w:t>
      </w:r>
      <w:r w:rsidRPr="00645824">
        <w:rPr>
          <w:rFonts w:asciiTheme="majorHAnsi" w:hAnsiTheme="majorHAnsi" w:cstheme="majorHAnsi" w:hint="eastAsia"/>
          <w:szCs w:val="24"/>
        </w:rPr>
        <w:t>55</w:t>
      </w:r>
      <w:r w:rsidRPr="00645824">
        <w:rPr>
          <w:rFonts w:asciiTheme="majorHAnsi" w:hAnsiTheme="majorHAnsi" w:cstheme="majorHAnsi" w:hint="eastAsia"/>
          <w:szCs w:val="24"/>
        </w:rPr>
        <w:t>回沖縄大会</w:t>
      </w:r>
      <w:r>
        <w:rPr>
          <w:rFonts w:asciiTheme="majorHAnsi" w:hAnsiTheme="majorHAnsi" w:cstheme="majorHAnsi" w:hint="eastAsia"/>
          <w:szCs w:val="24"/>
        </w:rPr>
        <w:t>:</w:t>
      </w:r>
      <w:r w:rsidRPr="00645824">
        <w:rPr>
          <w:rFonts w:asciiTheme="majorHAnsi" w:hAnsiTheme="majorHAnsi" w:cstheme="majorHAnsi" w:hint="eastAsia"/>
          <w:szCs w:val="24"/>
        </w:rPr>
        <w:t xml:space="preserve"> Frogs numbers affect Taiwan bamboo viper (</w:t>
      </w:r>
      <w:proofErr w:type="spellStart"/>
      <w:r w:rsidRPr="00645824">
        <w:rPr>
          <w:rFonts w:asciiTheme="majorHAnsi" w:hAnsiTheme="majorHAnsi" w:cstheme="majorHAnsi" w:hint="eastAsia"/>
          <w:i/>
          <w:iCs/>
          <w:szCs w:val="24"/>
        </w:rPr>
        <w:t>Trimeresurus</w:t>
      </w:r>
      <w:proofErr w:type="spellEnd"/>
      <w:r w:rsidRPr="00645824">
        <w:rPr>
          <w:rFonts w:asciiTheme="majorHAnsi" w:hAnsiTheme="majorHAnsi" w:cstheme="majorHAnsi" w:hint="eastAsia"/>
          <w:i/>
          <w:iCs/>
          <w:szCs w:val="24"/>
        </w:rPr>
        <w:t xml:space="preserve"> </w:t>
      </w:r>
      <w:proofErr w:type="spellStart"/>
      <w:r w:rsidRPr="00645824">
        <w:rPr>
          <w:rFonts w:asciiTheme="majorHAnsi" w:hAnsiTheme="majorHAnsi" w:cstheme="majorHAnsi" w:hint="eastAsia"/>
          <w:i/>
          <w:iCs/>
          <w:szCs w:val="24"/>
        </w:rPr>
        <w:t>stejnegeri</w:t>
      </w:r>
      <w:proofErr w:type="spellEnd"/>
      <w:r w:rsidRPr="00645824">
        <w:rPr>
          <w:rFonts w:asciiTheme="majorHAnsi" w:hAnsiTheme="majorHAnsi" w:cstheme="majorHAnsi" w:hint="eastAsia"/>
          <w:szCs w:val="24"/>
        </w:rPr>
        <w:t>) foraging location</w:t>
      </w:r>
      <w:r>
        <w:rPr>
          <w:rFonts w:asciiTheme="majorHAnsi" w:hAnsiTheme="majorHAnsi" w:cstheme="majorHAnsi" w:hint="eastAsia"/>
          <w:szCs w:val="24"/>
        </w:rPr>
        <w:t xml:space="preserve"> (</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Pr>
          <w:rFonts w:asciiTheme="majorHAnsi" w:hAnsiTheme="majorHAnsi" w:cstheme="majorHAnsi" w:hint="eastAsia"/>
          <w:szCs w:val="24"/>
        </w:rPr>
        <w:t>)</w:t>
      </w:r>
    </w:p>
    <w:p w:rsidR="00253382" w:rsidRDefault="00253382" w:rsidP="006D7160">
      <w:pPr>
        <w:rPr>
          <w:rFonts w:asciiTheme="majorHAnsi" w:hAnsiTheme="majorHAnsi" w:cstheme="majorHAnsi"/>
          <w:szCs w:val="24"/>
        </w:rPr>
      </w:pPr>
      <w:r>
        <w:rPr>
          <w:rFonts w:asciiTheme="majorHAnsi" w:hAnsiTheme="majorHAnsi" w:cstheme="majorHAnsi" w:hint="eastAsia"/>
          <w:szCs w:val="24"/>
        </w:rPr>
        <w:t>2015</w:t>
      </w:r>
    </w:p>
    <w:p w:rsidR="00253382" w:rsidRPr="00645824" w:rsidRDefault="005A4A5E" w:rsidP="006D7160">
      <w:pPr>
        <w:numPr>
          <w:ilvl w:val="0"/>
          <w:numId w:val="1"/>
        </w:numPr>
        <w:rPr>
          <w:rFonts w:asciiTheme="majorHAnsi" w:hAnsiTheme="majorHAnsi" w:cstheme="majorHAnsi"/>
          <w:szCs w:val="24"/>
        </w:rPr>
      </w:pPr>
      <w:r>
        <w:rPr>
          <w:rFonts w:asciiTheme="majorHAnsi" w:hAnsiTheme="majorHAnsi" w:cstheme="majorHAnsi" w:hint="eastAsia"/>
          <w:szCs w:val="24"/>
        </w:rPr>
        <w:t>動物行為暨生態學研討會</w:t>
      </w:r>
      <w:r w:rsidR="00E265C7">
        <w:rPr>
          <w:rFonts w:asciiTheme="majorHAnsi" w:hAnsiTheme="majorHAnsi" w:cstheme="majorHAnsi" w:hint="eastAsia"/>
          <w:szCs w:val="24"/>
        </w:rPr>
        <w:t xml:space="preserve">: </w:t>
      </w:r>
      <w:r w:rsidR="00253382" w:rsidRPr="00645824">
        <w:rPr>
          <w:rFonts w:asciiTheme="majorHAnsi" w:hAnsiTheme="majorHAnsi" w:cstheme="majorHAnsi" w:hint="eastAsia"/>
          <w:szCs w:val="24"/>
        </w:rPr>
        <w:t>花蓮低海拔地區</w:t>
      </w:r>
      <w:proofErr w:type="gramStart"/>
      <w:r w:rsidR="00253382" w:rsidRPr="00645824">
        <w:rPr>
          <w:rFonts w:asciiTheme="majorHAnsi" w:hAnsiTheme="majorHAnsi" w:cstheme="majorHAnsi" w:hint="eastAsia"/>
          <w:szCs w:val="24"/>
        </w:rPr>
        <w:t>蛇類豐度是否</w:t>
      </w:r>
      <w:proofErr w:type="gramEnd"/>
      <w:r w:rsidR="00253382" w:rsidRPr="00645824">
        <w:rPr>
          <w:rFonts w:asciiTheme="majorHAnsi" w:hAnsiTheme="majorHAnsi" w:cstheme="majorHAnsi" w:hint="eastAsia"/>
          <w:szCs w:val="24"/>
        </w:rPr>
        <w:t>和</w:t>
      </w:r>
      <w:proofErr w:type="gramStart"/>
      <w:r w:rsidR="00253382" w:rsidRPr="00645824">
        <w:rPr>
          <w:rFonts w:asciiTheme="majorHAnsi" w:hAnsiTheme="majorHAnsi" w:cstheme="majorHAnsi" w:hint="eastAsia"/>
          <w:szCs w:val="24"/>
        </w:rPr>
        <w:t>蛙類豐</w:t>
      </w:r>
      <w:proofErr w:type="gramEnd"/>
      <w:r w:rsidR="00253382" w:rsidRPr="00645824">
        <w:rPr>
          <w:rFonts w:asciiTheme="majorHAnsi" w:hAnsiTheme="majorHAnsi" w:cstheme="majorHAnsi" w:hint="eastAsia"/>
          <w:szCs w:val="24"/>
        </w:rPr>
        <w:t>度有關係</w:t>
      </w:r>
      <w:r w:rsidR="00253382" w:rsidRPr="00645824">
        <w:rPr>
          <w:rFonts w:asciiTheme="majorHAnsi" w:hAnsiTheme="majorHAnsi" w:cstheme="majorHAnsi" w:hint="eastAsia"/>
          <w:szCs w:val="24"/>
        </w:rPr>
        <w:t xml:space="preserve"> </w:t>
      </w:r>
      <w:r w:rsidR="00253382">
        <w:rPr>
          <w:rFonts w:asciiTheme="majorHAnsi" w:hAnsiTheme="majorHAnsi" w:cstheme="majorHAnsi" w:hint="eastAsia"/>
          <w:szCs w:val="24"/>
        </w:rPr>
        <w:t>(</w:t>
      </w:r>
      <w:r w:rsidR="00937124">
        <w:rPr>
          <w:rFonts w:asciiTheme="majorHAnsi" w:hAnsiTheme="majorHAnsi" w:cstheme="majorHAnsi" w:hint="eastAsia"/>
          <w:szCs w:val="24"/>
        </w:rPr>
        <w:t>海報</w:t>
      </w:r>
      <w:r w:rsidR="00253382">
        <w:rPr>
          <w:rFonts w:asciiTheme="majorHAnsi" w:hAnsiTheme="majorHAnsi" w:cstheme="majorHAnsi" w:hint="eastAsia"/>
          <w:szCs w:val="24"/>
        </w:rPr>
        <w:t>)</w:t>
      </w:r>
    </w:p>
    <w:p w:rsidR="00253382" w:rsidRDefault="005A4A5E" w:rsidP="006D7160">
      <w:pPr>
        <w:numPr>
          <w:ilvl w:val="0"/>
          <w:numId w:val="1"/>
        </w:numPr>
        <w:rPr>
          <w:rFonts w:asciiTheme="majorHAnsi" w:hAnsiTheme="majorHAnsi" w:cstheme="majorHAnsi"/>
          <w:szCs w:val="24"/>
        </w:rPr>
      </w:pPr>
      <w:r>
        <w:rPr>
          <w:rFonts w:asciiTheme="majorHAnsi" w:hAnsiTheme="majorHAnsi" w:cstheme="majorHAnsi" w:hint="eastAsia"/>
          <w:szCs w:val="24"/>
        </w:rPr>
        <w:t>第三屆台灣兩棲類爬行動物研討會</w:t>
      </w:r>
      <w:r w:rsidR="00E265C7">
        <w:rPr>
          <w:rFonts w:asciiTheme="majorHAnsi" w:hAnsiTheme="majorHAnsi" w:cstheme="majorHAnsi" w:hint="eastAsia"/>
          <w:szCs w:val="24"/>
        </w:rPr>
        <w:t xml:space="preserve">: </w:t>
      </w:r>
      <w:r w:rsidR="00253382" w:rsidRPr="00645824">
        <w:rPr>
          <w:rFonts w:asciiTheme="majorHAnsi" w:hAnsiTheme="majorHAnsi" w:cstheme="majorHAnsi" w:hint="eastAsia"/>
          <w:szCs w:val="24"/>
        </w:rPr>
        <w:t>蛇類活動是否受</w:t>
      </w:r>
      <w:proofErr w:type="gramStart"/>
      <w:r w:rsidR="00253382" w:rsidRPr="00645824">
        <w:rPr>
          <w:rFonts w:asciiTheme="majorHAnsi" w:hAnsiTheme="majorHAnsi" w:cstheme="majorHAnsi" w:hint="eastAsia"/>
          <w:szCs w:val="24"/>
        </w:rPr>
        <w:t>不同蛙種</w:t>
      </w:r>
      <w:proofErr w:type="gramEnd"/>
      <w:r w:rsidR="00253382" w:rsidRPr="00645824">
        <w:rPr>
          <w:rFonts w:asciiTheme="majorHAnsi" w:hAnsiTheme="majorHAnsi" w:cstheme="majorHAnsi" w:hint="eastAsia"/>
          <w:szCs w:val="24"/>
        </w:rPr>
        <w:t>數量影響</w:t>
      </w:r>
      <w:r w:rsidR="00253382" w:rsidRPr="00645824">
        <w:rPr>
          <w:rFonts w:asciiTheme="majorHAnsi" w:hAnsiTheme="majorHAnsi" w:cstheme="majorHAnsi" w:hint="eastAsia"/>
          <w:szCs w:val="24"/>
        </w:rPr>
        <w:t xml:space="preserve"> </w:t>
      </w:r>
      <w:r w:rsidR="00253382">
        <w:rPr>
          <w:rFonts w:asciiTheme="majorHAnsi" w:hAnsiTheme="majorHAnsi" w:cstheme="majorHAnsi" w:hint="eastAsia"/>
          <w:szCs w:val="24"/>
        </w:rPr>
        <w:t>(</w:t>
      </w:r>
      <w:r w:rsidR="00937124">
        <w:rPr>
          <w:rFonts w:asciiTheme="majorHAnsi" w:hAnsiTheme="majorHAnsi" w:cstheme="majorHAnsi" w:hint="eastAsia"/>
          <w:szCs w:val="24"/>
        </w:rPr>
        <w:t>口頭</w:t>
      </w:r>
      <w:r w:rsidR="00205FF7">
        <w:rPr>
          <w:rFonts w:asciiTheme="majorHAnsi" w:hAnsiTheme="majorHAnsi" w:cstheme="majorHAnsi" w:hint="eastAsia"/>
          <w:szCs w:val="24"/>
        </w:rPr>
        <w:t>報告</w:t>
      </w:r>
      <w:r w:rsidR="00253382">
        <w:rPr>
          <w:rFonts w:asciiTheme="majorHAnsi" w:hAnsiTheme="majorHAnsi" w:cstheme="majorHAnsi" w:hint="eastAsia"/>
          <w:szCs w:val="24"/>
        </w:rPr>
        <w:t>)</w:t>
      </w: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BA290E" w:rsidRDefault="00BA290E" w:rsidP="00BA290E">
      <w:pPr>
        <w:widowControl/>
        <w:shd w:val="clear" w:color="auto" w:fill="FFFFFF"/>
        <w:rPr>
          <w:rFonts w:asciiTheme="majorHAnsi" w:eastAsiaTheme="majorEastAsia" w:hAnsiTheme="majorHAnsi" w:cstheme="majorHAnsi"/>
          <w:b/>
          <w:color w:val="000000" w:themeColor="text1"/>
          <w:kern w:val="0"/>
          <w:szCs w:val="24"/>
        </w:rPr>
      </w:pPr>
    </w:p>
    <w:p w:rsidR="006D7160" w:rsidRDefault="006D7160" w:rsidP="00BA290E">
      <w:pPr>
        <w:widowControl/>
        <w:shd w:val="clear" w:color="auto" w:fill="FFFFFF"/>
        <w:rPr>
          <w:rFonts w:asciiTheme="majorHAnsi" w:eastAsiaTheme="majorEastAsia" w:hAnsiTheme="majorHAnsi" w:cstheme="majorHAnsi"/>
          <w:b/>
          <w:color w:val="000000" w:themeColor="text1"/>
          <w:kern w:val="0"/>
          <w:szCs w:val="24"/>
        </w:rPr>
      </w:pPr>
    </w:p>
    <w:p w:rsidR="00253382" w:rsidRDefault="00845813" w:rsidP="00BA290E">
      <w:pPr>
        <w:widowControl/>
        <w:shd w:val="clear" w:color="auto" w:fill="FFFFFF"/>
        <w:rPr>
          <w:rFonts w:asciiTheme="majorHAnsi" w:eastAsiaTheme="majorEastAsia" w:hAnsiTheme="majorHAnsi" w:cstheme="majorHAnsi"/>
          <w:b/>
          <w:color w:val="000000" w:themeColor="text1"/>
          <w:kern w:val="0"/>
          <w:szCs w:val="24"/>
        </w:rPr>
      </w:pPr>
      <w:r>
        <w:rPr>
          <w:rFonts w:asciiTheme="majorHAnsi" w:eastAsiaTheme="majorEastAsia" w:hAnsiTheme="majorHAnsi" w:cstheme="majorHAnsi" w:hint="eastAsia"/>
          <w:b/>
          <w:color w:val="000000" w:themeColor="text1"/>
          <w:kern w:val="0"/>
          <w:szCs w:val="24"/>
        </w:rPr>
        <w:t>研究計畫</w:t>
      </w:r>
      <w:r w:rsidR="00854589">
        <w:rPr>
          <w:rFonts w:asciiTheme="majorHAnsi" w:eastAsiaTheme="majorEastAsia" w:hAnsiTheme="majorHAnsi" w:cstheme="majorHAnsi" w:hint="eastAsia"/>
          <w:b/>
          <w:color w:val="000000" w:themeColor="text1"/>
          <w:kern w:val="0"/>
          <w:szCs w:val="24"/>
        </w:rPr>
        <w:t>:</w:t>
      </w:r>
    </w:p>
    <w:p w:rsidR="00BA290E" w:rsidRDefault="00BA290E" w:rsidP="00BA290E">
      <w:pPr>
        <w:pStyle w:val="a4"/>
        <w:widowControl/>
        <w:numPr>
          <w:ilvl w:val="0"/>
          <w:numId w:val="4"/>
        </w:numPr>
        <w:shd w:val="clear" w:color="auto" w:fill="FFFFFF"/>
        <w:ind w:leftChars="0"/>
        <w:rPr>
          <w:rFonts w:asciiTheme="majorHAnsi" w:eastAsiaTheme="majorEastAsia" w:hAnsiTheme="majorHAnsi" w:cstheme="majorHAnsi"/>
          <w:color w:val="000000" w:themeColor="text1"/>
          <w:kern w:val="0"/>
          <w:szCs w:val="24"/>
        </w:rPr>
      </w:pPr>
      <w:r w:rsidRPr="00605037">
        <w:rPr>
          <w:rFonts w:asciiTheme="majorHAnsi" w:eastAsiaTheme="majorEastAsia" w:hAnsiTheme="majorHAnsi" w:cstheme="majorHAnsi" w:hint="eastAsia"/>
          <w:color w:val="000000" w:themeColor="text1"/>
          <w:kern w:val="0"/>
          <w:szCs w:val="24"/>
        </w:rPr>
        <w:t>2020-2023</w:t>
      </w:r>
      <w:r w:rsidRPr="00605037">
        <w:rPr>
          <w:rFonts w:asciiTheme="majorHAnsi" w:eastAsiaTheme="majorEastAsia" w:hAnsiTheme="majorHAnsi" w:cstheme="majorHAnsi" w:hint="eastAsia"/>
          <w:color w:val="000000" w:themeColor="text1"/>
          <w:kern w:val="0"/>
          <w:szCs w:val="24"/>
        </w:rPr>
        <w:t>年科技部專題研究計畫</w:t>
      </w:r>
      <w:r w:rsidRPr="00605037">
        <w:rPr>
          <w:rFonts w:asciiTheme="majorHAnsi" w:eastAsiaTheme="majorEastAsia" w:hAnsiTheme="majorHAnsi" w:cstheme="majorHAnsi" w:hint="eastAsia"/>
          <w:color w:val="000000" w:themeColor="text1"/>
          <w:kern w:val="0"/>
          <w:szCs w:val="24"/>
        </w:rPr>
        <w:t xml:space="preserve"> (109WFA0111944) </w:t>
      </w:r>
      <w:r w:rsidRPr="00605037">
        <w:rPr>
          <w:rFonts w:asciiTheme="majorHAnsi" w:eastAsiaTheme="majorEastAsia" w:hAnsiTheme="majorHAnsi" w:cstheme="majorHAnsi" w:hint="eastAsia"/>
          <w:color w:val="000000" w:themeColor="text1"/>
          <w:kern w:val="0"/>
          <w:szCs w:val="24"/>
        </w:rPr>
        <w:t>台灣原生及外來種爬蟲類皮膚病灶感染黴菌之調查</w:t>
      </w:r>
      <w:r w:rsidRPr="00605037">
        <w:rPr>
          <w:rFonts w:asciiTheme="majorHAnsi" w:eastAsiaTheme="majorEastAsia" w:hAnsiTheme="majorHAnsi" w:cstheme="majorHAnsi" w:hint="eastAsia"/>
          <w:color w:val="000000" w:themeColor="text1"/>
          <w:kern w:val="0"/>
          <w:szCs w:val="24"/>
        </w:rPr>
        <w:t xml:space="preserve"> </w:t>
      </w:r>
      <w:r w:rsidRPr="00605037">
        <w:rPr>
          <w:rFonts w:asciiTheme="majorHAnsi" w:eastAsiaTheme="majorEastAsia" w:hAnsiTheme="majorHAnsi" w:cstheme="majorHAnsi"/>
          <w:color w:val="000000" w:themeColor="text1"/>
          <w:kern w:val="0"/>
          <w:szCs w:val="24"/>
        </w:rPr>
        <w:t xml:space="preserve"> (</w:t>
      </w:r>
      <w:r w:rsidRPr="00605037">
        <w:rPr>
          <w:rFonts w:asciiTheme="majorHAnsi" w:eastAsiaTheme="majorEastAsia" w:hAnsiTheme="majorHAnsi" w:cstheme="majorHAnsi" w:hint="eastAsia"/>
          <w:color w:val="000000" w:themeColor="text1"/>
          <w:kern w:val="0"/>
          <w:szCs w:val="24"/>
        </w:rPr>
        <w:t>協同研究人員</w:t>
      </w:r>
      <w:r w:rsidRPr="00605037">
        <w:rPr>
          <w:rFonts w:asciiTheme="majorHAnsi" w:eastAsiaTheme="majorEastAsia" w:hAnsiTheme="majorHAnsi" w:cstheme="majorHAnsi" w:hint="eastAsia"/>
          <w:color w:val="000000" w:themeColor="text1"/>
          <w:kern w:val="0"/>
          <w:szCs w:val="24"/>
        </w:rPr>
        <w:t>)</w:t>
      </w:r>
    </w:p>
    <w:p w:rsidR="00BA290E" w:rsidRPr="007464CA" w:rsidRDefault="00BA290E" w:rsidP="00BA290E">
      <w:pPr>
        <w:pStyle w:val="a4"/>
        <w:widowControl/>
        <w:numPr>
          <w:ilvl w:val="0"/>
          <w:numId w:val="4"/>
        </w:numPr>
        <w:shd w:val="clear" w:color="auto" w:fill="FFFFFF"/>
        <w:ind w:leftChars="0"/>
        <w:rPr>
          <w:rFonts w:asciiTheme="majorHAnsi" w:eastAsiaTheme="majorEastAsia" w:hAnsiTheme="majorHAnsi" w:cstheme="majorHAnsi"/>
          <w:color w:val="000000" w:themeColor="text1"/>
          <w:kern w:val="0"/>
          <w:szCs w:val="24"/>
        </w:rPr>
      </w:pPr>
      <w:r w:rsidRPr="007464CA">
        <w:rPr>
          <w:rFonts w:asciiTheme="majorHAnsi" w:eastAsiaTheme="majorEastAsia" w:hAnsiTheme="majorHAnsi" w:cstheme="majorHAnsi" w:hint="eastAsia"/>
          <w:color w:val="000000" w:themeColor="text1"/>
          <w:kern w:val="0"/>
          <w:szCs w:val="24"/>
        </w:rPr>
        <w:t>2020</w:t>
      </w:r>
      <w:r w:rsidRPr="007464CA">
        <w:rPr>
          <w:rFonts w:asciiTheme="majorHAnsi" w:eastAsiaTheme="majorEastAsia" w:hAnsiTheme="majorHAnsi" w:cstheme="majorHAnsi" w:hint="eastAsia"/>
          <w:color w:val="000000" w:themeColor="text1"/>
          <w:kern w:val="0"/>
          <w:szCs w:val="24"/>
        </w:rPr>
        <w:t>年</w:t>
      </w:r>
      <w:r w:rsidRPr="007464CA">
        <w:rPr>
          <w:rFonts w:asciiTheme="majorHAnsi" w:eastAsiaTheme="majorEastAsia" w:hAnsiTheme="majorHAnsi" w:cstheme="majorHAnsi"/>
          <w:color w:val="000000" w:themeColor="text1"/>
          <w:kern w:val="0"/>
          <w:szCs w:val="24"/>
        </w:rPr>
        <w:t>政院農業委員會林務局林業發展計畫</w:t>
      </w:r>
      <w:r w:rsidRPr="007464CA">
        <w:rPr>
          <w:rFonts w:asciiTheme="majorHAnsi" w:eastAsiaTheme="majorEastAsia" w:hAnsiTheme="majorHAnsi" w:cstheme="majorHAnsi"/>
          <w:color w:val="000000" w:themeColor="text1"/>
          <w:kern w:val="0"/>
          <w:szCs w:val="24"/>
        </w:rPr>
        <w:t xml:space="preserve"> (10</w:t>
      </w:r>
      <w:r w:rsidRPr="007464CA">
        <w:rPr>
          <w:rFonts w:asciiTheme="majorHAnsi" w:eastAsiaTheme="majorEastAsia" w:hAnsiTheme="majorHAnsi" w:cstheme="majorHAnsi" w:hint="eastAsia"/>
          <w:color w:val="000000" w:themeColor="text1"/>
          <w:kern w:val="0"/>
          <w:szCs w:val="24"/>
        </w:rPr>
        <w:t>9</w:t>
      </w:r>
      <w:r w:rsidRPr="007464CA">
        <w:rPr>
          <w:rFonts w:asciiTheme="majorHAnsi" w:eastAsiaTheme="majorEastAsia" w:hAnsiTheme="majorHAnsi" w:cstheme="majorHAnsi"/>
          <w:color w:val="000000" w:themeColor="text1"/>
          <w:kern w:val="0"/>
          <w:szCs w:val="24"/>
        </w:rPr>
        <w:t>林發</w:t>
      </w:r>
      <w:r w:rsidRPr="007464CA">
        <w:rPr>
          <w:rFonts w:asciiTheme="majorHAnsi" w:eastAsiaTheme="majorEastAsia" w:hAnsiTheme="majorHAnsi" w:cstheme="majorHAnsi"/>
          <w:color w:val="000000" w:themeColor="text1"/>
          <w:kern w:val="0"/>
          <w:szCs w:val="24"/>
        </w:rPr>
        <w:t>-8.2-</w:t>
      </w:r>
      <w:r w:rsidRPr="007464CA">
        <w:rPr>
          <w:rFonts w:asciiTheme="majorHAnsi" w:eastAsiaTheme="majorEastAsia" w:hAnsiTheme="majorHAnsi" w:cstheme="majorHAnsi"/>
          <w:color w:val="000000" w:themeColor="text1"/>
          <w:kern w:val="0"/>
          <w:szCs w:val="24"/>
        </w:rPr>
        <w:t>保</w:t>
      </w:r>
      <w:r w:rsidRPr="007464CA">
        <w:rPr>
          <w:rFonts w:asciiTheme="majorHAnsi" w:eastAsiaTheme="majorEastAsia" w:hAnsiTheme="majorHAnsi" w:cstheme="majorHAnsi"/>
          <w:color w:val="000000" w:themeColor="text1"/>
          <w:kern w:val="0"/>
          <w:szCs w:val="24"/>
        </w:rPr>
        <w:t>-16</w:t>
      </w:r>
      <w:r w:rsidRPr="007464CA">
        <w:rPr>
          <w:rFonts w:asciiTheme="majorHAnsi" w:eastAsiaTheme="majorEastAsia" w:hAnsiTheme="majorHAnsi" w:cstheme="majorHAnsi" w:hint="eastAsia"/>
          <w:color w:val="000000" w:themeColor="text1"/>
          <w:kern w:val="0"/>
          <w:szCs w:val="24"/>
        </w:rPr>
        <w:t xml:space="preserve"> (2)</w:t>
      </w:r>
      <w:r w:rsidRPr="007464CA">
        <w:rPr>
          <w:rFonts w:asciiTheme="majorHAnsi" w:eastAsiaTheme="majorEastAsia" w:hAnsiTheme="majorHAnsi" w:cstheme="majorHAnsi"/>
          <w:color w:val="000000" w:themeColor="text1"/>
          <w:kern w:val="0"/>
          <w:szCs w:val="24"/>
        </w:rPr>
        <w:t>)</w:t>
      </w:r>
      <w:r w:rsidRPr="007464CA">
        <w:rPr>
          <w:rFonts w:asciiTheme="majorHAnsi" w:eastAsiaTheme="majorEastAsia" w:hAnsiTheme="majorHAnsi" w:cstheme="majorHAnsi"/>
          <w:color w:val="000000" w:themeColor="text1"/>
          <w:kern w:val="0"/>
          <w:szCs w:val="24"/>
        </w:rPr>
        <w:t>：台灣蛙類野外族群趨勢監測研究</w:t>
      </w:r>
      <w:r w:rsidRPr="007464CA">
        <w:rPr>
          <w:rFonts w:asciiTheme="majorHAnsi" w:eastAsiaTheme="majorEastAsia" w:hAnsiTheme="majorHAnsi" w:cstheme="majorHAnsi"/>
          <w:color w:val="000000" w:themeColor="text1"/>
          <w:kern w:val="0"/>
          <w:szCs w:val="24"/>
        </w:rPr>
        <w:t xml:space="preserve"> </w:t>
      </w:r>
      <w:r w:rsidRPr="005D7CED">
        <w:rPr>
          <w:rFonts w:asciiTheme="majorHAnsi" w:eastAsiaTheme="majorEastAsia" w:hAnsiTheme="majorHAnsi" w:cstheme="majorHAnsi"/>
          <w:color w:val="000000" w:themeColor="text1"/>
          <w:kern w:val="0"/>
          <w:szCs w:val="24"/>
        </w:rPr>
        <w:t xml:space="preserve"> </w:t>
      </w:r>
      <w:r>
        <w:rPr>
          <w:rFonts w:asciiTheme="majorHAnsi" w:eastAsiaTheme="majorEastAsia" w:hAnsiTheme="majorHAnsi" w:cstheme="majorHAnsi"/>
          <w:color w:val="000000" w:themeColor="text1"/>
          <w:kern w:val="0"/>
          <w:szCs w:val="24"/>
        </w:rPr>
        <w:t>(</w:t>
      </w:r>
      <w:r>
        <w:rPr>
          <w:rFonts w:asciiTheme="majorHAnsi" w:eastAsiaTheme="majorEastAsia" w:hAnsiTheme="majorHAnsi" w:cstheme="majorHAnsi" w:hint="eastAsia"/>
          <w:color w:val="000000" w:themeColor="text1"/>
          <w:kern w:val="0"/>
          <w:szCs w:val="24"/>
        </w:rPr>
        <w:t>協同研究人員</w:t>
      </w:r>
      <w:r>
        <w:rPr>
          <w:rFonts w:asciiTheme="majorHAnsi" w:eastAsiaTheme="majorEastAsia" w:hAnsiTheme="majorHAnsi" w:cstheme="majorHAnsi" w:hint="eastAsia"/>
          <w:color w:val="000000" w:themeColor="text1"/>
          <w:kern w:val="0"/>
          <w:szCs w:val="24"/>
        </w:rPr>
        <w:t>)</w:t>
      </w:r>
    </w:p>
    <w:p w:rsidR="00BA290E" w:rsidRPr="007464CA" w:rsidRDefault="00BA290E" w:rsidP="00BA290E">
      <w:pPr>
        <w:pStyle w:val="a4"/>
        <w:widowControl/>
        <w:numPr>
          <w:ilvl w:val="0"/>
          <w:numId w:val="4"/>
        </w:numPr>
        <w:shd w:val="clear" w:color="auto" w:fill="FFFFFF"/>
        <w:ind w:leftChars="0"/>
        <w:rPr>
          <w:rFonts w:asciiTheme="majorHAnsi" w:eastAsiaTheme="majorEastAsia" w:hAnsiTheme="majorHAnsi" w:cstheme="majorHAnsi"/>
          <w:color w:val="000000" w:themeColor="text1"/>
          <w:kern w:val="0"/>
          <w:szCs w:val="24"/>
        </w:rPr>
      </w:pPr>
      <w:r w:rsidRPr="007464CA">
        <w:rPr>
          <w:rFonts w:asciiTheme="majorHAnsi" w:eastAsiaTheme="majorEastAsia" w:hAnsiTheme="majorHAnsi" w:cstheme="majorHAnsi" w:hint="eastAsia"/>
          <w:color w:val="000000" w:themeColor="text1"/>
          <w:kern w:val="0"/>
          <w:szCs w:val="24"/>
        </w:rPr>
        <w:t>2020</w:t>
      </w:r>
      <w:r w:rsidRPr="007464CA">
        <w:rPr>
          <w:rFonts w:asciiTheme="majorHAnsi" w:eastAsiaTheme="majorEastAsia" w:hAnsiTheme="majorHAnsi" w:cstheme="majorHAnsi" w:hint="eastAsia"/>
          <w:color w:val="000000" w:themeColor="text1"/>
          <w:kern w:val="0"/>
          <w:szCs w:val="24"/>
        </w:rPr>
        <w:t>年行政院農業委員會動植物防疫檢疫局特別預算計畫</w:t>
      </w:r>
      <w:r w:rsidRPr="007464CA">
        <w:rPr>
          <w:rFonts w:asciiTheme="majorHAnsi" w:eastAsiaTheme="majorEastAsia" w:hAnsiTheme="majorHAnsi" w:cstheme="majorHAnsi" w:hint="eastAsia"/>
          <w:color w:val="000000" w:themeColor="text1"/>
          <w:kern w:val="0"/>
          <w:szCs w:val="24"/>
        </w:rPr>
        <w:t xml:space="preserve"> (109</w:t>
      </w:r>
      <w:r w:rsidRPr="007464CA">
        <w:rPr>
          <w:rFonts w:asciiTheme="majorHAnsi" w:eastAsiaTheme="majorEastAsia" w:hAnsiTheme="majorHAnsi" w:cstheme="majorHAnsi" w:hint="eastAsia"/>
          <w:color w:val="000000" w:themeColor="text1"/>
          <w:kern w:val="0"/>
          <w:szCs w:val="24"/>
        </w:rPr>
        <w:t>特別</w:t>
      </w:r>
      <w:r w:rsidRPr="007464CA">
        <w:rPr>
          <w:rFonts w:asciiTheme="majorHAnsi" w:eastAsiaTheme="majorEastAsia" w:hAnsiTheme="majorHAnsi" w:cstheme="majorHAnsi" w:hint="eastAsia"/>
          <w:color w:val="000000" w:themeColor="text1"/>
          <w:kern w:val="0"/>
          <w:szCs w:val="24"/>
        </w:rPr>
        <w:t>-1.1-</w:t>
      </w:r>
      <w:proofErr w:type="gramStart"/>
      <w:r w:rsidRPr="007464CA">
        <w:rPr>
          <w:rFonts w:asciiTheme="majorHAnsi" w:eastAsiaTheme="majorEastAsia" w:hAnsiTheme="majorHAnsi" w:cstheme="majorHAnsi" w:hint="eastAsia"/>
          <w:color w:val="000000" w:themeColor="text1"/>
          <w:kern w:val="0"/>
          <w:szCs w:val="24"/>
        </w:rPr>
        <w:t>洞防</w:t>
      </w:r>
      <w:proofErr w:type="gramEnd"/>
      <w:r w:rsidRPr="007464CA">
        <w:rPr>
          <w:rFonts w:asciiTheme="majorHAnsi" w:eastAsiaTheme="majorEastAsia" w:hAnsiTheme="majorHAnsi" w:cstheme="majorHAnsi" w:hint="eastAsia"/>
          <w:color w:val="000000" w:themeColor="text1"/>
          <w:kern w:val="0"/>
          <w:szCs w:val="24"/>
        </w:rPr>
        <w:t xml:space="preserve">-01) </w:t>
      </w:r>
      <w:r w:rsidRPr="007464CA">
        <w:rPr>
          <w:rFonts w:asciiTheme="majorHAnsi" w:eastAsiaTheme="majorEastAsia" w:hAnsiTheme="majorHAnsi" w:cstheme="majorHAnsi" w:hint="eastAsia"/>
          <w:color w:val="000000" w:themeColor="text1"/>
          <w:kern w:val="0"/>
          <w:szCs w:val="24"/>
        </w:rPr>
        <w:t>野生動物冠狀病毒等重要病原緊急監測計畫</w:t>
      </w:r>
      <w:r w:rsidRPr="007464CA">
        <w:rPr>
          <w:rFonts w:asciiTheme="majorHAnsi" w:eastAsiaTheme="majorEastAsia" w:hAnsiTheme="majorHAnsi" w:cstheme="majorHAnsi" w:hint="eastAsia"/>
          <w:color w:val="000000" w:themeColor="text1"/>
          <w:kern w:val="0"/>
          <w:szCs w:val="24"/>
        </w:rPr>
        <w:t xml:space="preserve"> </w:t>
      </w:r>
      <w:r>
        <w:rPr>
          <w:rFonts w:asciiTheme="majorHAnsi" w:eastAsiaTheme="majorEastAsia" w:hAnsiTheme="majorHAnsi" w:cstheme="majorHAnsi"/>
          <w:color w:val="000000" w:themeColor="text1"/>
          <w:kern w:val="0"/>
          <w:szCs w:val="24"/>
        </w:rPr>
        <w:t>(</w:t>
      </w:r>
      <w:r>
        <w:rPr>
          <w:rFonts w:asciiTheme="majorHAnsi" w:eastAsiaTheme="majorEastAsia" w:hAnsiTheme="majorHAnsi" w:cstheme="majorHAnsi" w:hint="eastAsia"/>
          <w:color w:val="000000" w:themeColor="text1"/>
          <w:kern w:val="0"/>
          <w:szCs w:val="24"/>
        </w:rPr>
        <w:t>野外調查、採集蛇類</w:t>
      </w:r>
      <w:r>
        <w:rPr>
          <w:rFonts w:asciiTheme="majorHAnsi" w:eastAsiaTheme="majorEastAsia" w:hAnsiTheme="majorHAnsi" w:cstheme="majorHAnsi" w:hint="eastAsia"/>
          <w:color w:val="000000" w:themeColor="text1"/>
          <w:kern w:val="0"/>
          <w:szCs w:val="24"/>
        </w:rPr>
        <w:t>)</w:t>
      </w:r>
    </w:p>
    <w:p w:rsidR="00BA290E" w:rsidRPr="00BA290E" w:rsidRDefault="00BA290E" w:rsidP="00BA290E">
      <w:pPr>
        <w:pStyle w:val="a4"/>
        <w:widowControl/>
        <w:numPr>
          <w:ilvl w:val="0"/>
          <w:numId w:val="4"/>
        </w:numPr>
        <w:shd w:val="clear" w:color="auto" w:fill="FFFFFF"/>
        <w:ind w:leftChars="0"/>
        <w:rPr>
          <w:rFonts w:asciiTheme="majorHAnsi" w:eastAsiaTheme="majorEastAsia" w:hAnsiTheme="majorHAnsi" w:cstheme="majorHAnsi"/>
          <w:color w:val="000000" w:themeColor="text1"/>
          <w:kern w:val="0"/>
          <w:szCs w:val="24"/>
        </w:rPr>
      </w:pPr>
      <w:r w:rsidRPr="007464CA">
        <w:rPr>
          <w:rFonts w:asciiTheme="majorHAnsi" w:eastAsiaTheme="majorEastAsia" w:hAnsiTheme="majorHAnsi" w:cstheme="majorHAnsi" w:hint="eastAsia"/>
          <w:color w:val="000000" w:themeColor="text1"/>
          <w:kern w:val="0"/>
          <w:szCs w:val="24"/>
        </w:rPr>
        <w:t>2019</w:t>
      </w:r>
      <w:r w:rsidRPr="007464CA">
        <w:rPr>
          <w:rFonts w:asciiTheme="majorHAnsi" w:eastAsiaTheme="majorEastAsia" w:hAnsiTheme="majorHAnsi" w:cstheme="majorHAnsi" w:hint="eastAsia"/>
          <w:color w:val="000000" w:themeColor="text1"/>
          <w:kern w:val="0"/>
          <w:szCs w:val="24"/>
        </w:rPr>
        <w:t>年</w:t>
      </w:r>
      <w:r w:rsidRPr="007464CA">
        <w:rPr>
          <w:rFonts w:asciiTheme="majorHAnsi" w:eastAsiaTheme="majorEastAsia" w:hAnsiTheme="majorHAnsi" w:cstheme="majorHAnsi"/>
          <w:color w:val="000000" w:themeColor="text1"/>
          <w:kern w:val="0"/>
          <w:szCs w:val="24"/>
        </w:rPr>
        <w:t>政院農業委員會林務局林業發展計畫</w:t>
      </w:r>
      <w:r w:rsidRPr="007464CA">
        <w:rPr>
          <w:rFonts w:asciiTheme="majorHAnsi" w:eastAsiaTheme="majorEastAsia" w:hAnsiTheme="majorHAnsi" w:cstheme="majorHAnsi"/>
          <w:color w:val="000000" w:themeColor="text1"/>
          <w:kern w:val="0"/>
          <w:szCs w:val="24"/>
        </w:rPr>
        <w:t xml:space="preserve"> (10</w:t>
      </w:r>
      <w:r w:rsidRPr="007464CA">
        <w:rPr>
          <w:rFonts w:asciiTheme="majorHAnsi" w:eastAsiaTheme="majorEastAsia" w:hAnsiTheme="majorHAnsi" w:cstheme="majorHAnsi" w:hint="eastAsia"/>
          <w:color w:val="000000" w:themeColor="text1"/>
          <w:kern w:val="0"/>
          <w:szCs w:val="24"/>
        </w:rPr>
        <w:t>8</w:t>
      </w:r>
      <w:r w:rsidRPr="007464CA">
        <w:rPr>
          <w:rFonts w:asciiTheme="majorHAnsi" w:eastAsiaTheme="majorEastAsia" w:hAnsiTheme="majorHAnsi" w:cstheme="majorHAnsi"/>
          <w:color w:val="000000" w:themeColor="text1"/>
          <w:kern w:val="0"/>
          <w:szCs w:val="24"/>
        </w:rPr>
        <w:t>林發</w:t>
      </w:r>
      <w:r w:rsidRPr="007464CA">
        <w:rPr>
          <w:rFonts w:asciiTheme="majorHAnsi" w:eastAsiaTheme="majorEastAsia" w:hAnsiTheme="majorHAnsi" w:cstheme="majorHAnsi"/>
          <w:color w:val="000000" w:themeColor="text1"/>
          <w:kern w:val="0"/>
          <w:szCs w:val="24"/>
        </w:rPr>
        <w:t>-8.2-</w:t>
      </w:r>
      <w:r w:rsidRPr="007464CA">
        <w:rPr>
          <w:rFonts w:asciiTheme="majorHAnsi" w:eastAsiaTheme="majorEastAsia" w:hAnsiTheme="majorHAnsi" w:cstheme="majorHAnsi"/>
          <w:color w:val="000000" w:themeColor="text1"/>
          <w:kern w:val="0"/>
          <w:szCs w:val="24"/>
        </w:rPr>
        <w:t>保</w:t>
      </w:r>
      <w:r w:rsidRPr="007464CA">
        <w:rPr>
          <w:rFonts w:asciiTheme="majorHAnsi" w:eastAsiaTheme="majorEastAsia" w:hAnsiTheme="majorHAnsi" w:cstheme="majorHAnsi"/>
          <w:color w:val="000000" w:themeColor="text1"/>
          <w:kern w:val="0"/>
          <w:szCs w:val="24"/>
        </w:rPr>
        <w:t>-16)</w:t>
      </w:r>
      <w:r w:rsidRPr="007464CA">
        <w:rPr>
          <w:rFonts w:asciiTheme="majorHAnsi" w:eastAsiaTheme="majorEastAsia" w:hAnsiTheme="majorHAnsi" w:cstheme="majorHAnsi"/>
          <w:color w:val="000000" w:themeColor="text1"/>
          <w:kern w:val="0"/>
          <w:szCs w:val="24"/>
        </w:rPr>
        <w:t>：台灣蛙類野外族群趨勢監測研究</w:t>
      </w:r>
      <w:r w:rsidRPr="007464CA">
        <w:rPr>
          <w:rFonts w:asciiTheme="majorHAnsi" w:eastAsiaTheme="majorEastAsia" w:hAnsiTheme="majorHAnsi" w:cstheme="majorHAnsi"/>
          <w:color w:val="000000" w:themeColor="text1"/>
          <w:kern w:val="0"/>
          <w:szCs w:val="24"/>
        </w:rPr>
        <w:t xml:space="preserve"> </w:t>
      </w:r>
      <w:r>
        <w:rPr>
          <w:rFonts w:asciiTheme="majorHAnsi" w:eastAsiaTheme="majorEastAsia" w:hAnsiTheme="majorHAnsi" w:cstheme="majorHAnsi"/>
          <w:color w:val="000000" w:themeColor="text1"/>
          <w:kern w:val="0"/>
          <w:szCs w:val="24"/>
        </w:rPr>
        <w:t>(</w:t>
      </w:r>
      <w:r>
        <w:rPr>
          <w:rFonts w:asciiTheme="majorHAnsi" w:eastAsiaTheme="majorEastAsia" w:hAnsiTheme="majorHAnsi" w:cstheme="majorHAnsi" w:hint="eastAsia"/>
          <w:color w:val="000000" w:themeColor="text1"/>
          <w:kern w:val="0"/>
          <w:szCs w:val="24"/>
        </w:rPr>
        <w:t>協同研究人員</w:t>
      </w:r>
      <w:r>
        <w:rPr>
          <w:rFonts w:asciiTheme="majorHAnsi" w:eastAsiaTheme="majorEastAsia" w:hAnsiTheme="majorHAnsi" w:cstheme="majorHAnsi" w:hint="eastAsia"/>
          <w:color w:val="000000" w:themeColor="text1"/>
          <w:kern w:val="0"/>
          <w:szCs w:val="24"/>
        </w:rPr>
        <w:t>)</w:t>
      </w:r>
    </w:p>
    <w:p w:rsidR="00253382" w:rsidRDefault="00253382" w:rsidP="00BA290E">
      <w:pPr>
        <w:pStyle w:val="a4"/>
        <w:widowControl/>
        <w:numPr>
          <w:ilvl w:val="0"/>
          <w:numId w:val="4"/>
        </w:numPr>
        <w:shd w:val="clear" w:color="auto" w:fill="FFFFFF"/>
        <w:ind w:leftChars="0"/>
        <w:rPr>
          <w:rFonts w:asciiTheme="majorHAnsi" w:eastAsiaTheme="majorEastAsia" w:hAnsiTheme="majorHAnsi" w:cstheme="majorHAnsi"/>
          <w:color w:val="000000" w:themeColor="text1"/>
          <w:kern w:val="0"/>
          <w:szCs w:val="24"/>
        </w:rPr>
      </w:pPr>
      <w:r w:rsidRPr="007464CA">
        <w:rPr>
          <w:rFonts w:asciiTheme="majorHAnsi" w:eastAsiaTheme="majorEastAsia" w:hAnsiTheme="majorHAnsi" w:cstheme="majorHAnsi"/>
          <w:color w:val="000000" w:themeColor="text1"/>
          <w:kern w:val="0"/>
          <w:szCs w:val="24"/>
        </w:rPr>
        <w:t>2018</w:t>
      </w:r>
      <w:r w:rsidRPr="007464CA">
        <w:rPr>
          <w:rFonts w:asciiTheme="majorHAnsi" w:eastAsiaTheme="majorEastAsia" w:hAnsiTheme="majorHAnsi" w:cstheme="majorHAnsi"/>
          <w:color w:val="000000" w:themeColor="text1"/>
          <w:kern w:val="0"/>
          <w:szCs w:val="24"/>
        </w:rPr>
        <w:t>年行政院農業委員會林務局林業發展計畫</w:t>
      </w:r>
      <w:r w:rsidRPr="007464CA">
        <w:rPr>
          <w:rFonts w:asciiTheme="majorHAnsi" w:eastAsiaTheme="majorEastAsia" w:hAnsiTheme="majorHAnsi" w:cstheme="majorHAnsi"/>
          <w:color w:val="000000" w:themeColor="text1"/>
          <w:kern w:val="0"/>
          <w:szCs w:val="24"/>
        </w:rPr>
        <w:t xml:space="preserve"> (107</w:t>
      </w:r>
      <w:r w:rsidRPr="007464CA">
        <w:rPr>
          <w:rFonts w:asciiTheme="majorHAnsi" w:eastAsiaTheme="majorEastAsia" w:hAnsiTheme="majorHAnsi" w:cstheme="majorHAnsi"/>
          <w:color w:val="000000" w:themeColor="text1"/>
          <w:kern w:val="0"/>
          <w:szCs w:val="24"/>
        </w:rPr>
        <w:t>林發</w:t>
      </w:r>
      <w:r w:rsidRPr="007464CA">
        <w:rPr>
          <w:rFonts w:asciiTheme="majorHAnsi" w:eastAsiaTheme="majorEastAsia" w:hAnsiTheme="majorHAnsi" w:cstheme="majorHAnsi"/>
          <w:color w:val="000000" w:themeColor="text1"/>
          <w:kern w:val="0"/>
          <w:szCs w:val="24"/>
        </w:rPr>
        <w:t>-8.2-</w:t>
      </w:r>
      <w:r w:rsidRPr="007464CA">
        <w:rPr>
          <w:rFonts w:asciiTheme="majorHAnsi" w:eastAsiaTheme="majorEastAsia" w:hAnsiTheme="majorHAnsi" w:cstheme="majorHAnsi"/>
          <w:color w:val="000000" w:themeColor="text1"/>
          <w:kern w:val="0"/>
          <w:szCs w:val="24"/>
        </w:rPr>
        <w:t>保</w:t>
      </w:r>
      <w:r w:rsidRPr="007464CA">
        <w:rPr>
          <w:rFonts w:asciiTheme="majorHAnsi" w:eastAsiaTheme="majorEastAsia" w:hAnsiTheme="majorHAnsi" w:cstheme="majorHAnsi"/>
          <w:color w:val="000000" w:themeColor="text1"/>
          <w:kern w:val="0"/>
          <w:szCs w:val="24"/>
        </w:rPr>
        <w:t>-16(</w:t>
      </w:r>
      <w:r w:rsidRPr="007464CA">
        <w:rPr>
          <w:rFonts w:asciiTheme="majorHAnsi" w:eastAsiaTheme="majorEastAsia" w:hAnsiTheme="majorHAnsi" w:cstheme="majorHAnsi" w:hint="eastAsia"/>
          <w:color w:val="000000" w:themeColor="text1"/>
          <w:kern w:val="0"/>
          <w:szCs w:val="24"/>
        </w:rPr>
        <w:t>z</w:t>
      </w:r>
      <w:r w:rsidRPr="007464CA">
        <w:rPr>
          <w:rFonts w:asciiTheme="majorHAnsi" w:eastAsiaTheme="majorEastAsia" w:hAnsiTheme="majorHAnsi" w:cstheme="majorHAnsi"/>
          <w:color w:val="000000" w:themeColor="text1"/>
          <w:kern w:val="0"/>
          <w:szCs w:val="24"/>
        </w:rPr>
        <w:t>)</w:t>
      </w:r>
      <w:r w:rsidRPr="007464CA">
        <w:rPr>
          <w:rFonts w:asciiTheme="majorHAnsi" w:eastAsiaTheme="majorEastAsia" w:hAnsiTheme="majorHAnsi" w:cstheme="majorHAnsi" w:hint="eastAsia"/>
          <w:color w:val="000000" w:themeColor="text1"/>
          <w:kern w:val="0"/>
          <w:szCs w:val="24"/>
        </w:rPr>
        <w:t>(2)</w:t>
      </w:r>
      <w:r w:rsidRPr="007464CA">
        <w:rPr>
          <w:rFonts w:asciiTheme="majorHAnsi" w:eastAsiaTheme="majorEastAsia" w:hAnsiTheme="majorHAnsi" w:cstheme="majorHAnsi"/>
          <w:color w:val="000000" w:themeColor="text1"/>
          <w:kern w:val="0"/>
          <w:szCs w:val="24"/>
        </w:rPr>
        <w:t>)</w:t>
      </w:r>
      <w:r w:rsidRPr="007464CA">
        <w:rPr>
          <w:rFonts w:asciiTheme="majorHAnsi" w:eastAsiaTheme="majorEastAsia" w:hAnsiTheme="majorHAnsi" w:cstheme="majorHAnsi"/>
          <w:color w:val="000000" w:themeColor="text1"/>
          <w:kern w:val="0"/>
          <w:szCs w:val="24"/>
        </w:rPr>
        <w:t>：台灣蛙類野外族群趨勢監測研究</w:t>
      </w:r>
      <w:r w:rsidR="00854589">
        <w:rPr>
          <w:rFonts w:asciiTheme="majorHAnsi" w:eastAsiaTheme="majorEastAsia" w:hAnsiTheme="majorHAnsi" w:cstheme="majorHAnsi"/>
          <w:color w:val="000000" w:themeColor="text1"/>
          <w:kern w:val="0"/>
          <w:szCs w:val="24"/>
        </w:rPr>
        <w:t xml:space="preserve"> </w:t>
      </w:r>
      <w:r w:rsidR="005A4A5E">
        <w:rPr>
          <w:rFonts w:asciiTheme="majorHAnsi" w:eastAsiaTheme="majorEastAsia" w:hAnsiTheme="majorHAnsi" w:cstheme="majorHAnsi"/>
          <w:color w:val="000000" w:themeColor="text1"/>
          <w:kern w:val="0"/>
          <w:szCs w:val="24"/>
        </w:rPr>
        <w:t>(</w:t>
      </w:r>
      <w:r w:rsidR="005A4A5E">
        <w:rPr>
          <w:rFonts w:asciiTheme="majorHAnsi" w:eastAsiaTheme="majorEastAsia" w:hAnsiTheme="majorHAnsi" w:cstheme="majorHAnsi" w:hint="eastAsia"/>
          <w:color w:val="000000" w:themeColor="text1"/>
          <w:kern w:val="0"/>
          <w:szCs w:val="24"/>
        </w:rPr>
        <w:t>協同</w:t>
      </w:r>
      <w:r w:rsidR="005D7CED">
        <w:rPr>
          <w:rFonts w:asciiTheme="majorHAnsi" w:eastAsiaTheme="majorEastAsia" w:hAnsiTheme="majorHAnsi" w:cstheme="majorHAnsi" w:hint="eastAsia"/>
          <w:color w:val="000000" w:themeColor="text1"/>
          <w:kern w:val="0"/>
          <w:szCs w:val="24"/>
        </w:rPr>
        <w:t>研究人員</w:t>
      </w:r>
      <w:r w:rsidR="005A4A5E">
        <w:rPr>
          <w:rFonts w:asciiTheme="majorHAnsi" w:eastAsiaTheme="majorEastAsia" w:hAnsiTheme="majorHAnsi" w:cstheme="majorHAnsi" w:hint="eastAsia"/>
          <w:color w:val="000000" w:themeColor="text1"/>
          <w:kern w:val="0"/>
          <w:szCs w:val="24"/>
        </w:rPr>
        <w:t>)</w:t>
      </w:r>
    </w:p>
    <w:p w:rsidR="00BA290E" w:rsidRDefault="00BA290E" w:rsidP="00BA290E">
      <w:pPr>
        <w:widowControl/>
        <w:shd w:val="clear" w:color="auto" w:fill="FFFFFF"/>
        <w:rPr>
          <w:rFonts w:asciiTheme="majorHAnsi" w:eastAsiaTheme="majorEastAsia" w:hAnsiTheme="majorHAnsi" w:cstheme="majorHAnsi"/>
          <w:color w:val="000000" w:themeColor="text1"/>
          <w:kern w:val="0"/>
          <w:szCs w:val="24"/>
        </w:rPr>
      </w:pPr>
    </w:p>
    <w:p w:rsidR="00292FBD" w:rsidRPr="00344CF3" w:rsidRDefault="00292FBD" w:rsidP="00292FBD">
      <w:pPr>
        <w:widowControl/>
        <w:shd w:val="clear" w:color="auto" w:fill="FFFFFF"/>
        <w:spacing w:line="360" w:lineRule="auto"/>
        <w:rPr>
          <w:rFonts w:asciiTheme="majorHAnsi" w:eastAsiaTheme="majorEastAsia" w:hAnsiTheme="majorEastAsia" w:cstheme="majorHAnsi"/>
          <w:b/>
          <w:color w:val="000000" w:themeColor="text1"/>
          <w:kern w:val="0"/>
          <w:szCs w:val="24"/>
        </w:rPr>
      </w:pPr>
      <w:r>
        <w:rPr>
          <w:rFonts w:asciiTheme="majorHAnsi" w:eastAsiaTheme="majorEastAsia" w:hAnsiTheme="majorEastAsia" w:cstheme="majorHAnsi" w:hint="eastAsia"/>
          <w:b/>
          <w:color w:val="000000" w:themeColor="text1"/>
          <w:kern w:val="0"/>
          <w:szCs w:val="24"/>
        </w:rPr>
        <w:t>學術榮譽與獎項</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906"/>
        <w:gridCol w:w="2788"/>
      </w:tblGrid>
      <w:tr w:rsidR="00292FBD" w:rsidTr="00A018A2">
        <w:tc>
          <w:tcPr>
            <w:tcW w:w="1668" w:type="dxa"/>
            <w:tcBorders>
              <w:top w:val="single" w:sz="4" w:space="0" w:color="auto"/>
              <w:bottom w:val="single" w:sz="4" w:space="0" w:color="auto"/>
            </w:tcBorders>
          </w:tcPr>
          <w:p w:rsidR="00292FBD" w:rsidRDefault="00292FBD" w:rsidP="00292FBD">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年</w:t>
            </w:r>
          </w:p>
        </w:tc>
        <w:tc>
          <w:tcPr>
            <w:tcW w:w="3906" w:type="dxa"/>
            <w:tcBorders>
              <w:top w:val="single" w:sz="4" w:space="0" w:color="auto"/>
              <w:bottom w:val="single" w:sz="4" w:space="0" w:color="auto"/>
            </w:tcBorders>
          </w:tcPr>
          <w:p w:rsidR="00292FBD" w:rsidRDefault="00292FBD" w:rsidP="00292FBD">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課程</w:t>
            </w:r>
          </w:p>
        </w:tc>
        <w:tc>
          <w:tcPr>
            <w:tcW w:w="2788" w:type="dxa"/>
            <w:tcBorders>
              <w:top w:val="single" w:sz="4" w:space="0" w:color="auto"/>
              <w:bottom w:val="single" w:sz="4" w:space="0" w:color="auto"/>
            </w:tcBorders>
          </w:tcPr>
          <w:p w:rsidR="00292FBD" w:rsidRDefault="00292FBD" w:rsidP="00292FBD">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獎項</w:t>
            </w:r>
          </w:p>
        </w:tc>
      </w:tr>
      <w:tr w:rsidR="00292FBD" w:rsidTr="00292FBD">
        <w:tc>
          <w:tcPr>
            <w:tcW w:w="1668" w:type="dxa"/>
            <w:tcBorders>
              <w:top w:val="single" w:sz="4" w:space="0" w:color="auto"/>
              <w:bottom w:val="nil"/>
            </w:tcBorders>
          </w:tcPr>
          <w:p w:rsidR="00292FBD" w:rsidRDefault="00292FBD" w:rsidP="00292FBD">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2021</w:t>
            </w:r>
          </w:p>
        </w:tc>
        <w:tc>
          <w:tcPr>
            <w:tcW w:w="3906" w:type="dxa"/>
            <w:tcBorders>
              <w:top w:val="single" w:sz="4" w:space="0" w:color="auto"/>
              <w:bottom w:val="nil"/>
            </w:tcBorders>
          </w:tcPr>
          <w:p w:rsidR="00292FBD" w:rsidRDefault="00292FBD" w:rsidP="00292FBD">
            <w:pPr>
              <w:widowControl/>
            </w:pPr>
            <w:r>
              <w:rPr>
                <w:rFonts w:asciiTheme="majorHAnsi" w:hAnsiTheme="majorHAnsi" w:cstheme="majorHAnsi" w:hint="eastAsia"/>
                <w:szCs w:val="24"/>
              </w:rPr>
              <w:t>亞歐兩棲爬行動物多樣性與保護國際學術大會</w:t>
            </w:r>
          </w:p>
        </w:tc>
        <w:tc>
          <w:tcPr>
            <w:tcW w:w="2788" w:type="dxa"/>
            <w:tcBorders>
              <w:top w:val="single" w:sz="4" w:space="0" w:color="auto"/>
              <w:bottom w:val="nil"/>
            </w:tcBorders>
          </w:tcPr>
          <w:p w:rsidR="00292FBD" w:rsidRDefault="00292FBD" w:rsidP="00292FBD">
            <w:pPr>
              <w:widowControl/>
            </w:pPr>
            <w:proofErr w:type="gramStart"/>
            <w:r>
              <w:rPr>
                <w:rFonts w:hint="eastAsia"/>
              </w:rPr>
              <w:t>優秀牆報</w:t>
            </w:r>
            <w:proofErr w:type="gramEnd"/>
            <w:r>
              <w:rPr>
                <w:rFonts w:hint="eastAsia"/>
              </w:rPr>
              <w:t>獎</w:t>
            </w:r>
          </w:p>
        </w:tc>
      </w:tr>
      <w:tr w:rsidR="00292FBD" w:rsidTr="00292FBD">
        <w:tc>
          <w:tcPr>
            <w:tcW w:w="1668" w:type="dxa"/>
            <w:tcBorders>
              <w:top w:val="nil"/>
              <w:bottom w:val="single" w:sz="4" w:space="0" w:color="auto"/>
            </w:tcBorders>
          </w:tcPr>
          <w:p w:rsidR="00292FBD" w:rsidRDefault="00292FBD" w:rsidP="00292FBD">
            <w:pPr>
              <w:widowControl/>
              <w:rPr>
                <w:rFonts w:asciiTheme="majorHAnsi" w:eastAsiaTheme="majorEastAsia" w:hAnsiTheme="majorEastAsia" w:cstheme="majorHAnsi"/>
                <w:color w:val="000000" w:themeColor="text1"/>
                <w:kern w:val="0"/>
                <w:szCs w:val="24"/>
              </w:rPr>
            </w:pPr>
            <w:r>
              <w:rPr>
                <w:rFonts w:asciiTheme="majorHAnsi" w:eastAsiaTheme="majorEastAsia" w:hAnsiTheme="majorEastAsia" w:cstheme="majorHAnsi" w:hint="eastAsia"/>
                <w:color w:val="000000" w:themeColor="text1"/>
                <w:kern w:val="0"/>
                <w:szCs w:val="24"/>
              </w:rPr>
              <w:t>2019</w:t>
            </w:r>
          </w:p>
        </w:tc>
        <w:tc>
          <w:tcPr>
            <w:tcW w:w="3906" w:type="dxa"/>
            <w:tcBorders>
              <w:top w:val="nil"/>
              <w:bottom w:val="single" w:sz="4" w:space="0" w:color="auto"/>
            </w:tcBorders>
          </w:tcPr>
          <w:p w:rsidR="00292FBD" w:rsidRPr="00344CF3" w:rsidRDefault="00292FBD" w:rsidP="00292FBD">
            <w:pPr>
              <w:widowControl/>
              <w:shd w:val="clear" w:color="auto" w:fill="FFFFFF"/>
              <w:outlineLvl w:val="0"/>
              <w:rPr>
                <w:rFonts w:asciiTheme="majorEastAsia" w:eastAsiaTheme="majorEastAsia" w:hAnsiTheme="majorEastAsia" w:cstheme="minorHAnsi"/>
                <w:szCs w:val="24"/>
                <w:lang w:eastAsia="ja-JP"/>
              </w:rPr>
            </w:pPr>
            <w:r w:rsidRPr="00344CF3">
              <w:rPr>
                <w:rFonts w:asciiTheme="majorEastAsia" w:eastAsiaTheme="majorEastAsia" w:hAnsiTheme="majorEastAsia" w:cstheme="minorHAnsi"/>
                <w:color w:val="111111"/>
                <w:kern w:val="36"/>
                <w:szCs w:val="24"/>
                <w:lang w:eastAsia="ja-JP"/>
              </w:rPr>
              <w:t>第5回京都大学サイエンス倶楽部デイ</w:t>
            </w:r>
          </w:p>
        </w:tc>
        <w:tc>
          <w:tcPr>
            <w:tcW w:w="2788" w:type="dxa"/>
            <w:tcBorders>
              <w:top w:val="nil"/>
              <w:bottom w:val="single" w:sz="4" w:space="0" w:color="auto"/>
            </w:tcBorders>
          </w:tcPr>
          <w:p w:rsidR="00292FBD" w:rsidRDefault="00292FBD" w:rsidP="00292FBD">
            <w:pPr>
              <w:widowControl/>
              <w:rPr>
                <w:lang w:eastAsia="ja-JP"/>
              </w:rPr>
            </w:pPr>
            <w:r w:rsidRPr="00F82E70">
              <w:rPr>
                <w:rFonts w:hint="eastAsia"/>
                <w:lang w:eastAsia="ja-JP"/>
              </w:rPr>
              <w:t>理学研究科基金奨学金</w:t>
            </w:r>
          </w:p>
        </w:tc>
      </w:tr>
    </w:tbl>
    <w:p w:rsidR="00292FBD" w:rsidRDefault="00292FBD" w:rsidP="00292FBD">
      <w:pPr>
        <w:widowControl/>
        <w:shd w:val="clear" w:color="auto" w:fill="FFFFFF"/>
        <w:spacing w:line="360" w:lineRule="auto"/>
        <w:rPr>
          <w:rFonts w:asciiTheme="majorHAnsi" w:eastAsiaTheme="majorEastAsia" w:hAnsiTheme="majorHAnsi" w:cstheme="majorHAnsi"/>
          <w:color w:val="000000" w:themeColor="text1"/>
          <w:kern w:val="0"/>
          <w:szCs w:val="24"/>
        </w:rPr>
      </w:pPr>
    </w:p>
    <w:p w:rsidR="00292FBD" w:rsidRPr="00BA290E" w:rsidRDefault="00292FBD" w:rsidP="00BA290E">
      <w:pPr>
        <w:widowControl/>
        <w:shd w:val="clear" w:color="auto" w:fill="FFFFFF"/>
        <w:rPr>
          <w:rFonts w:asciiTheme="majorHAnsi" w:eastAsiaTheme="majorEastAsia" w:hAnsiTheme="majorHAnsi" w:cstheme="majorHAnsi"/>
          <w:color w:val="000000" w:themeColor="text1"/>
          <w:kern w:val="0"/>
          <w:szCs w:val="24"/>
        </w:rPr>
      </w:pPr>
    </w:p>
    <w:sectPr w:rsidR="00292FBD" w:rsidRPr="00BA290E" w:rsidSect="00F935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0C" w:rsidRDefault="009A520C" w:rsidP="007464CA">
      <w:r>
        <w:separator/>
      </w:r>
    </w:p>
  </w:endnote>
  <w:endnote w:type="continuationSeparator" w:id="0">
    <w:p w:rsidR="009A520C" w:rsidRDefault="009A520C" w:rsidP="0074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0C" w:rsidRDefault="009A520C" w:rsidP="007464CA">
      <w:r>
        <w:separator/>
      </w:r>
    </w:p>
  </w:footnote>
  <w:footnote w:type="continuationSeparator" w:id="0">
    <w:p w:rsidR="009A520C" w:rsidRDefault="009A520C" w:rsidP="0074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04BF"/>
    <w:multiLevelType w:val="hybridMultilevel"/>
    <w:tmpl w:val="8DE63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2A93C29"/>
    <w:multiLevelType w:val="multilevel"/>
    <w:tmpl w:val="509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C0D65"/>
    <w:multiLevelType w:val="hybridMultilevel"/>
    <w:tmpl w:val="4B102234"/>
    <w:lvl w:ilvl="0" w:tplc="74AA1CF8">
      <w:start w:val="1"/>
      <w:numFmt w:val="bullet"/>
      <w:lvlText w:val=""/>
      <w:lvlJc w:val="left"/>
      <w:pPr>
        <w:ind w:left="960" w:hanging="480"/>
      </w:pPr>
      <w:rPr>
        <w:rFonts w:ascii="Arial Unicode MS" w:eastAsia="Arial Unicode MS" w:hAnsi="Arial Unicode MS" w:cs="Arial Unicode M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507F6209"/>
    <w:multiLevelType w:val="hybridMultilevel"/>
    <w:tmpl w:val="92984858"/>
    <w:lvl w:ilvl="0" w:tplc="B06C98EC">
      <w:start w:val="1"/>
      <w:numFmt w:val="bullet"/>
      <w:lvlText w:val="•"/>
      <w:lvlJc w:val="left"/>
      <w:pPr>
        <w:tabs>
          <w:tab w:val="num" w:pos="720"/>
        </w:tabs>
        <w:ind w:left="720" w:hanging="360"/>
      </w:pPr>
      <w:rPr>
        <w:rFonts w:ascii="Arial" w:hAnsi="Arial" w:hint="default"/>
      </w:rPr>
    </w:lvl>
    <w:lvl w:ilvl="1" w:tplc="19C86BF2" w:tentative="1">
      <w:start w:val="1"/>
      <w:numFmt w:val="bullet"/>
      <w:lvlText w:val="•"/>
      <w:lvlJc w:val="left"/>
      <w:pPr>
        <w:tabs>
          <w:tab w:val="num" w:pos="1440"/>
        </w:tabs>
        <w:ind w:left="1440" w:hanging="360"/>
      </w:pPr>
      <w:rPr>
        <w:rFonts w:ascii="Arial" w:hAnsi="Arial" w:hint="default"/>
      </w:rPr>
    </w:lvl>
    <w:lvl w:ilvl="2" w:tplc="BEEE23F6" w:tentative="1">
      <w:start w:val="1"/>
      <w:numFmt w:val="bullet"/>
      <w:lvlText w:val="•"/>
      <w:lvlJc w:val="left"/>
      <w:pPr>
        <w:tabs>
          <w:tab w:val="num" w:pos="2160"/>
        </w:tabs>
        <w:ind w:left="2160" w:hanging="360"/>
      </w:pPr>
      <w:rPr>
        <w:rFonts w:ascii="Arial" w:hAnsi="Arial" w:hint="default"/>
      </w:rPr>
    </w:lvl>
    <w:lvl w:ilvl="3" w:tplc="DD78E15A" w:tentative="1">
      <w:start w:val="1"/>
      <w:numFmt w:val="bullet"/>
      <w:lvlText w:val="•"/>
      <w:lvlJc w:val="left"/>
      <w:pPr>
        <w:tabs>
          <w:tab w:val="num" w:pos="2880"/>
        </w:tabs>
        <w:ind w:left="2880" w:hanging="360"/>
      </w:pPr>
      <w:rPr>
        <w:rFonts w:ascii="Arial" w:hAnsi="Arial" w:hint="default"/>
      </w:rPr>
    </w:lvl>
    <w:lvl w:ilvl="4" w:tplc="C0F2BD22" w:tentative="1">
      <w:start w:val="1"/>
      <w:numFmt w:val="bullet"/>
      <w:lvlText w:val="•"/>
      <w:lvlJc w:val="left"/>
      <w:pPr>
        <w:tabs>
          <w:tab w:val="num" w:pos="3600"/>
        </w:tabs>
        <w:ind w:left="3600" w:hanging="360"/>
      </w:pPr>
      <w:rPr>
        <w:rFonts w:ascii="Arial" w:hAnsi="Arial" w:hint="default"/>
      </w:rPr>
    </w:lvl>
    <w:lvl w:ilvl="5" w:tplc="3102717C" w:tentative="1">
      <w:start w:val="1"/>
      <w:numFmt w:val="bullet"/>
      <w:lvlText w:val="•"/>
      <w:lvlJc w:val="left"/>
      <w:pPr>
        <w:tabs>
          <w:tab w:val="num" w:pos="4320"/>
        </w:tabs>
        <w:ind w:left="4320" w:hanging="360"/>
      </w:pPr>
      <w:rPr>
        <w:rFonts w:ascii="Arial" w:hAnsi="Arial" w:hint="default"/>
      </w:rPr>
    </w:lvl>
    <w:lvl w:ilvl="6" w:tplc="04208BA4" w:tentative="1">
      <w:start w:val="1"/>
      <w:numFmt w:val="bullet"/>
      <w:lvlText w:val="•"/>
      <w:lvlJc w:val="left"/>
      <w:pPr>
        <w:tabs>
          <w:tab w:val="num" w:pos="5040"/>
        </w:tabs>
        <w:ind w:left="5040" w:hanging="360"/>
      </w:pPr>
      <w:rPr>
        <w:rFonts w:ascii="Arial" w:hAnsi="Arial" w:hint="default"/>
      </w:rPr>
    </w:lvl>
    <w:lvl w:ilvl="7" w:tplc="B1905798" w:tentative="1">
      <w:start w:val="1"/>
      <w:numFmt w:val="bullet"/>
      <w:lvlText w:val="•"/>
      <w:lvlJc w:val="left"/>
      <w:pPr>
        <w:tabs>
          <w:tab w:val="num" w:pos="5760"/>
        </w:tabs>
        <w:ind w:left="5760" w:hanging="360"/>
      </w:pPr>
      <w:rPr>
        <w:rFonts w:ascii="Arial" w:hAnsi="Arial" w:hint="default"/>
      </w:rPr>
    </w:lvl>
    <w:lvl w:ilvl="8" w:tplc="B6C2C6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0B47B0"/>
    <w:multiLevelType w:val="hybridMultilevel"/>
    <w:tmpl w:val="1FC08588"/>
    <w:lvl w:ilvl="0" w:tplc="B366F772">
      <w:start w:val="1"/>
      <w:numFmt w:val="bullet"/>
      <w:lvlText w:val=""/>
      <w:lvlJc w:val="left"/>
      <w:pPr>
        <w:ind w:left="480" w:hanging="480"/>
      </w:pPr>
      <w:rPr>
        <w:rFonts w:ascii="Wingdings" w:hAnsi="Wingdings" w:hint="default"/>
        <w:b w:val="0"/>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E6A02BE"/>
    <w:multiLevelType w:val="hybridMultilevel"/>
    <w:tmpl w:val="E1947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B3"/>
    <w:rsid w:val="00050428"/>
    <w:rsid w:val="0007150C"/>
    <w:rsid w:val="0008409F"/>
    <w:rsid w:val="000B6E9B"/>
    <w:rsid w:val="000D4E2D"/>
    <w:rsid w:val="000F55B0"/>
    <w:rsid w:val="00152333"/>
    <w:rsid w:val="00152CCE"/>
    <w:rsid w:val="001530BE"/>
    <w:rsid w:val="00155FA1"/>
    <w:rsid w:val="001912B1"/>
    <w:rsid w:val="001B11E9"/>
    <w:rsid w:val="001C4D9B"/>
    <w:rsid w:val="001E1606"/>
    <w:rsid w:val="001F38DE"/>
    <w:rsid w:val="001F6993"/>
    <w:rsid w:val="00205D45"/>
    <w:rsid w:val="00205FF7"/>
    <w:rsid w:val="002104B4"/>
    <w:rsid w:val="002206F9"/>
    <w:rsid w:val="00242146"/>
    <w:rsid w:val="00253382"/>
    <w:rsid w:val="002735D3"/>
    <w:rsid w:val="00292FBD"/>
    <w:rsid w:val="00296EF0"/>
    <w:rsid w:val="003123F3"/>
    <w:rsid w:val="00315989"/>
    <w:rsid w:val="003230DE"/>
    <w:rsid w:val="00344CF3"/>
    <w:rsid w:val="003C5E54"/>
    <w:rsid w:val="003E0309"/>
    <w:rsid w:val="00404DEC"/>
    <w:rsid w:val="004413A7"/>
    <w:rsid w:val="004433E1"/>
    <w:rsid w:val="00446F86"/>
    <w:rsid w:val="00483C16"/>
    <w:rsid w:val="004D063F"/>
    <w:rsid w:val="004F0F6D"/>
    <w:rsid w:val="004F3132"/>
    <w:rsid w:val="004F3825"/>
    <w:rsid w:val="004F512A"/>
    <w:rsid w:val="005022EC"/>
    <w:rsid w:val="00552BB5"/>
    <w:rsid w:val="005538CA"/>
    <w:rsid w:val="0055655C"/>
    <w:rsid w:val="005663EC"/>
    <w:rsid w:val="005A4A5E"/>
    <w:rsid w:val="005D3D46"/>
    <w:rsid w:val="005D7CED"/>
    <w:rsid w:val="005F1222"/>
    <w:rsid w:val="00605037"/>
    <w:rsid w:val="00622896"/>
    <w:rsid w:val="0063228A"/>
    <w:rsid w:val="006329DF"/>
    <w:rsid w:val="006400BF"/>
    <w:rsid w:val="006456FC"/>
    <w:rsid w:val="00645824"/>
    <w:rsid w:val="0065772F"/>
    <w:rsid w:val="006B4835"/>
    <w:rsid w:val="006C40D9"/>
    <w:rsid w:val="006D4C7E"/>
    <w:rsid w:val="006D7160"/>
    <w:rsid w:val="00722AEA"/>
    <w:rsid w:val="00740CD3"/>
    <w:rsid w:val="007464CA"/>
    <w:rsid w:val="00747DF5"/>
    <w:rsid w:val="007C55AF"/>
    <w:rsid w:val="008339D2"/>
    <w:rsid w:val="00835DF2"/>
    <w:rsid w:val="00845813"/>
    <w:rsid w:val="00854589"/>
    <w:rsid w:val="00895565"/>
    <w:rsid w:val="00897564"/>
    <w:rsid w:val="008A5ECB"/>
    <w:rsid w:val="008F576D"/>
    <w:rsid w:val="00916302"/>
    <w:rsid w:val="00921F36"/>
    <w:rsid w:val="009227BC"/>
    <w:rsid w:val="009352B4"/>
    <w:rsid w:val="00937124"/>
    <w:rsid w:val="00967F96"/>
    <w:rsid w:val="009A4CC4"/>
    <w:rsid w:val="009A520C"/>
    <w:rsid w:val="009B6ACF"/>
    <w:rsid w:val="009F5A18"/>
    <w:rsid w:val="00A20A7B"/>
    <w:rsid w:val="00A20FD4"/>
    <w:rsid w:val="00A22169"/>
    <w:rsid w:val="00A75F28"/>
    <w:rsid w:val="00A95B64"/>
    <w:rsid w:val="00AB203C"/>
    <w:rsid w:val="00AD437F"/>
    <w:rsid w:val="00AF7ED6"/>
    <w:rsid w:val="00B115EB"/>
    <w:rsid w:val="00B339F7"/>
    <w:rsid w:val="00B402D8"/>
    <w:rsid w:val="00BA290E"/>
    <w:rsid w:val="00BD0E19"/>
    <w:rsid w:val="00BD131C"/>
    <w:rsid w:val="00BD4E53"/>
    <w:rsid w:val="00BF4846"/>
    <w:rsid w:val="00C4632C"/>
    <w:rsid w:val="00C831DC"/>
    <w:rsid w:val="00C87B0D"/>
    <w:rsid w:val="00C90652"/>
    <w:rsid w:val="00CA1815"/>
    <w:rsid w:val="00CA37AA"/>
    <w:rsid w:val="00CF40A5"/>
    <w:rsid w:val="00D00F55"/>
    <w:rsid w:val="00D01569"/>
    <w:rsid w:val="00D10EA5"/>
    <w:rsid w:val="00D1556D"/>
    <w:rsid w:val="00D45EED"/>
    <w:rsid w:val="00D47B51"/>
    <w:rsid w:val="00D63D19"/>
    <w:rsid w:val="00D656B3"/>
    <w:rsid w:val="00D666E1"/>
    <w:rsid w:val="00D71297"/>
    <w:rsid w:val="00D91011"/>
    <w:rsid w:val="00DA11A1"/>
    <w:rsid w:val="00DA759E"/>
    <w:rsid w:val="00DC392C"/>
    <w:rsid w:val="00DE6E6C"/>
    <w:rsid w:val="00E00E1F"/>
    <w:rsid w:val="00E265C7"/>
    <w:rsid w:val="00E4255F"/>
    <w:rsid w:val="00E439C8"/>
    <w:rsid w:val="00E60A02"/>
    <w:rsid w:val="00ED44E1"/>
    <w:rsid w:val="00F82E70"/>
    <w:rsid w:val="00F93576"/>
    <w:rsid w:val="00F97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C4BEB-0310-440D-A5F3-54C8D9B8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576"/>
    <w:pPr>
      <w:widowControl w:val="0"/>
    </w:pPr>
  </w:style>
  <w:style w:type="paragraph" w:styleId="1">
    <w:name w:val="heading 1"/>
    <w:basedOn w:val="a"/>
    <w:link w:val="10"/>
    <w:uiPriority w:val="9"/>
    <w:qFormat/>
    <w:rsid w:val="005022E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4F3825"/>
    <w:pPr>
      <w:spacing w:after="240"/>
      <w:ind w:left="720" w:hanging="720"/>
    </w:pPr>
  </w:style>
  <w:style w:type="paragraph" w:styleId="a4">
    <w:name w:val="List Paragraph"/>
    <w:basedOn w:val="a"/>
    <w:uiPriority w:val="34"/>
    <w:qFormat/>
    <w:rsid w:val="006456FC"/>
    <w:pPr>
      <w:ind w:leftChars="200" w:left="480"/>
    </w:pPr>
  </w:style>
  <w:style w:type="table" w:styleId="a5">
    <w:name w:val="Table Grid"/>
    <w:basedOn w:val="a1"/>
    <w:uiPriority w:val="39"/>
    <w:rsid w:val="0056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0EA5"/>
    <w:rPr>
      <w:color w:val="0000FF" w:themeColor="hyperlink"/>
      <w:u w:val="single"/>
    </w:rPr>
  </w:style>
  <w:style w:type="character" w:customStyle="1" w:styleId="10">
    <w:name w:val="標題 1 字元"/>
    <w:basedOn w:val="a0"/>
    <w:link w:val="1"/>
    <w:uiPriority w:val="9"/>
    <w:rsid w:val="005022EC"/>
    <w:rPr>
      <w:rFonts w:ascii="新細明體" w:eastAsia="新細明體" w:hAnsi="新細明體" w:cs="新細明體"/>
      <w:b/>
      <w:bCs/>
      <w:kern w:val="36"/>
      <w:sz w:val="48"/>
      <w:szCs w:val="48"/>
    </w:rPr>
  </w:style>
  <w:style w:type="paragraph" w:styleId="a7">
    <w:name w:val="header"/>
    <w:basedOn w:val="a"/>
    <w:link w:val="a8"/>
    <w:uiPriority w:val="99"/>
    <w:unhideWhenUsed/>
    <w:rsid w:val="007464CA"/>
    <w:pPr>
      <w:tabs>
        <w:tab w:val="center" w:pos="4153"/>
        <w:tab w:val="right" w:pos="8306"/>
      </w:tabs>
      <w:snapToGrid w:val="0"/>
    </w:pPr>
    <w:rPr>
      <w:sz w:val="20"/>
      <w:szCs w:val="20"/>
    </w:rPr>
  </w:style>
  <w:style w:type="character" w:customStyle="1" w:styleId="a8">
    <w:name w:val="頁首 字元"/>
    <w:basedOn w:val="a0"/>
    <w:link w:val="a7"/>
    <w:uiPriority w:val="99"/>
    <w:rsid w:val="007464CA"/>
    <w:rPr>
      <w:sz w:val="20"/>
      <w:szCs w:val="20"/>
    </w:rPr>
  </w:style>
  <w:style w:type="paragraph" w:styleId="a9">
    <w:name w:val="footer"/>
    <w:basedOn w:val="a"/>
    <w:link w:val="aa"/>
    <w:uiPriority w:val="99"/>
    <w:unhideWhenUsed/>
    <w:rsid w:val="007464CA"/>
    <w:pPr>
      <w:tabs>
        <w:tab w:val="center" w:pos="4153"/>
        <w:tab w:val="right" w:pos="8306"/>
      </w:tabs>
      <w:snapToGrid w:val="0"/>
    </w:pPr>
    <w:rPr>
      <w:sz w:val="20"/>
      <w:szCs w:val="20"/>
    </w:rPr>
  </w:style>
  <w:style w:type="character" w:customStyle="1" w:styleId="aa">
    <w:name w:val="頁尾 字元"/>
    <w:basedOn w:val="a0"/>
    <w:link w:val="a9"/>
    <w:uiPriority w:val="99"/>
    <w:rsid w:val="007464CA"/>
    <w:rPr>
      <w:sz w:val="20"/>
      <w:szCs w:val="20"/>
    </w:rPr>
  </w:style>
  <w:style w:type="paragraph" w:customStyle="1" w:styleId="Default">
    <w:name w:val="Default"/>
    <w:rsid w:val="00C90652"/>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4755">
      <w:bodyDiv w:val="1"/>
      <w:marLeft w:val="0"/>
      <w:marRight w:val="0"/>
      <w:marTop w:val="0"/>
      <w:marBottom w:val="0"/>
      <w:divBdr>
        <w:top w:val="none" w:sz="0" w:space="0" w:color="auto"/>
        <w:left w:val="none" w:sz="0" w:space="0" w:color="auto"/>
        <w:bottom w:val="none" w:sz="0" w:space="0" w:color="auto"/>
        <w:right w:val="none" w:sz="0" w:space="0" w:color="auto"/>
      </w:divBdr>
    </w:div>
    <w:div w:id="256210870">
      <w:bodyDiv w:val="1"/>
      <w:marLeft w:val="0"/>
      <w:marRight w:val="0"/>
      <w:marTop w:val="0"/>
      <w:marBottom w:val="0"/>
      <w:divBdr>
        <w:top w:val="none" w:sz="0" w:space="0" w:color="auto"/>
        <w:left w:val="none" w:sz="0" w:space="0" w:color="auto"/>
        <w:bottom w:val="none" w:sz="0" w:space="0" w:color="auto"/>
        <w:right w:val="none" w:sz="0" w:space="0" w:color="auto"/>
      </w:divBdr>
    </w:div>
    <w:div w:id="609092145">
      <w:bodyDiv w:val="1"/>
      <w:marLeft w:val="0"/>
      <w:marRight w:val="0"/>
      <w:marTop w:val="0"/>
      <w:marBottom w:val="0"/>
      <w:divBdr>
        <w:top w:val="none" w:sz="0" w:space="0" w:color="auto"/>
        <w:left w:val="none" w:sz="0" w:space="0" w:color="auto"/>
        <w:bottom w:val="none" w:sz="0" w:space="0" w:color="auto"/>
        <w:right w:val="none" w:sz="0" w:space="0" w:color="auto"/>
      </w:divBdr>
      <w:divsChild>
        <w:div w:id="132332344">
          <w:marLeft w:val="446"/>
          <w:marRight w:val="0"/>
          <w:marTop w:val="0"/>
          <w:marBottom w:val="0"/>
          <w:divBdr>
            <w:top w:val="none" w:sz="0" w:space="0" w:color="auto"/>
            <w:left w:val="none" w:sz="0" w:space="0" w:color="auto"/>
            <w:bottom w:val="none" w:sz="0" w:space="0" w:color="auto"/>
            <w:right w:val="none" w:sz="0" w:space="0" w:color="auto"/>
          </w:divBdr>
        </w:div>
        <w:div w:id="1605763730">
          <w:marLeft w:val="446"/>
          <w:marRight w:val="0"/>
          <w:marTop w:val="0"/>
          <w:marBottom w:val="0"/>
          <w:divBdr>
            <w:top w:val="none" w:sz="0" w:space="0" w:color="auto"/>
            <w:left w:val="none" w:sz="0" w:space="0" w:color="auto"/>
            <w:bottom w:val="none" w:sz="0" w:space="0" w:color="auto"/>
            <w:right w:val="none" w:sz="0" w:space="0" w:color="auto"/>
          </w:divBdr>
        </w:div>
        <w:div w:id="432172128">
          <w:marLeft w:val="446"/>
          <w:marRight w:val="0"/>
          <w:marTop w:val="0"/>
          <w:marBottom w:val="0"/>
          <w:divBdr>
            <w:top w:val="none" w:sz="0" w:space="0" w:color="auto"/>
            <w:left w:val="none" w:sz="0" w:space="0" w:color="auto"/>
            <w:bottom w:val="none" w:sz="0" w:space="0" w:color="auto"/>
            <w:right w:val="none" w:sz="0" w:space="0" w:color="auto"/>
          </w:divBdr>
        </w:div>
        <w:div w:id="1051659153">
          <w:marLeft w:val="446"/>
          <w:marRight w:val="0"/>
          <w:marTop w:val="0"/>
          <w:marBottom w:val="0"/>
          <w:divBdr>
            <w:top w:val="none" w:sz="0" w:space="0" w:color="auto"/>
            <w:left w:val="none" w:sz="0" w:space="0" w:color="auto"/>
            <w:bottom w:val="none" w:sz="0" w:space="0" w:color="auto"/>
            <w:right w:val="none" w:sz="0" w:space="0" w:color="auto"/>
          </w:divBdr>
        </w:div>
        <w:div w:id="954407140">
          <w:marLeft w:val="446"/>
          <w:marRight w:val="0"/>
          <w:marTop w:val="0"/>
          <w:marBottom w:val="0"/>
          <w:divBdr>
            <w:top w:val="none" w:sz="0" w:space="0" w:color="auto"/>
            <w:left w:val="none" w:sz="0" w:space="0" w:color="auto"/>
            <w:bottom w:val="none" w:sz="0" w:space="0" w:color="auto"/>
            <w:right w:val="none" w:sz="0" w:space="0" w:color="auto"/>
          </w:divBdr>
        </w:div>
        <w:div w:id="2050645090">
          <w:marLeft w:val="446"/>
          <w:marRight w:val="0"/>
          <w:marTop w:val="0"/>
          <w:marBottom w:val="0"/>
          <w:divBdr>
            <w:top w:val="none" w:sz="0" w:space="0" w:color="auto"/>
            <w:left w:val="none" w:sz="0" w:space="0" w:color="auto"/>
            <w:bottom w:val="none" w:sz="0" w:space="0" w:color="auto"/>
            <w:right w:val="none" w:sz="0" w:space="0" w:color="auto"/>
          </w:divBdr>
        </w:div>
        <w:div w:id="911961804">
          <w:marLeft w:val="446"/>
          <w:marRight w:val="0"/>
          <w:marTop w:val="0"/>
          <w:marBottom w:val="0"/>
          <w:divBdr>
            <w:top w:val="none" w:sz="0" w:space="0" w:color="auto"/>
            <w:left w:val="none" w:sz="0" w:space="0" w:color="auto"/>
            <w:bottom w:val="none" w:sz="0" w:space="0" w:color="auto"/>
            <w:right w:val="none" w:sz="0" w:space="0" w:color="auto"/>
          </w:divBdr>
        </w:div>
        <w:div w:id="556211448">
          <w:marLeft w:val="446"/>
          <w:marRight w:val="0"/>
          <w:marTop w:val="0"/>
          <w:marBottom w:val="0"/>
          <w:divBdr>
            <w:top w:val="none" w:sz="0" w:space="0" w:color="auto"/>
            <w:left w:val="none" w:sz="0" w:space="0" w:color="auto"/>
            <w:bottom w:val="none" w:sz="0" w:space="0" w:color="auto"/>
            <w:right w:val="none" w:sz="0" w:space="0" w:color="auto"/>
          </w:divBdr>
        </w:div>
        <w:div w:id="1583762295">
          <w:marLeft w:val="446"/>
          <w:marRight w:val="0"/>
          <w:marTop w:val="0"/>
          <w:marBottom w:val="0"/>
          <w:divBdr>
            <w:top w:val="none" w:sz="0" w:space="0" w:color="auto"/>
            <w:left w:val="none" w:sz="0" w:space="0" w:color="auto"/>
            <w:bottom w:val="none" w:sz="0" w:space="0" w:color="auto"/>
            <w:right w:val="none" w:sz="0" w:space="0" w:color="auto"/>
          </w:divBdr>
        </w:div>
        <w:div w:id="535047522">
          <w:marLeft w:val="446"/>
          <w:marRight w:val="0"/>
          <w:marTop w:val="0"/>
          <w:marBottom w:val="0"/>
          <w:divBdr>
            <w:top w:val="none" w:sz="0" w:space="0" w:color="auto"/>
            <w:left w:val="none" w:sz="0" w:space="0" w:color="auto"/>
            <w:bottom w:val="none" w:sz="0" w:space="0" w:color="auto"/>
            <w:right w:val="none" w:sz="0" w:space="0" w:color="auto"/>
          </w:divBdr>
        </w:div>
      </w:divsChild>
    </w:div>
    <w:div w:id="731385755">
      <w:bodyDiv w:val="1"/>
      <w:marLeft w:val="0"/>
      <w:marRight w:val="0"/>
      <w:marTop w:val="0"/>
      <w:marBottom w:val="0"/>
      <w:divBdr>
        <w:top w:val="none" w:sz="0" w:space="0" w:color="auto"/>
        <w:left w:val="none" w:sz="0" w:space="0" w:color="auto"/>
        <w:bottom w:val="none" w:sz="0" w:space="0" w:color="auto"/>
        <w:right w:val="none" w:sz="0" w:space="0" w:color="auto"/>
      </w:divBdr>
      <w:divsChild>
        <w:div w:id="669141685">
          <w:marLeft w:val="0"/>
          <w:marRight w:val="0"/>
          <w:marTop w:val="0"/>
          <w:marBottom w:val="0"/>
          <w:divBdr>
            <w:top w:val="none" w:sz="0" w:space="0" w:color="auto"/>
            <w:left w:val="none" w:sz="0" w:space="0" w:color="auto"/>
            <w:bottom w:val="none" w:sz="0" w:space="0" w:color="auto"/>
            <w:right w:val="none" w:sz="0" w:space="0" w:color="auto"/>
          </w:divBdr>
        </w:div>
      </w:divsChild>
    </w:div>
    <w:div w:id="739402236">
      <w:bodyDiv w:val="1"/>
      <w:marLeft w:val="0"/>
      <w:marRight w:val="0"/>
      <w:marTop w:val="0"/>
      <w:marBottom w:val="0"/>
      <w:divBdr>
        <w:top w:val="none" w:sz="0" w:space="0" w:color="auto"/>
        <w:left w:val="none" w:sz="0" w:space="0" w:color="auto"/>
        <w:bottom w:val="none" w:sz="0" w:space="0" w:color="auto"/>
        <w:right w:val="none" w:sz="0" w:space="0" w:color="auto"/>
      </w:divBdr>
    </w:div>
    <w:div w:id="753091253">
      <w:bodyDiv w:val="1"/>
      <w:marLeft w:val="0"/>
      <w:marRight w:val="0"/>
      <w:marTop w:val="0"/>
      <w:marBottom w:val="0"/>
      <w:divBdr>
        <w:top w:val="none" w:sz="0" w:space="0" w:color="auto"/>
        <w:left w:val="none" w:sz="0" w:space="0" w:color="auto"/>
        <w:bottom w:val="none" w:sz="0" w:space="0" w:color="auto"/>
        <w:right w:val="none" w:sz="0" w:space="0" w:color="auto"/>
      </w:divBdr>
    </w:div>
    <w:div w:id="1032919971">
      <w:bodyDiv w:val="1"/>
      <w:marLeft w:val="0"/>
      <w:marRight w:val="0"/>
      <w:marTop w:val="0"/>
      <w:marBottom w:val="0"/>
      <w:divBdr>
        <w:top w:val="none" w:sz="0" w:space="0" w:color="auto"/>
        <w:left w:val="none" w:sz="0" w:space="0" w:color="auto"/>
        <w:bottom w:val="none" w:sz="0" w:space="0" w:color="auto"/>
        <w:right w:val="none" w:sz="0" w:space="0" w:color="auto"/>
      </w:divBdr>
    </w:div>
    <w:div w:id="17145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4">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淳凱</dc:creator>
  <cp:lastModifiedBy>user</cp:lastModifiedBy>
  <cp:revision>2</cp:revision>
  <dcterms:created xsi:type="dcterms:W3CDTF">2022-01-26T06:31:00Z</dcterms:created>
  <dcterms:modified xsi:type="dcterms:W3CDTF">2022-01-26T06:31:00Z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id="w3q46m5f"/&gt;&lt;style id="http://www.zotero.org/styles/journal-of-zoology" hasBibliography="1" bibliographyStyleHasBeenSet="1"/&gt;&lt;prefs&gt;&lt;pref name="fieldType" value="Field"/&gt;&lt;/prefs&gt;&lt;/data&gt;</vt:lpwstr>
  </property>
</Properties>
</file>