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/>
        </w:rPr>
      </w:pPr>
      <w:r w:rsidRPr="00E15723">
        <w:rPr>
          <w:rFonts w:ascii="標楷體" w:eastAsia="標楷體" w:hAnsi="標楷體" w:hint="eastAsia"/>
          <w:color w:val="000000"/>
        </w:rPr>
        <w:t>[重要]有關本校</w:t>
      </w:r>
      <w:proofErr w:type="gramStart"/>
      <w:r w:rsidRPr="00E15723">
        <w:rPr>
          <w:rFonts w:ascii="標楷體" w:eastAsia="標楷體" w:hAnsi="標楷體" w:hint="eastAsia"/>
          <w:color w:val="000000"/>
        </w:rPr>
        <w:t>10</w:t>
      </w:r>
      <w:r w:rsidR="003E6F0B">
        <w:rPr>
          <w:rFonts w:ascii="標楷體" w:eastAsia="標楷體" w:hAnsi="標楷體" w:hint="eastAsia"/>
          <w:color w:val="000000"/>
        </w:rPr>
        <w:t>9</w:t>
      </w:r>
      <w:proofErr w:type="gramEnd"/>
      <w:r w:rsidRPr="00E15723">
        <w:rPr>
          <w:rFonts w:ascii="標楷體" w:eastAsia="標楷體" w:hAnsi="標楷體" w:hint="eastAsia"/>
          <w:color w:val="000000"/>
        </w:rPr>
        <w:t>年度補助計畫類學習型助理團保加保事宜。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000000"/>
        </w:rPr>
        <w:t>10</w:t>
      </w:r>
      <w:r w:rsidR="003E6F0B">
        <w:rPr>
          <w:rFonts w:ascii="標楷體" w:eastAsia="標楷體" w:hAnsi="標楷體" w:hint="eastAsia"/>
          <w:color w:val="000000"/>
        </w:rPr>
        <w:t>9</w:t>
      </w:r>
      <w:proofErr w:type="gramEnd"/>
      <w:r>
        <w:rPr>
          <w:rFonts w:ascii="標楷體" w:eastAsia="標楷體" w:hAnsi="標楷體" w:hint="eastAsia"/>
          <w:color w:val="000000"/>
        </w:rPr>
        <w:t>年度學習型兼任助理團體保險由新光產物保險股份有限公司承保，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本校各類型兼任助理投保注意事項及方式如下：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一、投保注意事項：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5D5D5D"/>
        </w:rPr>
        <w:t>1.</w:t>
      </w:r>
      <w:r>
        <w:rPr>
          <w:rFonts w:ascii="標楷體" w:eastAsia="標楷體" w:hAnsi="標楷體" w:hint="eastAsia"/>
          <w:color w:val="333333"/>
        </w:rPr>
        <w:t>補助對象為具有學籍之學生且擔任</w:t>
      </w:r>
      <w:r>
        <w:rPr>
          <w:rStyle w:val="a3"/>
          <w:rFonts w:ascii="標楷體" w:eastAsia="標楷體" w:hAnsi="標楷體" w:hint="eastAsia"/>
          <w:color w:val="333333"/>
        </w:rPr>
        <w:t>學習型研究助理</w:t>
      </w:r>
      <w:r>
        <w:rPr>
          <w:rFonts w:ascii="標楷體" w:eastAsia="標楷體" w:hAnsi="標楷體" w:hint="eastAsia"/>
          <w:color w:val="333333"/>
        </w:rPr>
        <w:t>、</w:t>
      </w:r>
      <w:r>
        <w:rPr>
          <w:rStyle w:val="a3"/>
          <w:rFonts w:ascii="標楷體" w:eastAsia="標楷體" w:hAnsi="標楷體" w:hint="eastAsia"/>
          <w:color w:val="333333"/>
        </w:rPr>
        <w:t>教學助理</w:t>
      </w:r>
      <w:r>
        <w:rPr>
          <w:rFonts w:ascii="標楷體" w:eastAsia="標楷體" w:hAnsi="標楷體" w:hint="eastAsia"/>
          <w:color w:val="333333"/>
        </w:rPr>
        <w:t>或</w:t>
      </w:r>
      <w:r>
        <w:rPr>
          <w:rStyle w:val="a3"/>
          <w:rFonts w:ascii="標楷體" w:eastAsia="標楷體" w:hAnsi="標楷體" w:hint="eastAsia"/>
          <w:color w:val="333333"/>
        </w:rPr>
        <w:t>領取生活助學金</w:t>
      </w:r>
      <w:r>
        <w:rPr>
          <w:rFonts w:ascii="標楷體" w:eastAsia="標楷體" w:hAnsi="標楷體" w:hint="eastAsia"/>
          <w:color w:val="333333"/>
        </w:rPr>
        <w:t>而需要從事服務學習活動之學生者。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333333"/>
        </w:rPr>
        <w:t>2.本校團保平台</w:t>
      </w:r>
      <w:r>
        <w:rPr>
          <w:rStyle w:val="a3"/>
          <w:rFonts w:ascii="標楷體" w:eastAsia="標楷體" w:hAnsi="標楷體" w:hint="eastAsia"/>
          <w:color w:val="333333"/>
          <w:u w:val="single"/>
          <w:shd w:val="clear" w:color="auto" w:fill="FFD700"/>
        </w:rPr>
        <w:t>開放登錄時間：每月1日至25日晚上12：00</w:t>
      </w:r>
      <w:r>
        <w:rPr>
          <w:rStyle w:val="a3"/>
          <w:rFonts w:ascii="標楷體" w:eastAsia="標楷體" w:hAnsi="標楷體" w:hint="eastAsia"/>
          <w:color w:val="000000"/>
          <w:u w:val="single"/>
          <w:shd w:val="clear" w:color="auto" w:fill="FFD700"/>
        </w:rPr>
        <w:t>止。</w:t>
      </w:r>
      <w:r>
        <w:rPr>
          <w:rStyle w:val="a3"/>
          <w:rFonts w:ascii="標楷體" w:eastAsia="標楷體" w:hAnsi="標楷體" w:hint="eastAsia"/>
          <w:color w:val="000000"/>
        </w:rPr>
        <w:t>未依規定申請投保致權益受損者，須自行負責</w:t>
      </w:r>
      <w:r>
        <w:rPr>
          <w:rFonts w:ascii="標楷體" w:eastAsia="標楷體" w:hAnsi="標楷體" w:hint="eastAsia"/>
          <w:color w:val="000000"/>
        </w:rPr>
        <w:t>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※10</w:t>
      </w:r>
      <w:r w:rsidR="003E6F0B"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9</w:t>
      </w:r>
      <w:r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年1月1日起保者，請於10</w:t>
      </w:r>
      <w:r w:rsidR="003E6F0B"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8</w:t>
      </w:r>
      <w:r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年12月</w:t>
      </w:r>
      <w:r w:rsidR="003E6F0B"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31</w:t>
      </w:r>
      <w:r>
        <w:rPr>
          <w:rFonts w:ascii="標楷體" w:eastAsia="標楷體" w:hAnsi="標楷體" w:hint="eastAsia"/>
          <w:color w:val="FF0000"/>
          <w:sz w:val="27"/>
          <w:szCs w:val="27"/>
          <w:shd w:val="clear" w:color="auto" w:fill="FFD700"/>
        </w:rPr>
        <w:t>日晚上12:00前完成登錄。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5D5D5D"/>
        </w:rPr>
        <w:t>3.承保期間</w:t>
      </w:r>
      <w:r>
        <w:rPr>
          <w:rStyle w:val="a3"/>
          <w:rFonts w:ascii="標楷體" w:eastAsia="標楷體" w:hAnsi="標楷體" w:hint="eastAsia"/>
          <w:color w:val="5D5D5D"/>
        </w:rPr>
        <w:t>不得跨越會計年度</w:t>
      </w:r>
      <w:r>
        <w:rPr>
          <w:rFonts w:ascii="標楷體" w:eastAsia="標楷體" w:hAnsi="標楷體" w:hint="eastAsia"/>
          <w:color w:val="5D5D5D"/>
        </w:rPr>
        <w:t>(10</w:t>
      </w:r>
      <w:r w:rsidR="003E6F0B">
        <w:rPr>
          <w:rFonts w:ascii="標楷體" w:eastAsia="標楷體" w:hAnsi="標楷體" w:hint="eastAsia"/>
          <w:color w:val="5D5D5D"/>
        </w:rPr>
        <w:t>9</w:t>
      </w:r>
      <w:r>
        <w:rPr>
          <w:rFonts w:ascii="標楷體" w:eastAsia="標楷體" w:hAnsi="標楷體" w:hint="eastAsia"/>
          <w:color w:val="5D5D5D"/>
        </w:rPr>
        <w:t>年12月31</w:t>
      </w:r>
      <w:r>
        <w:rPr>
          <w:rFonts w:ascii="標楷體" w:eastAsia="標楷體" w:hAnsi="標楷體" w:hint="eastAsia"/>
          <w:color w:val="000000"/>
        </w:rPr>
        <w:t>日)。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5D5D5D"/>
        </w:rPr>
        <w:t>4.</w:t>
      </w:r>
      <w:r>
        <w:rPr>
          <w:rFonts w:ascii="標楷體" w:eastAsia="標楷體" w:hAnsi="標楷體" w:hint="eastAsia"/>
          <w:color w:val="333333"/>
        </w:rPr>
        <w:t>同一學生同一時間於同一年度保險公司僅能參加一項團體保險。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5D5D5D"/>
        </w:rPr>
        <w:t>5.</w:t>
      </w:r>
      <w:r>
        <w:rPr>
          <w:rFonts w:ascii="標楷體" w:eastAsia="標楷體" w:hAnsi="標楷體" w:hint="eastAsia"/>
          <w:color w:val="333333"/>
        </w:rPr>
        <w:t>保險費分為</w:t>
      </w:r>
      <w:r>
        <w:rPr>
          <w:rStyle w:val="a3"/>
          <w:rFonts w:ascii="標楷體" w:eastAsia="標楷體" w:hAnsi="標楷體" w:hint="eastAsia"/>
          <w:color w:val="333333"/>
        </w:rPr>
        <w:t>教育部補助</w:t>
      </w:r>
      <w:r>
        <w:rPr>
          <w:rFonts w:ascii="標楷體" w:eastAsia="標楷體" w:hAnsi="標楷體" w:hint="eastAsia"/>
          <w:color w:val="333333"/>
        </w:rPr>
        <w:t>及</w:t>
      </w:r>
      <w:r>
        <w:rPr>
          <w:rStyle w:val="a3"/>
          <w:rFonts w:ascii="標楷體" w:eastAsia="標楷體" w:hAnsi="標楷體" w:hint="eastAsia"/>
          <w:color w:val="333333"/>
        </w:rPr>
        <w:t>自費</w:t>
      </w:r>
      <w:r>
        <w:rPr>
          <w:rFonts w:ascii="標楷體" w:eastAsia="標楷體" w:hAnsi="標楷體" w:hint="eastAsia"/>
          <w:color w:val="333333"/>
        </w:rPr>
        <w:t>兩種，目前教育部補助類別有：學習型教學助理(RA)、生活助學生(學</w:t>
      </w:r>
      <w:proofErr w:type="gramStart"/>
      <w:r>
        <w:rPr>
          <w:rFonts w:ascii="標楷體" w:eastAsia="標楷體" w:hAnsi="標楷體" w:hint="eastAsia"/>
          <w:color w:val="333333"/>
        </w:rPr>
        <w:t>務</w:t>
      </w:r>
      <w:proofErr w:type="gramEnd"/>
      <w:r>
        <w:rPr>
          <w:rFonts w:ascii="標楷體" w:eastAsia="標楷體" w:hAnsi="標楷體" w:hint="eastAsia"/>
          <w:color w:val="333333"/>
        </w:rPr>
        <w:t>處)</w:t>
      </w:r>
      <w:r>
        <w:rPr>
          <w:rFonts w:ascii="標楷體" w:eastAsia="標楷體" w:hAnsi="標楷體" w:hint="eastAsia"/>
          <w:color w:val="000000"/>
        </w:rPr>
        <w:t>及科技部/教育部補助計畫(B、C類計畫)，其餘申請者保費應自行負擔。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6.保險生效日原則上於每月1日零時起生效。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5D5D5D"/>
        </w:rPr>
        <w:t>7.本校團保平台網址：</w:t>
      </w:r>
      <w:hyperlink r:id="rId5" w:history="1">
        <w:r>
          <w:rPr>
            <w:rStyle w:val="a4"/>
            <w:rFonts w:ascii="標楷體" w:eastAsia="標楷體" w:hAnsi="標楷體" w:hint="eastAsia"/>
            <w:color w:val="1583D2"/>
          </w:rPr>
          <w:t>http://sys.ndhu.edu.tw/ASO/STGROUP/Login.aspx</w:t>
        </w:r>
      </w:hyperlink>
      <w:r>
        <w:rPr>
          <w:rFonts w:ascii="標楷體" w:eastAsia="標楷體" w:hAnsi="標楷體" w:hint="eastAsia"/>
          <w:color w:val="5D5D5D"/>
        </w:rPr>
        <w:t> (帳號：系所代碼)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5D5D5D"/>
        </w:rPr>
        <w:t>8.相關保險資訊，請參閱新光產物保險股份有限公司網頁資訊：</w:t>
      </w:r>
      <w:hyperlink r:id="rId6" w:history="1">
        <w:r>
          <w:rPr>
            <w:rStyle w:val="a4"/>
            <w:rFonts w:ascii="標楷體" w:eastAsia="標楷體" w:hAnsi="標楷體" w:hint="eastAsia"/>
            <w:color w:val="1583D2"/>
          </w:rPr>
          <w:t>https://www.skinsurance.com.tw/SKI/Doc.aspx?uID=514&amp;sID=3592&amp;ST</w:t>
        </w:r>
      </w:hyperlink>
      <w:r>
        <w:rPr>
          <w:rFonts w:ascii="標楷體" w:eastAsia="標楷體" w:hAnsi="標楷體" w:hint="eastAsia"/>
          <w:color w:val="000000"/>
        </w:rPr>
        <w:t>=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二、投保方式：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)教務處RA(系所提出加保名冊→教務處彙整統一加保)：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1.於學期初由教務處統一彙整各系所RA人員投保名冊，並於保險起始日前向保險公司完成投保作業。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2.相同保期之人員需有5人始符合保險公司規定。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3.若投保日期非自該月份1日起，請洽研發處辦理。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(二)學</w:t>
      </w:r>
      <w:proofErr w:type="gramStart"/>
      <w:r>
        <w:rPr>
          <w:rFonts w:ascii="標楷體" w:eastAsia="標楷體" w:hAnsi="標楷體" w:hint="eastAsia"/>
          <w:color w:val="000000"/>
        </w:rPr>
        <w:t>務處附</w:t>
      </w:r>
      <w:proofErr w:type="gramEnd"/>
      <w:r>
        <w:rPr>
          <w:rFonts w:ascii="標楷體" w:eastAsia="標楷體" w:hAnsi="標楷體" w:hint="eastAsia"/>
          <w:color w:val="000000"/>
        </w:rPr>
        <w:t>服務負擔獎助生(系所提出加保名冊→學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處彙整統一加保)：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1.於學期初由</w:t>
      </w:r>
      <w:r w:rsidR="00675CC4">
        <w:rPr>
          <w:rFonts w:ascii="標楷體" w:eastAsia="標楷體" w:hAnsi="標楷體" w:hint="eastAsia"/>
          <w:color w:val="000000"/>
        </w:rPr>
        <w:t>學</w:t>
      </w:r>
      <w:proofErr w:type="gramStart"/>
      <w:r w:rsidR="00675CC4"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處統一</w:t>
      </w:r>
      <w:proofErr w:type="gramStart"/>
      <w:r>
        <w:rPr>
          <w:rFonts w:ascii="標楷體" w:eastAsia="標楷體" w:hAnsi="標楷體" w:hint="eastAsia"/>
          <w:color w:val="000000"/>
        </w:rPr>
        <w:t>彙整</w:t>
      </w:r>
      <w:r w:rsidR="00675CC4">
        <w:rPr>
          <w:rFonts w:ascii="標楷體" w:eastAsia="標楷體" w:hAnsi="標楷體" w:hint="eastAsia"/>
          <w:color w:val="000000"/>
        </w:rPr>
        <w:t>附服務</w:t>
      </w:r>
      <w:proofErr w:type="gramEnd"/>
      <w:r w:rsidR="00675CC4">
        <w:rPr>
          <w:rFonts w:ascii="標楷體" w:eastAsia="標楷體" w:hAnsi="標楷體" w:hint="eastAsia"/>
          <w:color w:val="000000"/>
        </w:rPr>
        <w:t>負擔獎助生</w:t>
      </w:r>
      <w:r>
        <w:rPr>
          <w:rFonts w:ascii="標楷體" w:eastAsia="標楷體" w:hAnsi="標楷體" w:hint="eastAsia"/>
          <w:color w:val="000000"/>
        </w:rPr>
        <w:t>投保名冊，並於保險起始日前向保險公司完成投保作業。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2.相同保期之人員需有5人始符合保險公司規定。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3.若投保日期非自該月份1日起，請洽研發處辦理。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6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(三)計畫類學習型兼任助理(計畫主持人提出投保需求→系所登入系統→研發處彙整統一投保)：</w:t>
      </w:r>
      <w:bookmarkStart w:id="0" w:name="_GoBack"/>
      <w:bookmarkEnd w:id="0"/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lastRenderedPageBreak/>
        <w:t>1.</w:t>
      </w:r>
      <w:r>
        <w:rPr>
          <w:rStyle w:val="a3"/>
          <w:rFonts w:ascii="標楷體" w:eastAsia="標楷體" w:hAnsi="標楷體" w:hint="eastAsia"/>
          <w:color w:val="000000"/>
        </w:rPr>
        <w:t>計畫主持人填寫</w:t>
      </w:r>
      <w:r>
        <w:rPr>
          <w:rStyle w:val="a3"/>
          <w:rFonts w:ascii="標楷體" w:eastAsia="標楷體" w:hAnsi="標楷體" w:hint="eastAsia"/>
          <w:color w:val="000000"/>
          <w:u w:val="single"/>
        </w:rPr>
        <w:t>加保需求單</w:t>
      </w:r>
      <w:r>
        <w:rPr>
          <w:rFonts w:ascii="標楷體" w:eastAsia="標楷體" w:hAnsi="標楷體" w:hint="eastAsia"/>
          <w:color w:val="000000"/>
        </w:rPr>
        <w:t>，並於各系所規定時間內</w:t>
      </w:r>
      <w:proofErr w:type="gramStart"/>
      <w:r>
        <w:rPr>
          <w:rFonts w:ascii="標楷體" w:eastAsia="標楷體" w:hAnsi="標楷體" w:hint="eastAsia"/>
          <w:color w:val="000000"/>
        </w:rPr>
        <w:t>送至系所</w:t>
      </w:r>
      <w:proofErr w:type="gramEnd"/>
      <w:r>
        <w:rPr>
          <w:rFonts w:ascii="標楷體" w:eastAsia="標楷體" w:hAnsi="標楷體" w:hint="eastAsia"/>
          <w:color w:val="000000"/>
        </w:rPr>
        <w:t>辦提出申請。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2.</w:t>
      </w:r>
      <w:r>
        <w:rPr>
          <w:rStyle w:val="a3"/>
          <w:rFonts w:ascii="標楷體" w:eastAsia="標楷體" w:hAnsi="標楷體" w:hint="eastAsia"/>
          <w:color w:val="000000"/>
        </w:rPr>
        <w:t>系所辦助理於系統開放時間內(每月1日至25日)</w:t>
      </w:r>
      <w:r>
        <w:rPr>
          <w:rFonts w:ascii="標楷體" w:eastAsia="標楷體" w:hAnsi="標楷體" w:hint="eastAsia"/>
          <w:color w:val="000000"/>
        </w:rPr>
        <w:t>，檢核欲投保學生之身分及是否重複投保，並於</w:t>
      </w:r>
      <w:r>
        <w:rPr>
          <w:rStyle w:val="a3"/>
          <w:rFonts w:ascii="標楷體" w:eastAsia="標楷體" w:hAnsi="標楷體" w:hint="eastAsia"/>
          <w:color w:val="000000"/>
        </w:rPr>
        <w:t>本校團保平台完成投保作業</w:t>
      </w:r>
      <w:r>
        <w:rPr>
          <w:rFonts w:ascii="標楷體" w:eastAsia="標楷體" w:hAnsi="標楷體" w:hint="eastAsia"/>
          <w:color w:val="000000"/>
        </w:rPr>
        <w:t>。</w:t>
      </w:r>
    </w:p>
    <w:p w:rsidR="00E15723" w:rsidRDefault="00E15723" w:rsidP="00E15723">
      <w:pPr>
        <w:pStyle w:val="Web"/>
        <w:shd w:val="clear" w:color="auto" w:fill="FFFFFF"/>
        <w:spacing w:before="150" w:beforeAutospacing="0" w:after="150" w:afterAutospacing="0"/>
        <w:ind w:left="1200"/>
        <w:rPr>
          <w:rFonts w:ascii="Verdana" w:hAnsi="Verdana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3.系統關閉後(每月26日起)由研發處彙整全校投保資料，向保險公司投保。</w:t>
      </w:r>
    </w:p>
    <w:p w:rsidR="008D337E" w:rsidRPr="00E15723" w:rsidRDefault="008D337E"/>
    <w:sectPr w:rsidR="008D337E" w:rsidRPr="00E15723" w:rsidSect="00E15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3"/>
    <w:rsid w:val="003E6F0B"/>
    <w:rsid w:val="00675CC4"/>
    <w:rsid w:val="008D337E"/>
    <w:rsid w:val="00E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5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5723"/>
    <w:rPr>
      <w:b/>
      <w:bCs/>
    </w:rPr>
  </w:style>
  <w:style w:type="character" w:styleId="a4">
    <w:name w:val="Hyperlink"/>
    <w:basedOn w:val="a0"/>
    <w:uiPriority w:val="99"/>
    <w:semiHidden/>
    <w:unhideWhenUsed/>
    <w:rsid w:val="00E1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5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5723"/>
    <w:rPr>
      <w:b/>
      <w:bCs/>
    </w:rPr>
  </w:style>
  <w:style w:type="character" w:styleId="a4">
    <w:name w:val="Hyperlink"/>
    <w:basedOn w:val="a0"/>
    <w:uiPriority w:val="99"/>
    <w:semiHidden/>
    <w:unhideWhenUsed/>
    <w:rsid w:val="00E15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insurance.com.tw/SKI/Doc.aspx?uID=514&amp;sID=3592&amp;ST" TargetMode="External"/><Relationship Id="rId5" Type="http://schemas.openxmlformats.org/officeDocument/2006/relationships/hyperlink" Target="http://sys.ndhu.edu.tw/ASO/STGROUP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2</cp:revision>
  <dcterms:created xsi:type="dcterms:W3CDTF">2019-12-30T07:38:00Z</dcterms:created>
  <dcterms:modified xsi:type="dcterms:W3CDTF">2019-12-30T07:38:00Z</dcterms:modified>
</cp:coreProperties>
</file>