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62" w:rsidRPr="005825C6" w:rsidRDefault="00027962" w:rsidP="005825C6">
      <w:pPr>
        <w:jc w:val="center"/>
        <w:rPr>
          <w:rFonts w:hint="eastAsia"/>
          <w:sz w:val="40"/>
          <w:szCs w:val="40"/>
        </w:rPr>
      </w:pPr>
      <w:r w:rsidRPr="00027962">
        <w:rPr>
          <w:rFonts w:hint="eastAsia"/>
          <w:sz w:val="40"/>
          <w:szCs w:val="40"/>
        </w:rPr>
        <w:t>族群關係與文化學系</w:t>
      </w:r>
      <w:r w:rsidRPr="00027962">
        <w:rPr>
          <w:sz w:val="40"/>
          <w:szCs w:val="40"/>
        </w:rPr>
        <w:t>專題演講</w:t>
      </w:r>
    </w:p>
    <w:p w:rsidR="005825C6" w:rsidRDefault="00027962" w:rsidP="005825C6">
      <w:pPr>
        <w:jc w:val="center"/>
        <w:rPr>
          <w:sz w:val="32"/>
          <w:szCs w:val="32"/>
        </w:rPr>
      </w:pPr>
      <w:r w:rsidRPr="005825C6">
        <w:rPr>
          <w:sz w:val="32"/>
          <w:szCs w:val="32"/>
        </w:rPr>
        <w:t>講者：鄭肇祺</w:t>
      </w:r>
      <w:r w:rsidRPr="005825C6">
        <w:rPr>
          <w:rFonts w:hint="eastAsia"/>
          <w:sz w:val="32"/>
          <w:szCs w:val="32"/>
        </w:rPr>
        <w:t>博士</w:t>
      </w:r>
      <w:r w:rsidRPr="005825C6">
        <w:rPr>
          <w:sz w:val="32"/>
          <w:szCs w:val="32"/>
        </w:rPr>
        <w:t xml:space="preserve"> </w:t>
      </w:r>
    </w:p>
    <w:p w:rsidR="00027962" w:rsidRPr="005825C6" w:rsidRDefault="00027962" w:rsidP="005825C6">
      <w:pPr>
        <w:jc w:val="center"/>
        <w:rPr>
          <w:rFonts w:hint="eastAsia"/>
          <w:sz w:val="32"/>
          <w:szCs w:val="32"/>
        </w:rPr>
      </w:pPr>
      <w:r w:rsidRPr="005825C6">
        <w:rPr>
          <w:sz w:val="32"/>
          <w:szCs w:val="32"/>
        </w:rPr>
        <w:t>臺東大學文化資源與休閒產業學系助理教授</w:t>
      </w:r>
    </w:p>
    <w:p w:rsidR="00027962" w:rsidRPr="005825C6" w:rsidRDefault="00027962" w:rsidP="005825C6">
      <w:pPr>
        <w:jc w:val="center"/>
        <w:rPr>
          <w:sz w:val="32"/>
          <w:szCs w:val="32"/>
        </w:rPr>
      </w:pPr>
      <w:r w:rsidRPr="005825C6">
        <w:rPr>
          <w:sz w:val="32"/>
          <w:szCs w:val="32"/>
        </w:rPr>
        <w:t>養殖漁業的韌性：石斑產業作為例子</w:t>
      </w:r>
    </w:p>
    <w:p w:rsidR="005825C6" w:rsidRDefault="005825C6" w:rsidP="005825C6">
      <w:pPr>
        <w:jc w:val="center"/>
        <w:rPr>
          <w:sz w:val="32"/>
          <w:szCs w:val="32"/>
        </w:rPr>
      </w:pPr>
    </w:p>
    <w:p w:rsidR="005825C6" w:rsidRPr="005825C6" w:rsidRDefault="005825C6" w:rsidP="005825C6">
      <w:pPr>
        <w:jc w:val="center"/>
        <w:rPr>
          <w:sz w:val="32"/>
          <w:szCs w:val="32"/>
        </w:rPr>
      </w:pPr>
      <w:r w:rsidRPr="005825C6">
        <w:rPr>
          <w:rFonts w:hint="eastAsia"/>
          <w:sz w:val="32"/>
          <w:szCs w:val="32"/>
        </w:rPr>
        <w:t>時間：</w:t>
      </w:r>
      <w:r w:rsidRPr="005825C6">
        <w:rPr>
          <w:sz w:val="32"/>
          <w:szCs w:val="32"/>
        </w:rPr>
        <w:t>2019</w:t>
      </w:r>
      <w:r w:rsidRPr="005825C6">
        <w:rPr>
          <w:sz w:val="32"/>
          <w:szCs w:val="32"/>
        </w:rPr>
        <w:t>年</w:t>
      </w:r>
      <w:r w:rsidRPr="005825C6">
        <w:rPr>
          <w:sz w:val="32"/>
          <w:szCs w:val="32"/>
        </w:rPr>
        <w:t>12</w:t>
      </w:r>
      <w:r w:rsidRPr="005825C6">
        <w:rPr>
          <w:sz w:val="32"/>
          <w:szCs w:val="32"/>
        </w:rPr>
        <w:t>月</w:t>
      </w:r>
      <w:r w:rsidRPr="005825C6">
        <w:rPr>
          <w:sz w:val="32"/>
          <w:szCs w:val="32"/>
        </w:rPr>
        <w:t>12</w:t>
      </w:r>
      <w:r w:rsidRPr="005825C6">
        <w:rPr>
          <w:sz w:val="32"/>
          <w:szCs w:val="32"/>
        </w:rPr>
        <w:t>日</w:t>
      </w:r>
      <w:r w:rsidR="00B85FDD">
        <w:rPr>
          <w:rFonts w:hint="eastAsia"/>
          <w:sz w:val="32"/>
          <w:szCs w:val="32"/>
        </w:rPr>
        <w:t xml:space="preserve"> </w:t>
      </w:r>
      <w:r w:rsidR="00B85FDD">
        <w:rPr>
          <w:sz w:val="32"/>
          <w:szCs w:val="32"/>
        </w:rPr>
        <w:t>PM: 12:30</w:t>
      </w:r>
      <w:bookmarkStart w:id="0" w:name="_GoBack"/>
      <w:bookmarkEnd w:id="0"/>
    </w:p>
    <w:p w:rsidR="005825C6" w:rsidRPr="005825C6" w:rsidRDefault="005825C6" w:rsidP="005825C6">
      <w:pPr>
        <w:jc w:val="center"/>
        <w:rPr>
          <w:sz w:val="32"/>
          <w:szCs w:val="32"/>
        </w:rPr>
      </w:pPr>
      <w:r w:rsidRPr="005825C6">
        <w:rPr>
          <w:rFonts w:hint="eastAsia"/>
          <w:sz w:val="32"/>
          <w:szCs w:val="32"/>
        </w:rPr>
        <w:t>地點：原住民民族學院</w:t>
      </w:r>
      <w:r w:rsidRPr="005825C6">
        <w:rPr>
          <w:rFonts w:hint="eastAsia"/>
          <w:sz w:val="32"/>
          <w:szCs w:val="32"/>
        </w:rPr>
        <w:t xml:space="preserve"> </w:t>
      </w:r>
      <w:r w:rsidRPr="005825C6">
        <w:rPr>
          <w:sz w:val="32"/>
          <w:szCs w:val="32"/>
        </w:rPr>
        <w:t>A313</w:t>
      </w:r>
      <w:r w:rsidRPr="005825C6">
        <w:rPr>
          <w:rFonts w:hint="eastAsia"/>
          <w:sz w:val="32"/>
          <w:szCs w:val="32"/>
        </w:rPr>
        <w:t>教室</w:t>
      </w:r>
    </w:p>
    <w:p w:rsidR="00027962" w:rsidRPr="005825C6" w:rsidRDefault="00027962" w:rsidP="005825C6">
      <w:pPr>
        <w:jc w:val="center"/>
        <w:rPr>
          <w:sz w:val="32"/>
          <w:szCs w:val="32"/>
        </w:rPr>
      </w:pPr>
    </w:p>
    <w:p w:rsidR="00027962" w:rsidRDefault="00027962" w:rsidP="00027962">
      <w:r w:rsidRPr="005825C6">
        <w:t>摘要：</w:t>
      </w:r>
      <w:r w:rsidRPr="005825C6">
        <w:t xml:space="preserve"> </w:t>
      </w:r>
      <w:r w:rsidRPr="005825C6">
        <w:t>全球養殖漁業面對環境、經濟、社會甚至政治的因素影響甚巨。在臺灣，養殖漁業是鄉鎮社會的重要生計來源，同時也是創業的方向。面對環境惡化、災難和地緣政治，臺灣的養殖漁民如何自處？是次演講以石斑產業為例，探討漁民如何透過養殖、加工處理及運輸技術，提早小漁社會面對各種風險下的韌性。</w:t>
      </w:r>
    </w:p>
    <w:p w:rsidR="005825C6" w:rsidRPr="005825C6" w:rsidRDefault="005825C6" w:rsidP="00027962">
      <w:pPr>
        <w:rPr>
          <w:rFonts w:hint="eastAsia"/>
        </w:rPr>
      </w:pPr>
    </w:p>
    <w:p w:rsidR="00C0707E" w:rsidRDefault="00C0707E" w:rsidP="000279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4713"/>
      </w:tblGrid>
      <w:tr w:rsidR="00027962" w:rsidTr="00027962">
        <w:tc>
          <w:tcPr>
            <w:tcW w:w="4145" w:type="dxa"/>
          </w:tcPr>
          <w:p w:rsidR="00027962" w:rsidRDefault="00027962" w:rsidP="0002796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658534" cy="265853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4ee9-jpg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546" cy="266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:rsidR="00027962" w:rsidRDefault="00027962" w:rsidP="0002796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551767" cy="2663825"/>
                  <wp:effectExtent l="0" t="0" r="4445" b="31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qdefaul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910" cy="267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962" w:rsidRPr="00027962" w:rsidRDefault="00027962" w:rsidP="00027962">
      <w:pPr>
        <w:rPr>
          <w:rFonts w:hint="eastAsia"/>
        </w:rPr>
      </w:pPr>
    </w:p>
    <w:sectPr w:rsidR="00027962" w:rsidRPr="00027962" w:rsidSect="00D073D7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62"/>
    <w:rsid w:val="00027962"/>
    <w:rsid w:val="005825C6"/>
    <w:rsid w:val="00B85FDD"/>
    <w:rsid w:val="00C0707E"/>
    <w:rsid w:val="00D0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80ADE"/>
  <w15:chartTrackingRefBased/>
  <w15:docId w15:val="{983E4B2D-3FD1-D548-B80C-BE76B9DF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dcterms:created xsi:type="dcterms:W3CDTF">2019-12-01T22:57:00Z</dcterms:created>
  <dcterms:modified xsi:type="dcterms:W3CDTF">2019-12-01T23:13:00Z</dcterms:modified>
</cp:coreProperties>
</file>