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1" w:rsidRPr="00774AC1" w:rsidRDefault="00774AC1" w:rsidP="00774AC1">
      <w:pPr>
        <w:pStyle w:val="1"/>
        <w:shd w:val="clear" w:color="auto" w:fill="FFFFFF"/>
        <w:spacing w:before="0" w:beforeAutospacing="0" w:after="0" w:afterAutospacing="0"/>
        <w:jc w:val="center"/>
        <w:rPr>
          <w:rFonts w:ascii="微软雅黑" w:eastAsia="仿宋" w:hAnsi="微软雅黑"/>
          <w:bCs w:val="0"/>
          <w:color w:val="000000"/>
          <w:sz w:val="40"/>
          <w:szCs w:val="24"/>
        </w:rPr>
      </w:pPr>
      <w:r w:rsidRPr="00774AC1">
        <w:rPr>
          <w:rFonts w:ascii="微软雅黑" w:eastAsia="仿宋" w:hAnsi="微软雅黑" w:hint="eastAsia"/>
          <w:bCs w:val="0"/>
          <w:color w:val="000000"/>
          <w:sz w:val="40"/>
          <w:szCs w:val="24"/>
        </w:rPr>
        <w:t>兴业银行深圳分行简介</w:t>
      </w:r>
    </w:p>
    <w:p w:rsidR="00601AA8" w:rsidRPr="00774AC1" w:rsidRDefault="00601AA8" w:rsidP="00774AC1">
      <w:pPr>
        <w:pStyle w:val="1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b w:val="0"/>
          <w:bCs w:val="0"/>
          <w:color w:val="000000"/>
          <w:sz w:val="32"/>
          <w:szCs w:val="24"/>
        </w:rPr>
      </w:pPr>
      <w:r w:rsidRPr="00774AC1">
        <w:rPr>
          <w:rFonts w:ascii="仿宋" w:eastAsia="仿宋" w:hAnsi="仿宋" w:hint="eastAsia"/>
          <w:b w:val="0"/>
          <w:bCs w:val="0"/>
          <w:color w:val="000000"/>
          <w:sz w:val="32"/>
          <w:szCs w:val="24"/>
        </w:rPr>
        <w:t>兴业银行股份有限公司1988年诞生于福建省福州市，注册资本207.74亿元，2007年在上海证券交易所挂牌上市，是经国务院、中国人民银行批准成立的首批股份制商业银行之一，也是中国首家赤道银行。目前已成长为以银行为主体，涵盖信托、金融租赁、基金、期货、资产管理、消费金融、研究咨询、数字金融等多个领域的中国主流商业银行集团，稳居全球银行30强、世界500强。</w:t>
      </w:r>
    </w:p>
    <w:p w:rsidR="00601AA8" w:rsidRPr="00601AA8" w:rsidRDefault="00601AA8" w:rsidP="00774AC1">
      <w:pPr>
        <w:widowControl/>
        <w:shd w:val="clear" w:color="auto" w:fill="FFFFFF"/>
        <w:spacing w:line="240" w:lineRule="auto"/>
        <w:ind w:firstLineChars="200" w:firstLine="640"/>
        <w:outlineLvl w:val="0"/>
        <w:rPr>
          <w:rFonts w:ascii="微软雅黑" w:eastAsia="微软雅黑" w:hAnsi="微软雅黑" w:cs="宋体"/>
          <w:color w:val="000000"/>
          <w:kern w:val="36"/>
          <w:sz w:val="24"/>
          <w:szCs w:val="24"/>
        </w:rPr>
      </w:pPr>
      <w:r w:rsidRPr="00774AC1">
        <w:rPr>
          <w:rFonts w:ascii="仿宋" w:eastAsia="仿宋" w:hAnsi="仿宋" w:cs="宋体" w:hint="eastAsia"/>
          <w:color w:val="000000"/>
          <w:kern w:val="36"/>
          <w:sz w:val="32"/>
          <w:szCs w:val="24"/>
        </w:rPr>
        <w:t>兴业银行深圳分行是兴业银行在</w:t>
      </w:r>
      <w:r w:rsidR="00EF7991">
        <w:rPr>
          <w:rFonts w:ascii="仿宋" w:eastAsia="仿宋" w:hAnsi="仿宋" w:cs="宋体" w:hint="eastAsia"/>
          <w:color w:val="000000"/>
          <w:kern w:val="36"/>
          <w:sz w:val="32"/>
          <w:szCs w:val="24"/>
        </w:rPr>
        <w:t>深圳地区</w:t>
      </w:r>
      <w:r w:rsidRPr="00774AC1">
        <w:rPr>
          <w:rFonts w:ascii="仿宋" w:eastAsia="仿宋" w:hAnsi="仿宋" w:cs="宋体" w:hint="eastAsia"/>
          <w:color w:val="000000"/>
          <w:kern w:val="36"/>
          <w:sz w:val="32"/>
          <w:szCs w:val="24"/>
        </w:rPr>
        <w:t>的一级分支机构，成立于1998年6月，在社会各界和广大客户的鼎力支持下，各项业务持续快速健康发展，为广大市民和各行业客户提供多层次、宽领域、个性化的优质金融服务。综合实力位列深圳市股份制商业银行第一梯队，2018年悉数荣获“年度深圳金融机构最佳金融服务奖”、 “年度最佳理财大奖”、“年度最佳服务小微企业”等等荣誉称号。作为兴业银行优秀分行之一，深圳分行认真贯彻总行发展战略与经营策略，坚持“从严治行、服务立行、科技兴行、专家办行”的治行方针，立足以人为本创新发展,注重员工职业发展，努力提高员工薪酬福利待遇，丰富业余文化生活，为优秀人才提供了广阔的事业发展空间。</w:t>
      </w:r>
      <w:r w:rsidRPr="00774AC1">
        <w:rPr>
          <w:rFonts w:ascii="仿宋" w:eastAsia="仿宋" w:hAnsi="仿宋" w:cs="宋体" w:hint="eastAsia"/>
          <w:color w:val="000000"/>
          <w:kern w:val="36"/>
          <w:sz w:val="32"/>
          <w:szCs w:val="24"/>
        </w:rPr>
        <w:br/>
      </w:r>
      <w:r w:rsidRPr="00601AA8">
        <w:rPr>
          <w:rFonts w:ascii="微软雅黑" w:eastAsia="微软雅黑" w:hAnsi="微软雅黑" w:cs="宋体" w:hint="eastAsia"/>
          <w:color w:val="000000"/>
          <w:kern w:val="36"/>
          <w:sz w:val="24"/>
          <w:szCs w:val="24"/>
        </w:rPr>
        <w:t xml:space="preserve">　　</w:t>
      </w:r>
    </w:p>
    <w:p w:rsidR="00E04314" w:rsidRPr="00601AA8" w:rsidRDefault="001757E4">
      <w:pPr>
        <w:rPr>
          <w:sz w:val="24"/>
          <w:szCs w:val="24"/>
        </w:rPr>
      </w:pPr>
    </w:p>
    <w:sectPr w:rsidR="00E04314" w:rsidRPr="00601AA8" w:rsidSect="008A4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E4" w:rsidRDefault="001757E4" w:rsidP="00774AC1">
      <w:pPr>
        <w:spacing w:line="240" w:lineRule="auto"/>
      </w:pPr>
      <w:r>
        <w:separator/>
      </w:r>
    </w:p>
  </w:endnote>
  <w:endnote w:type="continuationSeparator" w:id="1">
    <w:p w:rsidR="001757E4" w:rsidRDefault="001757E4" w:rsidP="00774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E4" w:rsidRDefault="001757E4" w:rsidP="00774AC1">
      <w:pPr>
        <w:spacing w:line="240" w:lineRule="auto"/>
      </w:pPr>
      <w:r>
        <w:separator/>
      </w:r>
    </w:p>
  </w:footnote>
  <w:footnote w:type="continuationSeparator" w:id="1">
    <w:p w:rsidR="001757E4" w:rsidRDefault="001757E4" w:rsidP="00774A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AA8"/>
    <w:rsid w:val="001757E4"/>
    <w:rsid w:val="003429F6"/>
    <w:rsid w:val="004923C1"/>
    <w:rsid w:val="00601AA8"/>
    <w:rsid w:val="00725551"/>
    <w:rsid w:val="00774AC1"/>
    <w:rsid w:val="008A4994"/>
    <w:rsid w:val="00AE0DE8"/>
    <w:rsid w:val="00D51C52"/>
    <w:rsid w:val="00E9091E"/>
    <w:rsid w:val="00EA1570"/>
    <w:rsid w:val="00E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1AA8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1AA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774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AC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</dc:creator>
  <cp:lastModifiedBy>牛钰茜</cp:lastModifiedBy>
  <cp:revision>3</cp:revision>
  <cp:lastPrinted>2019-10-11T07:22:00Z</cp:lastPrinted>
  <dcterms:created xsi:type="dcterms:W3CDTF">2019-10-11T07:23:00Z</dcterms:created>
  <dcterms:modified xsi:type="dcterms:W3CDTF">2019-10-11T09:06:00Z</dcterms:modified>
</cp:coreProperties>
</file>