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F" w:rsidRPr="0022437F" w:rsidRDefault="00A361D5" w:rsidP="00A377FF">
      <w:pPr>
        <w:jc w:val="center"/>
        <w:rPr>
          <w:rFonts w:ascii="標楷體" w:eastAsia="標楷體" w:hAnsi="標楷體"/>
          <w:b/>
          <w:color w:val="0000FF"/>
          <w:sz w:val="27"/>
          <w:szCs w:val="27"/>
        </w:rPr>
      </w:pPr>
      <w:r>
        <w:rPr>
          <w:rFonts w:ascii="標楷體" w:eastAsia="標楷體" w:hAnsi="標楷體" w:hint="eastAsia"/>
          <w:b/>
          <w:color w:val="0000FF"/>
          <w:sz w:val="27"/>
          <w:szCs w:val="27"/>
        </w:rPr>
        <w:t>東華</w:t>
      </w:r>
      <w:r w:rsidR="00A377FF" w:rsidRPr="0022437F">
        <w:rPr>
          <w:rFonts w:ascii="標楷體" w:eastAsia="標楷體" w:hAnsi="標楷體" w:hint="eastAsia"/>
          <w:b/>
          <w:color w:val="0000FF"/>
          <w:sz w:val="27"/>
          <w:szCs w:val="27"/>
        </w:rPr>
        <w:t>大學參與活動相關</w:t>
      </w:r>
      <w:r w:rsidR="0040432F" w:rsidRPr="0022437F">
        <w:rPr>
          <w:rFonts w:ascii="標楷體" w:eastAsia="標楷體" w:hAnsi="標楷體" w:hint="eastAsia"/>
          <w:b/>
          <w:color w:val="0000FF"/>
          <w:sz w:val="27"/>
          <w:szCs w:val="27"/>
        </w:rPr>
        <w:t>性別平等教育宣導</w:t>
      </w:r>
    </w:p>
    <w:p w:rsidR="00A377FF" w:rsidRPr="0022437F" w:rsidRDefault="00A377FF" w:rsidP="00A377FF">
      <w:pPr>
        <w:jc w:val="right"/>
        <w:rPr>
          <w:rFonts w:ascii="標楷體" w:eastAsia="標楷體" w:hAnsi="標楷體"/>
          <w:b/>
          <w:color w:val="0000FF"/>
          <w:sz w:val="20"/>
          <w:szCs w:val="20"/>
        </w:rPr>
      </w:pPr>
      <w:r w:rsidRPr="0022437F">
        <w:rPr>
          <w:rFonts w:ascii="標楷體" w:eastAsia="標楷體" w:hAnsi="標楷體" w:hint="eastAsia"/>
          <w:b/>
          <w:color w:val="0000FF"/>
          <w:sz w:val="20"/>
          <w:szCs w:val="20"/>
        </w:rPr>
        <w:t>1070</w:t>
      </w:r>
      <w:r w:rsidR="00B71D58">
        <w:rPr>
          <w:rFonts w:ascii="標楷體" w:eastAsia="標楷體" w:hAnsi="標楷體" w:hint="eastAsia"/>
          <w:b/>
          <w:color w:val="0000FF"/>
          <w:sz w:val="20"/>
          <w:szCs w:val="20"/>
        </w:rPr>
        <w:t>123</w:t>
      </w:r>
      <w:r w:rsidRPr="0022437F">
        <w:rPr>
          <w:rFonts w:ascii="標楷體" w:eastAsia="標楷體" w:hAnsi="標楷體" w:hint="eastAsia"/>
          <w:b/>
          <w:color w:val="0000FF"/>
          <w:sz w:val="20"/>
          <w:szCs w:val="20"/>
        </w:rPr>
        <w:t>製</w:t>
      </w:r>
    </w:p>
    <w:p w:rsidR="0040432F" w:rsidRPr="00A377FF" w:rsidRDefault="0040432F" w:rsidP="0040432F">
      <w:pPr>
        <w:spacing w:line="440" w:lineRule="exact"/>
        <w:rPr>
          <w:rFonts w:ascii="標楷體" w:eastAsia="標楷體" w:hAnsi="標楷體"/>
          <w:b/>
          <w:color w:val="0000FF"/>
          <w:sz w:val="27"/>
          <w:szCs w:val="27"/>
        </w:rPr>
      </w:pPr>
      <w:r w:rsidRPr="00A377FF">
        <w:rPr>
          <w:rFonts w:ascii="標楷體" w:eastAsia="標楷體" w:hAnsi="標楷體" w:hint="eastAsia"/>
          <w:b/>
          <w:color w:val="0000FF"/>
          <w:sz w:val="27"/>
          <w:szCs w:val="27"/>
        </w:rPr>
        <w:t>※如果被性騷擾，你該怎麼辦？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1.相信自己的直覺：雖然不是每件事都會構成性騷擾，但請相信自己的直覺。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2.大聲呼喊性騷擾，可以使騷擾者意識到自己的行為不當並且停止。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3.尋求情緒支持：保持冷靜，不要驚慌，被性騷擾不是你的錯，可以向朋友或同事說出自己的感受，不要因此自責、失去信心，或任何羞愧。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4.清楚記下性騷擾發生的情境與保全事證(當時的人、事、時、地、物)，作為申訴之用，或立即告知你可以信任的人。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5.以直接(如面談、寫信)或間接(請他人轉告)方式，讓對方知道其言行是不受到歡迎的，並要求對方立即停止該言行。在進行此動作時，最好順便錄音，以便將來證之用。(錄音時，應同時注意刑法第315條之1妨害秘密罪之規定，建議以自己作為對話的一方時再錄音，或由同事、友人與其對話時錄音。)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0"/>
          <w:szCs w:val="20"/>
        </w:rPr>
      </w:pPr>
      <w:r w:rsidRPr="00A377FF">
        <w:rPr>
          <w:rFonts w:ascii="標楷體" w:eastAsia="標楷體" w:hAnsi="標楷體" w:hint="eastAsia"/>
          <w:sz w:val="27"/>
          <w:szCs w:val="27"/>
        </w:rPr>
        <w:t>6.若對方依舊故我，蓄意騷擾，可以採取積極的因應策略，如向性別平等教育委員會(業務單位：學</w:t>
      </w:r>
      <w:proofErr w:type="gramStart"/>
      <w:r w:rsidRPr="00A377FF">
        <w:rPr>
          <w:rFonts w:ascii="標楷體" w:eastAsia="標楷體" w:hAnsi="標楷體" w:hint="eastAsia"/>
          <w:sz w:val="27"/>
          <w:szCs w:val="27"/>
        </w:rPr>
        <w:t>務</w:t>
      </w:r>
      <w:proofErr w:type="gramEnd"/>
      <w:r w:rsidRPr="00A377FF">
        <w:rPr>
          <w:rFonts w:ascii="標楷體" w:eastAsia="標楷體" w:hAnsi="標楷體" w:hint="eastAsia"/>
          <w:sz w:val="27"/>
          <w:szCs w:val="27"/>
        </w:rPr>
        <w:t>處)尋求協助或提出申訴。</w:t>
      </w:r>
    </w:p>
    <w:p w:rsidR="00A377FF" w:rsidRPr="00A377FF" w:rsidRDefault="00A377FF" w:rsidP="0040432F">
      <w:pPr>
        <w:spacing w:line="440" w:lineRule="exact"/>
        <w:rPr>
          <w:rFonts w:ascii="標楷體" w:eastAsia="標楷體" w:hAnsi="標楷體"/>
          <w:b/>
          <w:color w:val="0000FF"/>
          <w:sz w:val="20"/>
          <w:szCs w:val="20"/>
        </w:rPr>
      </w:pPr>
    </w:p>
    <w:p w:rsidR="0040432F" w:rsidRPr="00A377FF" w:rsidRDefault="0040432F" w:rsidP="0040432F">
      <w:pPr>
        <w:spacing w:line="440" w:lineRule="exact"/>
        <w:rPr>
          <w:rFonts w:ascii="標楷體" w:eastAsia="標楷體" w:hAnsi="標楷體"/>
          <w:b/>
          <w:color w:val="0000FF"/>
          <w:sz w:val="27"/>
          <w:szCs w:val="27"/>
        </w:rPr>
      </w:pPr>
      <w:r w:rsidRPr="00A377FF">
        <w:rPr>
          <w:rFonts w:ascii="標楷體" w:eastAsia="標楷體" w:hAnsi="標楷體" w:hint="eastAsia"/>
          <w:b/>
          <w:color w:val="0000FF"/>
          <w:sz w:val="27"/>
          <w:szCs w:val="27"/>
        </w:rPr>
        <w:t>※如何避免成為性騷擾行為人？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1.尊重他人，檢視自己對性別的刻板印象，建立平等的性別觀念。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2.注意自己的言詞和態度，例如：不要貶抑女性與隨意講黃色笑話。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3.尊重他人身體的自主權，當你的行為讓他人覺得不舒服的時候要立即停止。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4.避免以輕薄的言行舉止調侃別人。</w:t>
      </w:r>
    </w:p>
    <w:p w:rsidR="0040432F" w:rsidRPr="00A377FF" w:rsidRDefault="0040432F" w:rsidP="00A377FF">
      <w:pPr>
        <w:spacing w:line="440" w:lineRule="exact"/>
        <w:ind w:leftChars="119" w:left="567" w:hangingChars="104" w:hanging="281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sz w:val="27"/>
          <w:szCs w:val="27"/>
        </w:rPr>
        <w:t>5.避免做出與性有關的騷擾行為，如裸露身體、隨意對別人勾肩搭背等不當的身體接觸。</w:t>
      </w:r>
    </w:p>
    <w:p w:rsidR="00A377FF" w:rsidRPr="00A377FF" w:rsidRDefault="00A377FF" w:rsidP="00A377FF">
      <w:pPr>
        <w:spacing w:line="440" w:lineRule="exact"/>
        <w:ind w:left="270" w:hangingChars="100" w:hanging="270"/>
        <w:rPr>
          <w:rFonts w:ascii="標楷體" w:eastAsia="標楷體" w:hAnsi="標楷體"/>
          <w:b/>
          <w:color w:val="0000FF"/>
          <w:sz w:val="27"/>
          <w:szCs w:val="27"/>
        </w:rPr>
      </w:pPr>
    </w:p>
    <w:p w:rsidR="008470BD" w:rsidRPr="00A377FF" w:rsidRDefault="008470BD" w:rsidP="00A377FF">
      <w:pPr>
        <w:spacing w:line="440" w:lineRule="exact"/>
        <w:ind w:left="270" w:hangingChars="100" w:hanging="270"/>
        <w:rPr>
          <w:rFonts w:ascii="標楷體" w:eastAsia="標楷體" w:hAnsi="標楷體"/>
          <w:b/>
          <w:color w:val="0000FF"/>
          <w:sz w:val="27"/>
          <w:szCs w:val="27"/>
        </w:rPr>
      </w:pPr>
      <w:r w:rsidRPr="00A377FF">
        <w:rPr>
          <w:rFonts w:ascii="標楷體" w:eastAsia="標楷體" w:hAnsi="標楷體" w:hint="eastAsia"/>
          <w:b/>
          <w:color w:val="0000FF"/>
          <w:sz w:val="27"/>
          <w:szCs w:val="27"/>
        </w:rPr>
        <w:t>※</w:t>
      </w:r>
      <w:r w:rsidR="00A377FF" w:rsidRPr="00A377FF">
        <w:rPr>
          <w:rFonts w:ascii="標楷體" w:eastAsia="標楷體" w:hAnsi="標楷體" w:hint="eastAsia"/>
          <w:b/>
          <w:color w:val="0000FF"/>
          <w:sz w:val="27"/>
          <w:szCs w:val="27"/>
        </w:rPr>
        <w:t>申訴</w:t>
      </w:r>
      <w:r w:rsidRPr="00A377FF">
        <w:rPr>
          <w:rFonts w:ascii="標楷體" w:eastAsia="標楷體" w:hAnsi="標楷體" w:hint="eastAsia"/>
          <w:b/>
          <w:color w:val="0000FF"/>
          <w:sz w:val="27"/>
          <w:szCs w:val="27"/>
        </w:rPr>
        <w:t>保密義務：</w:t>
      </w:r>
    </w:p>
    <w:p w:rsidR="008470BD" w:rsidRPr="00A377FF" w:rsidRDefault="008470BD" w:rsidP="00A377FF">
      <w:pPr>
        <w:spacing w:line="440" w:lineRule="exact"/>
        <w:ind w:left="270" w:hangingChars="100" w:hanging="270"/>
        <w:rPr>
          <w:rFonts w:ascii="標楷體" w:eastAsia="標楷體" w:hAnsi="標楷體"/>
          <w:sz w:val="27"/>
          <w:szCs w:val="27"/>
        </w:rPr>
      </w:pPr>
      <w:r w:rsidRPr="00A377FF">
        <w:rPr>
          <w:rFonts w:ascii="標楷體" w:eastAsia="標楷體" w:hAnsi="標楷體" w:hint="eastAsia"/>
          <w:color w:val="0000FF"/>
          <w:sz w:val="27"/>
          <w:szCs w:val="27"/>
        </w:rPr>
        <w:t xml:space="preserve"> </w:t>
      </w:r>
      <w:r w:rsidRPr="00A377FF">
        <w:rPr>
          <w:rFonts w:ascii="標楷體" w:eastAsia="標楷體" w:hAnsi="標楷體" w:cs="細明體" w:hint="eastAsia"/>
          <w:color w:val="0000FF"/>
          <w:sz w:val="27"/>
          <w:szCs w:val="27"/>
        </w:rPr>
        <w:t xml:space="preserve"> </w:t>
      </w:r>
      <w:r w:rsidRPr="00A377FF">
        <w:rPr>
          <w:rFonts w:ascii="標楷體" w:eastAsia="標楷體" w:hAnsi="標楷體" w:hint="eastAsia"/>
          <w:sz w:val="27"/>
          <w:szCs w:val="27"/>
        </w:rPr>
        <w:t>在性別平等教育法中，對於事件當事人及檢舉人之</w:t>
      </w:r>
      <w:proofErr w:type="gramStart"/>
      <w:r w:rsidRPr="00A377FF">
        <w:rPr>
          <w:rFonts w:ascii="標楷體" w:eastAsia="標楷體" w:hAnsi="標楷體" w:hint="eastAsia"/>
          <w:sz w:val="27"/>
          <w:szCs w:val="27"/>
        </w:rPr>
        <w:t>性名</w:t>
      </w:r>
      <w:proofErr w:type="gramEnd"/>
      <w:r w:rsidRPr="00A377FF">
        <w:rPr>
          <w:rFonts w:ascii="標楷體" w:eastAsia="標楷體" w:hAnsi="標楷體" w:hint="eastAsia"/>
          <w:sz w:val="27"/>
          <w:szCs w:val="27"/>
        </w:rPr>
        <w:t>及其他足以辨識身分之資料，除有調查之必要或基於公共安全之考量者外，應予保密，違者，應依刑法或其他關法規處罰。</w:t>
      </w:r>
    </w:p>
    <w:p w:rsidR="00A377FF" w:rsidRPr="00A377FF" w:rsidRDefault="00A377FF" w:rsidP="00A377FF">
      <w:pPr>
        <w:spacing w:line="440" w:lineRule="exact"/>
        <w:rPr>
          <w:rFonts w:ascii="標楷體" w:eastAsia="標楷體" w:hAnsi="標楷體"/>
          <w:b/>
          <w:color w:val="0000FF"/>
          <w:sz w:val="27"/>
          <w:szCs w:val="27"/>
        </w:rPr>
      </w:pPr>
    </w:p>
    <w:p w:rsidR="00A377FF" w:rsidRPr="00A377FF" w:rsidRDefault="00A377FF" w:rsidP="00A377FF">
      <w:pPr>
        <w:spacing w:line="440" w:lineRule="exact"/>
        <w:rPr>
          <w:rFonts w:ascii="標楷體" w:eastAsia="標楷體" w:hAnsi="標楷體"/>
          <w:b/>
          <w:color w:val="0000FF"/>
          <w:sz w:val="27"/>
          <w:szCs w:val="27"/>
        </w:rPr>
      </w:pPr>
      <w:r w:rsidRPr="00A377FF">
        <w:rPr>
          <w:rFonts w:ascii="標楷體" w:eastAsia="標楷體" w:hAnsi="標楷體" w:hint="eastAsia"/>
          <w:b/>
          <w:color w:val="0000FF"/>
          <w:sz w:val="27"/>
          <w:szCs w:val="27"/>
        </w:rPr>
        <w:t>※通報或申訴方式：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A361D5" w:rsidRPr="00A377FF" w:rsidTr="00477F94">
        <w:trPr>
          <w:trHeight w:val="890"/>
        </w:trPr>
        <w:tc>
          <w:tcPr>
            <w:tcW w:w="5495" w:type="dxa"/>
            <w:vAlign w:val="center"/>
          </w:tcPr>
          <w:p w:rsidR="00A361D5" w:rsidRPr="00A377FF" w:rsidRDefault="00A361D5" w:rsidP="00A377FF">
            <w:pPr>
              <w:spacing w:line="44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377FF">
              <w:rPr>
                <w:rFonts w:ascii="標楷體" w:eastAsia="標楷體" w:hAnsi="標楷體" w:hint="eastAsia"/>
                <w:sz w:val="27"/>
                <w:szCs w:val="27"/>
              </w:rPr>
              <w:t>學校</w:t>
            </w:r>
            <w:proofErr w:type="gramStart"/>
            <w:r w:rsidRPr="00A377FF">
              <w:rPr>
                <w:rFonts w:ascii="標楷體" w:eastAsia="標楷體" w:hAnsi="標楷體" w:hint="eastAsia"/>
                <w:sz w:val="27"/>
                <w:szCs w:val="27"/>
              </w:rPr>
              <w:t>校</w:t>
            </w:r>
            <w:proofErr w:type="gramEnd"/>
            <w:r w:rsidRPr="00A377FF">
              <w:rPr>
                <w:rFonts w:ascii="標楷體" w:eastAsia="標楷體" w:hAnsi="標楷體" w:hint="eastAsia"/>
                <w:sz w:val="27"/>
                <w:szCs w:val="27"/>
              </w:rPr>
              <w:t>安中心24小時緊急聯絡電話</w:t>
            </w:r>
          </w:p>
        </w:tc>
        <w:tc>
          <w:tcPr>
            <w:tcW w:w="5103" w:type="dxa"/>
            <w:vAlign w:val="center"/>
          </w:tcPr>
          <w:p w:rsidR="00A361D5" w:rsidRPr="00A377FF" w:rsidRDefault="00A361D5" w:rsidP="00E7653C">
            <w:pPr>
              <w:spacing w:line="44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377FF">
              <w:rPr>
                <w:rFonts w:ascii="標楷體" w:eastAsia="標楷體" w:hAnsi="標楷體" w:hint="eastAsia"/>
                <w:sz w:val="27"/>
                <w:szCs w:val="27"/>
              </w:rPr>
              <w:t>(03)8</w:t>
            </w:r>
            <w:r w:rsidR="00E7653C">
              <w:rPr>
                <w:rFonts w:ascii="標楷體" w:eastAsia="標楷體" w:hAnsi="標楷體" w:hint="eastAsia"/>
                <w:sz w:val="27"/>
                <w:szCs w:val="27"/>
              </w:rPr>
              <w:t>906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995、0937295995</w:t>
            </w:r>
            <w:bookmarkStart w:id="0" w:name="_GoBack"/>
            <w:bookmarkEnd w:id="0"/>
          </w:p>
        </w:tc>
      </w:tr>
      <w:tr w:rsidR="00A377FF" w:rsidRPr="00A377FF" w:rsidTr="00A377FF">
        <w:tc>
          <w:tcPr>
            <w:tcW w:w="5495" w:type="dxa"/>
            <w:vMerge w:val="restart"/>
            <w:vAlign w:val="center"/>
          </w:tcPr>
          <w:p w:rsidR="00A377FF" w:rsidRPr="00A377FF" w:rsidRDefault="00A361D5" w:rsidP="00A377FF">
            <w:pPr>
              <w:spacing w:line="44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東華</w:t>
            </w:r>
            <w:r w:rsidR="00A377FF" w:rsidRPr="00A377FF">
              <w:rPr>
                <w:rFonts w:ascii="標楷體" w:eastAsia="標楷體" w:hAnsi="標楷體" w:hint="eastAsia"/>
                <w:sz w:val="27"/>
                <w:szCs w:val="27"/>
              </w:rPr>
              <w:t>大學性別平等教育委員會申訴電話</w:t>
            </w:r>
          </w:p>
        </w:tc>
        <w:tc>
          <w:tcPr>
            <w:tcW w:w="5103" w:type="dxa"/>
            <w:vAlign w:val="center"/>
          </w:tcPr>
          <w:p w:rsidR="00A377FF" w:rsidRPr="00A377FF" w:rsidRDefault="00A377FF" w:rsidP="00E7653C">
            <w:pPr>
              <w:spacing w:line="44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377FF">
              <w:rPr>
                <w:rFonts w:ascii="標楷體" w:eastAsia="標楷體" w:hAnsi="標楷體" w:hint="eastAsia"/>
                <w:sz w:val="27"/>
                <w:szCs w:val="27"/>
              </w:rPr>
              <w:t>(03)8</w:t>
            </w:r>
            <w:r w:rsidR="00E7653C">
              <w:rPr>
                <w:rFonts w:ascii="標楷體" w:eastAsia="標楷體" w:hAnsi="標楷體" w:hint="eastAsia"/>
                <w:sz w:val="27"/>
                <w:szCs w:val="27"/>
              </w:rPr>
              <w:t>906</w:t>
            </w:r>
            <w:r w:rsidR="00A361D5">
              <w:rPr>
                <w:rFonts w:ascii="標楷體" w:eastAsia="標楷體" w:hAnsi="標楷體" w:hint="eastAsia"/>
                <w:sz w:val="27"/>
                <w:szCs w:val="27"/>
              </w:rPr>
              <w:t>227</w:t>
            </w:r>
          </w:p>
        </w:tc>
      </w:tr>
      <w:tr w:rsidR="00A377FF" w:rsidRPr="00A377FF" w:rsidTr="00A377FF">
        <w:tc>
          <w:tcPr>
            <w:tcW w:w="5495" w:type="dxa"/>
            <w:vMerge/>
            <w:vAlign w:val="center"/>
          </w:tcPr>
          <w:p w:rsidR="00A377FF" w:rsidRPr="00A377FF" w:rsidRDefault="00A377FF" w:rsidP="00A377FF">
            <w:pPr>
              <w:spacing w:line="44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103" w:type="dxa"/>
            <w:vAlign w:val="center"/>
          </w:tcPr>
          <w:p w:rsidR="00A377FF" w:rsidRPr="00A377FF" w:rsidRDefault="00A377FF" w:rsidP="00E7653C">
            <w:pPr>
              <w:spacing w:line="44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377FF">
              <w:rPr>
                <w:rFonts w:ascii="標楷體" w:eastAsia="標楷體" w:hAnsi="標楷體" w:hint="eastAsia"/>
                <w:sz w:val="27"/>
                <w:szCs w:val="27"/>
              </w:rPr>
              <w:t>(03)8</w:t>
            </w:r>
            <w:r w:rsidR="00E7653C">
              <w:rPr>
                <w:rFonts w:ascii="標楷體" w:eastAsia="標楷體" w:hAnsi="標楷體" w:hint="eastAsia"/>
                <w:sz w:val="27"/>
                <w:szCs w:val="27"/>
              </w:rPr>
              <w:t>906</w:t>
            </w:r>
            <w:r w:rsidR="00A361D5">
              <w:rPr>
                <w:rFonts w:ascii="標楷體" w:eastAsia="標楷體" w:hAnsi="標楷體" w:hint="eastAsia"/>
                <w:sz w:val="27"/>
                <w:szCs w:val="27"/>
              </w:rPr>
              <w:t>011</w:t>
            </w:r>
          </w:p>
        </w:tc>
      </w:tr>
    </w:tbl>
    <w:p w:rsidR="00A377FF" w:rsidRPr="00A377FF" w:rsidRDefault="00A377FF" w:rsidP="00A377FF">
      <w:pPr>
        <w:spacing w:line="440" w:lineRule="exact"/>
        <w:rPr>
          <w:rFonts w:ascii="標楷體" w:eastAsia="標楷體" w:hAnsi="標楷體"/>
          <w:sz w:val="27"/>
          <w:szCs w:val="27"/>
        </w:rPr>
      </w:pPr>
    </w:p>
    <w:sectPr w:rsidR="00A377FF" w:rsidRPr="00A377FF" w:rsidSect="00404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BA" w:rsidRDefault="009106BA" w:rsidP="00E7653C">
      <w:r>
        <w:separator/>
      </w:r>
    </w:p>
  </w:endnote>
  <w:endnote w:type="continuationSeparator" w:id="0">
    <w:p w:rsidR="009106BA" w:rsidRDefault="009106BA" w:rsidP="00E7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BA" w:rsidRDefault="009106BA" w:rsidP="00E7653C">
      <w:r>
        <w:separator/>
      </w:r>
    </w:p>
  </w:footnote>
  <w:footnote w:type="continuationSeparator" w:id="0">
    <w:p w:rsidR="009106BA" w:rsidRDefault="009106BA" w:rsidP="00E7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2F"/>
    <w:rsid w:val="0022437F"/>
    <w:rsid w:val="0040432F"/>
    <w:rsid w:val="008470BD"/>
    <w:rsid w:val="009106BA"/>
    <w:rsid w:val="00A361D5"/>
    <w:rsid w:val="00A377FF"/>
    <w:rsid w:val="00B71D58"/>
    <w:rsid w:val="00B914DF"/>
    <w:rsid w:val="00E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2F"/>
    <w:pPr>
      <w:ind w:leftChars="200" w:left="480"/>
    </w:pPr>
  </w:style>
  <w:style w:type="table" w:styleId="a4">
    <w:name w:val="Table Grid"/>
    <w:basedOn w:val="a1"/>
    <w:uiPriority w:val="59"/>
    <w:rsid w:val="00A3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65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65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2F"/>
    <w:pPr>
      <w:ind w:leftChars="200" w:left="480"/>
    </w:pPr>
  </w:style>
  <w:style w:type="table" w:styleId="a4">
    <w:name w:val="Table Grid"/>
    <w:basedOn w:val="a1"/>
    <w:uiPriority w:val="59"/>
    <w:rsid w:val="00A3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65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65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TCU-1204</dc:creator>
  <cp:lastModifiedBy>u</cp:lastModifiedBy>
  <cp:revision>5</cp:revision>
  <dcterms:created xsi:type="dcterms:W3CDTF">2018-01-12T07:50:00Z</dcterms:created>
  <dcterms:modified xsi:type="dcterms:W3CDTF">2018-07-17T03:11:00Z</dcterms:modified>
</cp:coreProperties>
</file>