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82" w:rsidRPr="004D222B" w:rsidRDefault="004D222B" w:rsidP="004D222B">
      <w:pPr>
        <w:rPr>
          <w:rFonts w:ascii="華康標楷體(P)" w:eastAsia="華康標楷體(P)"/>
          <w:b/>
          <w:bCs/>
          <w:sz w:val="36"/>
          <w:szCs w:val="36"/>
        </w:rPr>
      </w:pPr>
      <w:bookmarkStart w:id="0" w:name="_GoBack"/>
      <w:bookmarkEnd w:id="0"/>
      <w:r>
        <w:rPr>
          <w:rFonts w:ascii="華康標楷體(P)" w:eastAsia="華康標楷體(P)" w:hint="eastAsia"/>
          <w:b/>
          <w:bCs/>
          <w:sz w:val="36"/>
          <w:szCs w:val="36"/>
        </w:rPr>
        <w:t xml:space="preserve">    </w:t>
      </w:r>
      <w:r w:rsidR="00587382" w:rsidRPr="004D222B">
        <w:rPr>
          <w:rFonts w:ascii="華康標楷體(P)" w:eastAsia="華康標楷體(P)" w:hint="eastAsia"/>
          <w:b/>
          <w:bCs/>
          <w:sz w:val="36"/>
          <w:szCs w:val="36"/>
        </w:rPr>
        <w:t>花蓮縣政府環境綠美化苗木核撥作業程序</w:t>
      </w:r>
    </w:p>
    <w:p w:rsidR="00587382" w:rsidRPr="00587382" w:rsidRDefault="00587382" w:rsidP="00587382">
      <w:pPr>
        <w:rPr>
          <w:rFonts w:ascii="華康標楷體(P)" w:eastAsia="華康標楷體(P)"/>
          <w:sz w:val="22"/>
        </w:rPr>
      </w:pPr>
      <w:r w:rsidRPr="00587382">
        <w:rPr>
          <w:rFonts w:ascii="華康標楷體(P)" w:eastAsia="華康標楷體(P)" w:hint="eastAsia"/>
          <w:sz w:val="22"/>
        </w:rPr>
        <w:t xml:space="preserve">                             公佈日期：中華民國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1995"/>
        </w:smartTagPr>
        <w:r w:rsidRPr="00587382">
          <w:rPr>
            <w:rFonts w:ascii="華康標楷體(P)" w:eastAsia="華康標楷體(P)" w:hint="eastAsia"/>
            <w:sz w:val="22"/>
          </w:rPr>
          <w:t>95年8月1日</w:t>
        </w:r>
      </w:smartTag>
    </w:p>
    <w:p w:rsidR="00587382" w:rsidRPr="00587382" w:rsidRDefault="00587382" w:rsidP="00587382">
      <w:pPr>
        <w:rPr>
          <w:rFonts w:ascii="華康標楷體(P)" w:eastAsia="華康標楷體(P)"/>
          <w:sz w:val="22"/>
        </w:rPr>
      </w:pPr>
      <w:r w:rsidRPr="00587382">
        <w:rPr>
          <w:rFonts w:ascii="華康標楷體(P)" w:eastAsia="華康標楷體(P)" w:hint="eastAsia"/>
          <w:sz w:val="22"/>
        </w:rPr>
        <w:t xml:space="preserve">                             文  　號：府農林字第09501145873號函</w:t>
      </w:r>
    </w:p>
    <w:p w:rsidR="00DB1D43" w:rsidRDefault="00DB1D43" w:rsidP="00DB1D43">
      <w:pPr>
        <w:jc w:val="center"/>
        <w:rPr>
          <w:rFonts w:eastAsia="標楷體"/>
          <w:color w:val="000000"/>
          <w:szCs w:val="14"/>
        </w:rPr>
      </w:pPr>
      <w:r>
        <w:rPr>
          <w:rFonts w:ascii="華康標楷體(P)" w:eastAsia="華康標楷體(P)" w:hint="eastAsia"/>
          <w:sz w:val="22"/>
        </w:rPr>
        <w:t xml:space="preserve">                  </w:t>
      </w:r>
      <w:r w:rsidR="00973689">
        <w:rPr>
          <w:rFonts w:ascii="華康標楷體(P)" w:eastAsia="華康標楷體(P)" w:hint="eastAsia"/>
          <w:sz w:val="22"/>
        </w:rPr>
        <w:t xml:space="preserve">      修正</w:t>
      </w:r>
      <w:r>
        <w:rPr>
          <w:rFonts w:eastAsia="標楷體" w:hint="eastAsia"/>
          <w:color w:val="000000"/>
          <w:szCs w:val="14"/>
        </w:rPr>
        <w:t>公佈日期</w:t>
      </w:r>
      <w:r>
        <w:rPr>
          <w:rFonts w:eastAsia="標楷體" w:hint="eastAsia"/>
          <w:color w:val="000000"/>
          <w:szCs w:val="14"/>
        </w:rPr>
        <w:t xml:space="preserve"> </w:t>
      </w:r>
      <w:r>
        <w:rPr>
          <w:rFonts w:ascii="新細明體" w:eastAsia="新細明體" w:hAnsi="新細明體" w:hint="eastAsia"/>
          <w:color w:val="000000"/>
          <w:szCs w:val="14"/>
        </w:rPr>
        <w:t>︰</w:t>
      </w:r>
      <w:r>
        <w:rPr>
          <w:rFonts w:eastAsia="標楷體" w:hint="eastAsia"/>
          <w:color w:val="000000"/>
          <w:szCs w:val="14"/>
        </w:rPr>
        <w:t>中華民國</w:t>
      </w:r>
      <w:r w:rsidR="00973689">
        <w:rPr>
          <w:rFonts w:eastAsia="標楷體"/>
          <w:color w:val="000000"/>
          <w:szCs w:val="14"/>
        </w:rPr>
        <w:t>10</w:t>
      </w:r>
      <w:r w:rsidR="00507964">
        <w:rPr>
          <w:rFonts w:eastAsia="標楷體" w:hint="eastAsia"/>
          <w:color w:val="000000"/>
          <w:szCs w:val="14"/>
        </w:rPr>
        <w:t>7</w:t>
      </w:r>
      <w:r>
        <w:rPr>
          <w:rFonts w:eastAsia="標楷體" w:hint="eastAsia"/>
          <w:color w:val="000000"/>
          <w:szCs w:val="14"/>
        </w:rPr>
        <w:t>年</w:t>
      </w:r>
      <w:r w:rsidR="00507964">
        <w:rPr>
          <w:rFonts w:eastAsia="標楷體" w:hint="eastAsia"/>
          <w:color w:val="000000"/>
          <w:szCs w:val="14"/>
        </w:rPr>
        <w:t>10</w:t>
      </w:r>
      <w:r>
        <w:rPr>
          <w:rFonts w:eastAsia="標楷體" w:hint="eastAsia"/>
          <w:color w:val="000000"/>
          <w:szCs w:val="14"/>
        </w:rPr>
        <w:t>月</w:t>
      </w:r>
      <w:r w:rsidR="00507964">
        <w:rPr>
          <w:rFonts w:eastAsia="標楷體" w:hint="eastAsia"/>
          <w:color w:val="000000"/>
          <w:szCs w:val="14"/>
        </w:rPr>
        <w:t>1</w:t>
      </w:r>
      <w:r>
        <w:rPr>
          <w:rFonts w:eastAsia="標楷體" w:hint="eastAsia"/>
          <w:color w:val="000000"/>
          <w:szCs w:val="14"/>
        </w:rPr>
        <w:t>日</w:t>
      </w:r>
    </w:p>
    <w:p w:rsidR="00DB1D43" w:rsidRDefault="00DB1D43" w:rsidP="00DB1D43">
      <w:pPr>
        <w:wordWrap w:val="0"/>
        <w:ind w:right="512"/>
        <w:rPr>
          <w:rFonts w:eastAsia="標楷體"/>
          <w:color w:val="000000"/>
          <w:szCs w:val="14"/>
        </w:rPr>
      </w:pPr>
      <w:r>
        <w:rPr>
          <w:rFonts w:eastAsia="標楷體" w:hint="eastAsia"/>
          <w:color w:val="000000"/>
          <w:szCs w:val="14"/>
        </w:rPr>
        <w:t xml:space="preserve">                           </w:t>
      </w:r>
      <w:r>
        <w:rPr>
          <w:rFonts w:eastAsia="標楷體" w:hint="eastAsia"/>
          <w:color w:val="000000"/>
          <w:szCs w:val="14"/>
        </w:rPr>
        <w:t>文</w:t>
      </w:r>
      <w:r>
        <w:rPr>
          <w:rFonts w:eastAsia="標楷體" w:hint="eastAsia"/>
          <w:color w:val="000000"/>
          <w:szCs w:val="14"/>
        </w:rPr>
        <w:t xml:space="preserve">   </w:t>
      </w:r>
      <w:r>
        <w:rPr>
          <w:rFonts w:eastAsia="標楷體" w:hint="eastAsia"/>
          <w:color w:val="000000"/>
          <w:szCs w:val="14"/>
        </w:rPr>
        <w:t>號</w:t>
      </w:r>
      <w:r>
        <w:rPr>
          <w:rFonts w:ascii="新細明體" w:eastAsia="新細明體" w:hAnsi="新細明體" w:hint="eastAsia"/>
          <w:color w:val="000000"/>
          <w:szCs w:val="14"/>
        </w:rPr>
        <w:t>︰</w:t>
      </w:r>
      <w:r>
        <w:rPr>
          <w:rFonts w:eastAsia="標楷體" w:hint="eastAsia"/>
          <w:color w:val="000000"/>
          <w:szCs w:val="14"/>
        </w:rPr>
        <w:t>府農景字第</w:t>
      </w:r>
      <w:r w:rsidR="0092354F">
        <w:rPr>
          <w:rFonts w:eastAsia="標楷體"/>
          <w:color w:val="000000"/>
          <w:szCs w:val="14"/>
        </w:rPr>
        <w:t>10</w:t>
      </w:r>
      <w:r w:rsidR="00507964">
        <w:rPr>
          <w:rFonts w:eastAsia="標楷體" w:hint="eastAsia"/>
          <w:color w:val="000000"/>
          <w:szCs w:val="14"/>
        </w:rPr>
        <w:t>70188048</w:t>
      </w:r>
      <w:r>
        <w:rPr>
          <w:rFonts w:eastAsia="標楷體"/>
          <w:color w:val="000000"/>
          <w:szCs w:val="14"/>
        </w:rPr>
        <w:t>A</w:t>
      </w:r>
      <w:r w:rsidR="00507964">
        <w:rPr>
          <w:rFonts w:eastAsia="標楷體" w:hint="eastAsia"/>
          <w:color w:val="000000"/>
          <w:szCs w:val="14"/>
        </w:rPr>
        <w:t>號</w:t>
      </w:r>
    </w:p>
    <w:p w:rsidR="00DB1D43" w:rsidRDefault="00DB1D43" w:rsidP="00DB1D43">
      <w:pPr>
        <w:ind w:right="986"/>
        <w:jc w:val="right"/>
        <w:rPr>
          <w:rFonts w:eastAsia="標楷體"/>
          <w:color w:val="000000"/>
          <w:szCs w:val="14"/>
        </w:rPr>
      </w:pPr>
      <w:r>
        <w:rPr>
          <w:rFonts w:eastAsia="標楷體" w:hint="eastAsia"/>
          <w:color w:val="000000"/>
          <w:szCs w:val="14"/>
        </w:rPr>
        <w:t>修正第</w:t>
      </w:r>
      <w:r w:rsidR="00507964">
        <w:rPr>
          <w:rFonts w:eastAsia="標楷體" w:hint="eastAsia"/>
          <w:color w:val="000000"/>
          <w:szCs w:val="14"/>
        </w:rPr>
        <w:t>5</w:t>
      </w:r>
      <w:r>
        <w:rPr>
          <w:rFonts w:eastAsia="標楷體" w:hint="eastAsia"/>
          <w:color w:val="000000"/>
          <w:szCs w:val="14"/>
        </w:rPr>
        <w:t>點</w:t>
      </w:r>
      <w:r>
        <w:rPr>
          <w:rFonts w:ascii="標楷體" w:eastAsia="標楷體" w:hAnsi="標楷體" w:hint="eastAsia"/>
          <w:color w:val="000000"/>
          <w:szCs w:val="14"/>
        </w:rPr>
        <w:t>、</w:t>
      </w:r>
      <w:r>
        <w:rPr>
          <w:rFonts w:eastAsia="標楷體" w:hint="eastAsia"/>
          <w:color w:val="000000"/>
          <w:szCs w:val="14"/>
        </w:rPr>
        <w:t>第</w:t>
      </w:r>
      <w:r w:rsidR="00507964">
        <w:rPr>
          <w:rFonts w:eastAsia="標楷體" w:hint="eastAsia"/>
          <w:color w:val="000000"/>
          <w:szCs w:val="14"/>
        </w:rPr>
        <w:t>9</w:t>
      </w:r>
      <w:r>
        <w:rPr>
          <w:rFonts w:eastAsia="標楷體" w:hint="eastAsia"/>
          <w:color w:val="000000"/>
          <w:szCs w:val="14"/>
        </w:rPr>
        <w:t>點</w:t>
      </w:r>
    </w:p>
    <w:p w:rsidR="00587382" w:rsidRPr="00587382" w:rsidRDefault="00587382" w:rsidP="00587382">
      <w:pPr>
        <w:rPr>
          <w:rFonts w:ascii="華康標楷體(P)" w:eastAsia="華康標楷體(P)"/>
          <w:sz w:val="22"/>
        </w:rPr>
      </w:pPr>
    </w:p>
    <w:p w:rsidR="00587382" w:rsidRPr="00587382" w:rsidRDefault="00587382" w:rsidP="00587382">
      <w:pPr>
        <w:rPr>
          <w:rFonts w:ascii="華康標楷體(P)" w:eastAsia="華康標楷體(P)"/>
          <w:sz w:val="22"/>
        </w:rPr>
      </w:pPr>
      <w:r w:rsidRPr="00587382">
        <w:rPr>
          <w:rFonts w:ascii="華康標楷體(P)" w:eastAsia="華康標楷體(P)" w:hint="eastAsia"/>
          <w:sz w:val="22"/>
        </w:rPr>
        <w:t>一、花蓮縣政府（以下簡稱本府）為推廣環境綠美化，受理申請核發苗木，特訂本程序。</w:t>
      </w:r>
    </w:p>
    <w:p w:rsidR="00587382" w:rsidRPr="00587382" w:rsidRDefault="00587382" w:rsidP="00587382">
      <w:pPr>
        <w:rPr>
          <w:rFonts w:ascii="華康標楷體(P)" w:eastAsia="華康標楷體(P)"/>
          <w:sz w:val="22"/>
        </w:rPr>
      </w:pPr>
      <w:r w:rsidRPr="00587382">
        <w:rPr>
          <w:rFonts w:ascii="華康標楷體(P)" w:eastAsia="華康標楷體(P)" w:hint="eastAsia"/>
          <w:sz w:val="22"/>
        </w:rPr>
        <w:t>二、本程序適用對象及核發順序如下：</w:t>
      </w:r>
    </w:p>
    <w:p w:rsidR="00587382" w:rsidRPr="00587382" w:rsidRDefault="00587382" w:rsidP="00587382">
      <w:pPr>
        <w:numPr>
          <w:ilvl w:val="0"/>
          <w:numId w:val="1"/>
        </w:numPr>
        <w:rPr>
          <w:rFonts w:ascii="華康標楷體(P)" w:eastAsia="華康標楷體(P)"/>
          <w:sz w:val="22"/>
        </w:rPr>
      </w:pPr>
      <w:r w:rsidRPr="00587382">
        <w:rPr>
          <w:rFonts w:ascii="華康標楷體(P)" w:eastAsia="華康標楷體(P)" w:hint="eastAsia"/>
          <w:sz w:val="22"/>
        </w:rPr>
        <w:t>縣內各機關學校、社區團體。</w:t>
      </w:r>
    </w:p>
    <w:p w:rsidR="00587382" w:rsidRPr="00587382" w:rsidRDefault="00587382" w:rsidP="00587382">
      <w:pPr>
        <w:numPr>
          <w:ilvl w:val="0"/>
          <w:numId w:val="1"/>
        </w:numPr>
        <w:rPr>
          <w:rFonts w:ascii="華康標楷體(P)" w:eastAsia="華康標楷體(P)"/>
          <w:sz w:val="22"/>
        </w:rPr>
      </w:pPr>
      <w:r w:rsidRPr="00587382">
        <w:rPr>
          <w:rFonts w:ascii="華康標楷體(P)" w:eastAsia="華康標楷體(P)" w:hint="eastAsia"/>
          <w:sz w:val="22"/>
        </w:rPr>
        <w:t>本縣縣民。</w:t>
      </w:r>
    </w:p>
    <w:p w:rsidR="00587382" w:rsidRPr="00587382" w:rsidRDefault="00587382" w:rsidP="00587382">
      <w:pPr>
        <w:numPr>
          <w:ilvl w:val="0"/>
          <w:numId w:val="1"/>
        </w:numPr>
        <w:rPr>
          <w:rFonts w:ascii="華康標楷體(P)" w:eastAsia="華康標楷體(P)"/>
          <w:sz w:val="22"/>
        </w:rPr>
      </w:pPr>
      <w:r w:rsidRPr="00587382">
        <w:rPr>
          <w:rFonts w:ascii="華康標楷體(P)" w:eastAsia="華康標楷體(P)" w:hint="eastAsia"/>
          <w:sz w:val="22"/>
        </w:rPr>
        <w:t>其他特殊需求者。</w:t>
      </w:r>
    </w:p>
    <w:p w:rsidR="00587382" w:rsidRPr="00587382" w:rsidRDefault="00587382" w:rsidP="00587382">
      <w:pPr>
        <w:rPr>
          <w:rFonts w:ascii="華康標楷體(P)" w:eastAsia="華康標楷體(P)"/>
          <w:sz w:val="22"/>
        </w:rPr>
      </w:pPr>
      <w:r w:rsidRPr="00587382">
        <w:rPr>
          <w:rFonts w:ascii="華康標楷體(P)" w:eastAsia="華康標楷體(P)" w:hint="eastAsia"/>
          <w:sz w:val="22"/>
        </w:rPr>
        <w:t>三、為配合東部地區造林季節及苗木培育，受理申請及核發作業自每年10月1日起至翌年1月31日止。逾期申請者本府得不予核發。</w:t>
      </w:r>
    </w:p>
    <w:p w:rsidR="00587382" w:rsidRPr="00587382" w:rsidRDefault="00587382" w:rsidP="00587382">
      <w:pPr>
        <w:rPr>
          <w:rFonts w:ascii="華康標楷體(P)" w:eastAsia="華康標楷體(P)"/>
          <w:sz w:val="22"/>
        </w:rPr>
      </w:pPr>
      <w:r w:rsidRPr="00587382">
        <w:rPr>
          <w:rFonts w:ascii="華康標楷體(P)" w:eastAsia="華康標楷體(P)" w:hint="eastAsia"/>
          <w:sz w:val="22"/>
        </w:rPr>
        <w:t>前項申請期間本府得依據苗木數量公告增減之。</w:t>
      </w:r>
    </w:p>
    <w:p w:rsidR="00587382" w:rsidRPr="00587382" w:rsidRDefault="00587382" w:rsidP="00587382">
      <w:pPr>
        <w:rPr>
          <w:rFonts w:ascii="華康標楷體(P)" w:eastAsia="華康標楷體(P)"/>
          <w:sz w:val="22"/>
        </w:rPr>
      </w:pPr>
      <w:r w:rsidRPr="00587382">
        <w:rPr>
          <w:rFonts w:ascii="華康標楷體(P)" w:eastAsia="華康標楷體(P)" w:hint="eastAsia"/>
          <w:sz w:val="22"/>
        </w:rPr>
        <w:t>四、除情況特殊採逐案審查者外，第二點第一、三款之核發對象以100株為限，第二款者以20株為限，每人每年度只得申請乙次。但前一年已核發未適當養護者，本府得核減其數量或不予核發。</w:t>
      </w:r>
    </w:p>
    <w:p w:rsidR="00587382" w:rsidRPr="00AC0510" w:rsidRDefault="00587382" w:rsidP="00587382">
      <w:pPr>
        <w:rPr>
          <w:rFonts w:ascii="華康標楷體(P)" w:eastAsia="華康標楷體(P)"/>
          <w:sz w:val="22"/>
        </w:rPr>
      </w:pPr>
      <w:r w:rsidRPr="00AC0510">
        <w:rPr>
          <w:rFonts w:ascii="華康標楷體(P)" w:eastAsia="華康標楷體(P)" w:hint="eastAsia"/>
          <w:sz w:val="22"/>
        </w:rPr>
        <w:t>五、申請核配苗木，應檢附環境綠美化苗木配撥申請表及植栽平面配置草圖（應含長寬、擬配置苗木種類及</w:t>
      </w:r>
      <w:r w:rsidR="009331AB" w:rsidRPr="00AC0510">
        <w:rPr>
          <w:rFonts w:ascii="華康標楷體(P)" w:eastAsia="華康標楷體(P)" w:hint="eastAsia"/>
          <w:sz w:val="22"/>
        </w:rPr>
        <w:t>建物等相關位置之標示；例示如附件），以郵寄或逕向本府農業處農</w:t>
      </w:r>
      <w:r w:rsidR="009331AB" w:rsidRPr="00AC0510">
        <w:rPr>
          <w:rFonts w:ascii="華康標楷體(P)" w:eastAsia="華康標楷體(P)" w:hint="eastAsia"/>
          <w:sz w:val="22"/>
        </w:rPr>
        <w:lastRenderedPageBreak/>
        <w:t>村景觀科</w:t>
      </w:r>
      <w:r w:rsidRPr="00AC0510">
        <w:rPr>
          <w:rFonts w:ascii="華康標楷體(P)" w:eastAsia="華康標楷體(P)" w:hint="eastAsia"/>
          <w:sz w:val="22"/>
        </w:rPr>
        <w:t>申請；亦得經由各鄉（鎮、市）公所轉送。</w:t>
      </w:r>
    </w:p>
    <w:p w:rsidR="00587382" w:rsidRPr="00587382" w:rsidRDefault="00587382" w:rsidP="00587382">
      <w:pPr>
        <w:rPr>
          <w:rFonts w:ascii="華康標楷體(P)" w:eastAsia="華康標楷體(P)"/>
          <w:sz w:val="22"/>
        </w:rPr>
      </w:pPr>
      <w:r w:rsidRPr="00587382">
        <w:rPr>
          <w:rFonts w:ascii="華康標楷體(P)" w:eastAsia="華康標楷體(P)" w:hint="eastAsia"/>
          <w:sz w:val="22"/>
        </w:rPr>
        <w:t>六、本府受理申請後，得查核前次申請苗木之植栽養護情形，並依苗圃育苗情形、剩餘苗木數量核配，不另行通知。經本府查驗未善盡苗木養護或未檢具成果照片者，得不予核配。</w:t>
      </w:r>
    </w:p>
    <w:p w:rsidR="00587382" w:rsidRPr="00587382" w:rsidRDefault="00587382" w:rsidP="00587382">
      <w:pPr>
        <w:rPr>
          <w:rFonts w:ascii="華康標楷體(P)" w:eastAsia="華康標楷體(P)"/>
          <w:sz w:val="22"/>
        </w:rPr>
      </w:pPr>
      <w:r w:rsidRPr="00587382">
        <w:rPr>
          <w:rFonts w:ascii="華康標楷體(P)" w:eastAsia="華康標楷體(P)" w:hint="eastAsia"/>
          <w:sz w:val="22"/>
        </w:rPr>
        <w:t>七、申請人應於許可函送達後十四日內，持該函逕洽本府南埔苗圃完成領苗及自理搬運苗木事宜。除因特殊情形者外，逾期未領取者，本府得廢止許可。</w:t>
      </w:r>
    </w:p>
    <w:p w:rsidR="00587382" w:rsidRPr="00587382" w:rsidRDefault="00587382" w:rsidP="00587382">
      <w:pPr>
        <w:rPr>
          <w:rFonts w:ascii="華康標楷體(P)" w:eastAsia="華康標楷體(P)"/>
          <w:sz w:val="22"/>
        </w:rPr>
      </w:pPr>
      <w:r w:rsidRPr="00587382">
        <w:rPr>
          <w:rFonts w:ascii="華康標楷體(P)" w:eastAsia="華康標楷體(P)" w:hint="eastAsia"/>
          <w:sz w:val="22"/>
        </w:rPr>
        <w:t>八、本程序第二點第一款之受配發人具領苗木後二個月內，應檢送植栽地點之綠化前、後全景成果照片或電子檔光碟乙份，函送本府備查，並列入日後申請核配參據。</w:t>
      </w:r>
    </w:p>
    <w:p w:rsidR="00587382" w:rsidRPr="00AC0510" w:rsidRDefault="009331AB" w:rsidP="00587382">
      <w:pPr>
        <w:rPr>
          <w:rFonts w:ascii="華康標楷體(P)" w:eastAsia="華康標楷體(P)"/>
          <w:sz w:val="22"/>
        </w:rPr>
      </w:pPr>
      <w:r w:rsidRPr="00AC0510">
        <w:rPr>
          <w:rFonts w:ascii="華康標楷體(P)" w:eastAsia="華康標楷體(P)" w:hint="eastAsia"/>
          <w:sz w:val="22"/>
        </w:rPr>
        <w:t>九、</w:t>
      </w:r>
      <w:r w:rsidR="00587382" w:rsidRPr="00AC0510">
        <w:rPr>
          <w:rFonts w:ascii="華康標楷體(P)" w:eastAsia="華康標楷體(P)" w:hint="eastAsia"/>
          <w:sz w:val="22"/>
        </w:rPr>
        <w:t>申請</w:t>
      </w:r>
      <w:r w:rsidRPr="00AC0510">
        <w:rPr>
          <w:rFonts w:ascii="華康標楷體(P)" w:eastAsia="華康標楷體(P)" w:hint="eastAsia"/>
          <w:sz w:val="22"/>
        </w:rPr>
        <w:t>單位或個人</w:t>
      </w:r>
      <w:r w:rsidR="00881C7B" w:rsidRPr="00AC0510">
        <w:rPr>
          <w:rFonts w:ascii="華康標楷體(P)" w:eastAsia="華康標楷體(P)" w:hint="eastAsia"/>
          <w:sz w:val="22"/>
        </w:rPr>
        <w:t>應</w:t>
      </w:r>
      <w:r w:rsidRPr="00AC0510">
        <w:rPr>
          <w:rFonts w:ascii="華康標楷體(P)" w:eastAsia="華康標楷體(P)" w:hint="eastAsia"/>
          <w:sz w:val="22"/>
        </w:rPr>
        <w:t>確實栽植並善盡維護管理之責，若</w:t>
      </w:r>
      <w:r w:rsidR="00881C7B" w:rsidRPr="00AC0510">
        <w:rPr>
          <w:rFonts w:ascii="華康標楷體(P)" w:eastAsia="華康標楷體(P)" w:hint="eastAsia"/>
          <w:sz w:val="22"/>
        </w:rPr>
        <w:t>有將</w:t>
      </w:r>
      <w:r w:rsidRPr="00AC0510">
        <w:rPr>
          <w:rFonts w:ascii="華康標楷體(P)" w:eastAsia="華康標楷體(P)" w:hint="eastAsia"/>
          <w:sz w:val="22"/>
        </w:rPr>
        <w:t>發現</w:t>
      </w:r>
      <w:r w:rsidR="00587382" w:rsidRPr="00AC0510">
        <w:rPr>
          <w:rFonts w:ascii="華康標楷體(P)" w:eastAsia="華康標楷體(P)" w:hint="eastAsia"/>
          <w:sz w:val="22"/>
        </w:rPr>
        <w:t>配種苗轉售圖利，或受配種苗而不栽植者，廢止許可並依照育苗成本或市價追償種苗代金。</w:t>
      </w:r>
    </w:p>
    <w:p w:rsidR="00587382" w:rsidRPr="00587382" w:rsidRDefault="00587382" w:rsidP="00587382">
      <w:pPr>
        <w:rPr>
          <w:rFonts w:ascii="華康標楷體(P)" w:eastAsia="華康標楷體(P)"/>
          <w:sz w:val="22"/>
        </w:rPr>
      </w:pPr>
      <w:r w:rsidRPr="00587382">
        <w:rPr>
          <w:rFonts w:ascii="華康標楷體(P)" w:eastAsia="華康標楷體(P)" w:hint="eastAsia"/>
          <w:sz w:val="22"/>
        </w:rPr>
        <w:t>十、核發苗木應依下列規定栽植養護：</w:t>
      </w:r>
    </w:p>
    <w:p w:rsidR="00587382" w:rsidRPr="00587382" w:rsidRDefault="00587382" w:rsidP="00587382">
      <w:pPr>
        <w:numPr>
          <w:ilvl w:val="0"/>
          <w:numId w:val="2"/>
        </w:numPr>
        <w:rPr>
          <w:rFonts w:ascii="華康標楷體(P)" w:eastAsia="華康標楷體(P)"/>
          <w:sz w:val="22"/>
        </w:rPr>
      </w:pPr>
      <w:r w:rsidRPr="00587382">
        <w:rPr>
          <w:rFonts w:ascii="華康標楷體(P)" w:eastAsia="華康標楷體(P)" w:hint="eastAsia"/>
          <w:sz w:val="22"/>
        </w:rPr>
        <w:t>植栽種植地點，不得妨礙道路交通及安全。</w:t>
      </w:r>
    </w:p>
    <w:p w:rsidR="00587382" w:rsidRPr="00587382" w:rsidRDefault="00587382" w:rsidP="00587382">
      <w:pPr>
        <w:numPr>
          <w:ilvl w:val="0"/>
          <w:numId w:val="2"/>
        </w:numPr>
        <w:rPr>
          <w:rFonts w:ascii="華康標楷體(P)" w:eastAsia="華康標楷體(P)"/>
          <w:sz w:val="22"/>
        </w:rPr>
      </w:pPr>
      <w:r w:rsidRPr="00587382">
        <w:rPr>
          <w:rFonts w:ascii="華康標楷體(P)" w:eastAsia="華康標楷體(P)" w:hint="eastAsia"/>
          <w:sz w:val="22"/>
        </w:rPr>
        <w:t>苗木定植後應視需要加設適當保護措施，以資保護。</w:t>
      </w:r>
    </w:p>
    <w:p w:rsidR="00587382" w:rsidRPr="00587382" w:rsidRDefault="00587382" w:rsidP="00587382">
      <w:pPr>
        <w:numPr>
          <w:ilvl w:val="0"/>
          <w:numId w:val="2"/>
        </w:numPr>
        <w:rPr>
          <w:rFonts w:ascii="華康標楷體(P)" w:eastAsia="華康標楷體(P)"/>
          <w:sz w:val="22"/>
        </w:rPr>
      </w:pPr>
      <w:r w:rsidRPr="00587382">
        <w:rPr>
          <w:rFonts w:ascii="華康標楷體(P)" w:eastAsia="華康標楷體(P)" w:hint="eastAsia"/>
          <w:sz w:val="22"/>
        </w:rPr>
        <w:t>所植苗木應適當加以澆水、除草、施肥、病蟲害防治、修剪等撫育管理措施。</w:t>
      </w:r>
    </w:p>
    <w:p w:rsidR="00766069" w:rsidRPr="004D222B" w:rsidRDefault="00587382">
      <w:pPr>
        <w:rPr>
          <w:rFonts w:ascii="華康標楷體(P)" w:eastAsia="華康標楷體(P)"/>
          <w:sz w:val="22"/>
        </w:rPr>
      </w:pPr>
      <w:r w:rsidRPr="00587382">
        <w:rPr>
          <w:rFonts w:ascii="華康標楷體(P)" w:eastAsia="華康標楷體(P)" w:hint="eastAsia"/>
          <w:sz w:val="22"/>
        </w:rPr>
        <w:t>十一、本程序自發布日實施。</w:t>
      </w:r>
    </w:p>
    <w:sectPr w:rsidR="00766069" w:rsidRPr="004D22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A8" w:rsidRDefault="004553A8" w:rsidP="004D222B">
      <w:r>
        <w:separator/>
      </w:r>
    </w:p>
  </w:endnote>
  <w:endnote w:type="continuationSeparator" w:id="0">
    <w:p w:rsidR="004553A8" w:rsidRDefault="004553A8" w:rsidP="004D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A8" w:rsidRDefault="004553A8" w:rsidP="004D222B">
      <w:r>
        <w:separator/>
      </w:r>
    </w:p>
  </w:footnote>
  <w:footnote w:type="continuationSeparator" w:id="0">
    <w:p w:rsidR="004553A8" w:rsidRDefault="004553A8" w:rsidP="004D2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9BF"/>
    <w:multiLevelType w:val="hybridMultilevel"/>
    <w:tmpl w:val="548CFFFC"/>
    <w:lvl w:ilvl="0" w:tplc="7B4E070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C7E768B"/>
    <w:multiLevelType w:val="hybridMultilevel"/>
    <w:tmpl w:val="A66C02AE"/>
    <w:lvl w:ilvl="0" w:tplc="7B4E070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82"/>
    <w:rsid w:val="002F50FE"/>
    <w:rsid w:val="003335D8"/>
    <w:rsid w:val="003A1D8B"/>
    <w:rsid w:val="004553A8"/>
    <w:rsid w:val="004D222B"/>
    <w:rsid w:val="00507964"/>
    <w:rsid w:val="00587382"/>
    <w:rsid w:val="005D02D9"/>
    <w:rsid w:val="00610513"/>
    <w:rsid w:val="006176BB"/>
    <w:rsid w:val="00766069"/>
    <w:rsid w:val="00881C7B"/>
    <w:rsid w:val="009230BF"/>
    <w:rsid w:val="0092354F"/>
    <w:rsid w:val="009331AB"/>
    <w:rsid w:val="00941DB3"/>
    <w:rsid w:val="00973689"/>
    <w:rsid w:val="00AC0510"/>
    <w:rsid w:val="00DB1D43"/>
    <w:rsid w:val="00F7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F8361C5E-D936-43AE-9461-8B28DE0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22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2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22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2018-09-17T08:12:00Z</cp:lastPrinted>
  <dcterms:created xsi:type="dcterms:W3CDTF">2018-09-28T08:10:00Z</dcterms:created>
  <dcterms:modified xsi:type="dcterms:W3CDTF">2018-09-28T08:10:00Z</dcterms:modified>
</cp:coreProperties>
</file>