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07" w:rsidRPr="0001774C" w:rsidRDefault="00895F3F" w:rsidP="00A85F53">
      <w:pPr>
        <w:ind w:firstLineChars="300" w:firstLine="960"/>
        <w:rPr>
          <w:rFonts w:asciiTheme="majorEastAsia" w:eastAsiaTheme="majorEastAsia" w:hAnsiTheme="majorEastAsia"/>
          <w:sz w:val="32"/>
          <w:szCs w:val="32"/>
          <w:lang w:val="de-DE"/>
        </w:rPr>
      </w:pPr>
      <w:r>
        <w:rPr>
          <w:rFonts w:ascii="標楷體" w:eastAsia="標楷體" w:hAnsi="標楷體" w:hint="eastAsia"/>
          <w:sz w:val="32"/>
          <w:szCs w:val="32"/>
          <w:lang w:val="de-DE"/>
        </w:rPr>
        <w:t xml:space="preserve">  </w:t>
      </w:r>
      <w:r w:rsidR="00A85F53" w:rsidRPr="0001774C">
        <w:rPr>
          <w:rFonts w:asciiTheme="majorEastAsia" w:eastAsiaTheme="majorEastAsia" w:hAnsiTheme="majorEastAsia" w:hint="eastAsia"/>
          <w:sz w:val="32"/>
          <w:szCs w:val="32"/>
          <w:lang w:val="de-DE"/>
        </w:rPr>
        <w:t>國立東華大學校園犬隻管理準則</w:t>
      </w:r>
      <w:r w:rsidR="00AD2560" w:rsidRPr="0001774C">
        <w:rPr>
          <w:rFonts w:asciiTheme="majorEastAsia" w:eastAsiaTheme="majorEastAsia" w:hAnsiTheme="majorEastAsia" w:hint="eastAsia"/>
          <w:sz w:val="32"/>
          <w:szCs w:val="32"/>
          <w:lang w:val="de-DE"/>
        </w:rPr>
        <w:t>草案</w:t>
      </w:r>
      <w:r w:rsidR="00842295" w:rsidRPr="0001774C">
        <w:rPr>
          <w:rFonts w:asciiTheme="majorEastAsia" w:eastAsiaTheme="majorEastAsia" w:hAnsiTheme="majorEastAsia" w:hint="eastAsia"/>
          <w:sz w:val="32"/>
          <w:szCs w:val="32"/>
          <w:lang w:val="de-DE"/>
        </w:rPr>
        <w:t xml:space="preserve">       </w:t>
      </w:r>
      <w:r w:rsidR="00842295" w:rsidRPr="0001774C">
        <w:rPr>
          <w:rFonts w:asciiTheme="majorEastAsia" w:eastAsiaTheme="majorEastAsia" w:hAnsiTheme="majorEastAsia" w:hint="eastAsia"/>
          <w:sz w:val="20"/>
          <w:szCs w:val="20"/>
          <w:lang w:val="de-DE"/>
        </w:rPr>
        <w:t>106.3.17</w:t>
      </w:r>
      <w:r w:rsidR="00460EC0" w:rsidRPr="0001774C">
        <w:rPr>
          <w:rFonts w:asciiTheme="majorEastAsia" w:eastAsiaTheme="majorEastAsia" w:hAnsiTheme="majorEastAsia" w:hint="eastAsia"/>
          <w:sz w:val="20"/>
          <w:szCs w:val="20"/>
          <w:lang w:val="de-DE"/>
        </w:rPr>
        <w:t xml:space="preserve"> </w:t>
      </w:r>
      <w:r w:rsidR="00460EC0" w:rsidRPr="0001774C">
        <w:rPr>
          <w:rFonts w:asciiTheme="majorEastAsia" w:eastAsiaTheme="majorEastAsia" w:hAnsiTheme="majorEastAsia" w:hint="eastAsia"/>
          <w:sz w:val="32"/>
          <w:szCs w:val="32"/>
          <w:lang w:val="de-DE"/>
        </w:rPr>
        <w:t xml:space="preserve"> </w:t>
      </w:r>
    </w:p>
    <w:p w:rsidR="00842295" w:rsidRPr="0001774C" w:rsidRDefault="00842295" w:rsidP="00842295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Cs w:val="24"/>
          <w:lang w:val="de-DE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一、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緣由</w:t>
      </w:r>
    </w:p>
    <w:p w:rsidR="0048330D" w:rsidRPr="0001774C" w:rsidRDefault="00A85F53" w:rsidP="00A85F53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</w:t>
      </w:r>
      <w:r w:rsidR="0084229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台灣到處均可發現流浪犬，東華亦無法自外於整個社會環境中，</w:t>
      </w:r>
    </w:p>
    <w:p w:rsidR="0048330D" w:rsidRPr="0001774C" w:rsidRDefault="0048330D" w:rsidP="00A85F53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A85F53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且本校幅員遼闊，更有流浪犬之駐足空間。但為校園所有教職員</w:t>
      </w:r>
    </w:p>
    <w:p w:rsidR="0048330D" w:rsidRPr="0001774C" w:rsidRDefault="0048330D" w:rsidP="00A85F53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A85F53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生、眷屬及家長、遊客的安全，特訂定「國立東華大學校園犬隻</w:t>
      </w:r>
    </w:p>
    <w:p w:rsidR="00A85F53" w:rsidRPr="0001774C" w:rsidRDefault="0048330D" w:rsidP="00A85F53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A85F53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管理準則」以保護之。</w:t>
      </w:r>
    </w:p>
    <w:p w:rsidR="00842295" w:rsidRPr="0001774C" w:rsidRDefault="00842295" w:rsidP="00842295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二、現況說明</w:t>
      </w:r>
    </w:p>
    <w:p w:rsidR="0048330D" w:rsidRPr="0001774C" w:rsidRDefault="00842295" w:rsidP="00842295">
      <w:pPr>
        <w:pStyle w:val="a3"/>
        <w:ind w:leftChars="0" w:left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國家頒布之流浪犬管理方式為(</w:t>
      </w:r>
      <w:r w:rsidRPr="0001774C">
        <w:rPr>
          <w:rFonts w:asciiTheme="majorEastAsia" w:eastAsiaTheme="majorEastAsia" w:hAnsiTheme="majorEastAsia"/>
          <w:sz w:val="28"/>
          <w:szCs w:val="28"/>
        </w:rPr>
        <w:t>TNR)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:</w:t>
      </w:r>
      <w:r w:rsidRPr="0001774C">
        <w:rPr>
          <w:rFonts w:asciiTheme="majorEastAsia" w:eastAsiaTheme="majorEastAsia" w:hAnsiTheme="majorEastAsia"/>
          <w:sz w:val="28"/>
          <w:szCs w:val="28"/>
        </w:rPr>
        <w:t xml:space="preserve"> 設法捕捉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流浪動物</w:t>
      </w:r>
      <w:r w:rsidRPr="0001774C">
        <w:rPr>
          <w:rFonts w:asciiTheme="majorEastAsia" w:eastAsiaTheme="majorEastAsia" w:hAnsiTheme="majorEastAsia"/>
          <w:sz w:val="28"/>
          <w:szCs w:val="28"/>
        </w:rPr>
        <w:t>(T)，然</w:t>
      </w:r>
    </w:p>
    <w:p w:rsidR="0048330D" w:rsidRPr="0001774C" w:rsidRDefault="0048330D" w:rsidP="0048330D">
      <w:pPr>
        <w:pStyle w:val="a3"/>
        <w:ind w:leftChars="0" w:left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後將其絕育(N)，接著將適合留在校園的貓狗放回原地生存(R)，</w:t>
      </w:r>
    </w:p>
    <w:p w:rsidR="00842295" w:rsidRPr="0001774C" w:rsidRDefault="0048330D" w:rsidP="0048330D">
      <w:pPr>
        <w:pStyle w:val="a3"/>
        <w:ind w:leftChars="0" w:left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不適合留在校園的貓狗則設法</w:t>
      </w:r>
      <w:r w:rsidR="00842295" w:rsidRPr="0001774C">
        <w:rPr>
          <w:rFonts w:asciiTheme="majorEastAsia" w:eastAsiaTheme="majorEastAsia" w:hAnsiTheme="majorEastAsia" w:hint="eastAsia"/>
          <w:sz w:val="28"/>
          <w:szCs w:val="28"/>
        </w:rPr>
        <w:t>送出認養或其他的方法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解決</w:t>
      </w:r>
      <w:r w:rsidR="00842295" w:rsidRPr="0001774C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:rsidR="00842295" w:rsidRPr="0001774C" w:rsidRDefault="0048330D" w:rsidP="000177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842295" w:rsidRPr="0001774C">
        <w:rPr>
          <w:rFonts w:asciiTheme="majorEastAsia" w:eastAsiaTheme="majorEastAsia" w:hAnsiTheme="majorEastAsia"/>
          <w:sz w:val="28"/>
          <w:szCs w:val="28"/>
          <w:lang w:val="de-DE"/>
        </w:rPr>
        <w:t>TNR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是</w:t>
      </w:r>
      <w:r w:rsidR="00842295" w:rsidRPr="0001774C">
        <w:rPr>
          <w:rFonts w:asciiTheme="majorEastAsia" w:eastAsiaTheme="majorEastAsia" w:hAnsiTheme="majorEastAsia"/>
          <w:sz w:val="28"/>
          <w:szCs w:val="28"/>
          <w:lang w:val="de-DE"/>
        </w:rPr>
        <w:t>Trap(</w:t>
      </w:r>
      <w:r w:rsidR="00842295" w:rsidRPr="0001774C">
        <w:rPr>
          <w:rFonts w:asciiTheme="majorEastAsia" w:eastAsiaTheme="majorEastAsia" w:hAnsiTheme="majorEastAsia"/>
          <w:b/>
          <w:bCs/>
          <w:sz w:val="28"/>
          <w:szCs w:val="28"/>
          <w:lang w:val="de-DE"/>
        </w:rPr>
        <w:t>捕捉</w:t>
      </w:r>
      <w:r w:rsidR="00842295" w:rsidRPr="0001774C">
        <w:rPr>
          <w:rFonts w:asciiTheme="majorEastAsia" w:eastAsiaTheme="majorEastAsia" w:hAnsiTheme="majorEastAsia"/>
          <w:sz w:val="28"/>
          <w:szCs w:val="28"/>
          <w:lang w:val="de-DE"/>
        </w:rPr>
        <w:t>)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、</w:t>
      </w:r>
      <w:r w:rsidR="00842295" w:rsidRPr="0001774C">
        <w:rPr>
          <w:rFonts w:asciiTheme="majorEastAsia" w:eastAsiaTheme="majorEastAsia" w:hAnsiTheme="majorEastAsia"/>
          <w:sz w:val="28"/>
          <w:szCs w:val="28"/>
          <w:lang w:val="de-DE"/>
        </w:rPr>
        <w:t>Neuter(</w:t>
      </w:r>
      <w:r w:rsidR="00842295" w:rsidRPr="0001774C">
        <w:rPr>
          <w:rFonts w:asciiTheme="majorEastAsia" w:eastAsiaTheme="majorEastAsia" w:hAnsiTheme="majorEastAsia"/>
          <w:b/>
          <w:bCs/>
          <w:sz w:val="28"/>
          <w:szCs w:val="28"/>
          <w:lang w:val="de-DE"/>
        </w:rPr>
        <w:t>絕育</w:t>
      </w:r>
      <w:r w:rsidR="00842295" w:rsidRPr="0001774C">
        <w:rPr>
          <w:rFonts w:asciiTheme="majorEastAsia" w:eastAsiaTheme="majorEastAsia" w:hAnsiTheme="majorEastAsia"/>
          <w:sz w:val="28"/>
          <w:szCs w:val="28"/>
          <w:lang w:val="de-DE"/>
        </w:rPr>
        <w:t>)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、Return(</w:t>
      </w:r>
      <w:r w:rsidR="00842295" w:rsidRPr="0001774C">
        <w:rPr>
          <w:rFonts w:asciiTheme="majorEastAsia" w:eastAsiaTheme="majorEastAsia" w:hAnsiTheme="majorEastAsia"/>
          <w:b/>
          <w:bCs/>
          <w:sz w:val="28"/>
          <w:szCs w:val="28"/>
        </w:rPr>
        <w:t>放回</w:t>
      </w:r>
      <w:r w:rsidR="00842295" w:rsidRPr="0001774C">
        <w:rPr>
          <w:rFonts w:asciiTheme="majorEastAsia" w:eastAsiaTheme="majorEastAsia" w:hAnsiTheme="majorEastAsia"/>
          <w:sz w:val="28"/>
          <w:szCs w:val="28"/>
        </w:rPr>
        <w:t>)的縮寫。</w:t>
      </w:r>
    </w:p>
    <w:p w:rsidR="0048330D" w:rsidRPr="0001774C" w:rsidRDefault="00842295" w:rsidP="0001774C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東華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校內犬隻皆稱為『校內外來犬』，再細分為『穩定犬』及『新</w:t>
      </w:r>
    </w:p>
    <w:p w:rsidR="00FA63AE" w:rsidRPr="0001774C" w:rsidRDefault="00FA63AE" w:rsidP="0001774C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/>
          <w:sz w:val="28"/>
          <w:szCs w:val="28"/>
        </w:rPr>
        <w:t xml:space="preserve">進犬』。 </w:t>
      </w:r>
    </w:p>
    <w:p w:rsidR="00FA63AE" w:rsidRPr="0001774C" w:rsidRDefault="00FA63AE" w:rsidP="000177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/>
          <w:sz w:val="28"/>
          <w:szCs w:val="28"/>
        </w:rPr>
        <w:t xml:space="preserve">『穩定犬』定義為固定餵食、照護的犬隻。 </w:t>
      </w:r>
    </w:p>
    <w:p w:rsidR="0048330D" w:rsidRPr="0001774C" w:rsidRDefault="00FA63AE" w:rsidP="000177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/>
          <w:sz w:val="28"/>
          <w:szCs w:val="28"/>
        </w:rPr>
        <w:t>『新進犬』定義為流浪進校園，社團協助尋找原主人、掃晶片、進</w:t>
      </w:r>
    </w:p>
    <w:p w:rsidR="00FA63AE" w:rsidRPr="0001774C" w:rsidRDefault="00FA63AE" w:rsidP="0001774C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/>
          <w:sz w:val="28"/>
          <w:szCs w:val="28"/>
        </w:rPr>
        <w:t>行絕育、觀察是否有行為問題的犬隻。</w:t>
      </w:r>
    </w:p>
    <w:p w:rsidR="00842295" w:rsidRPr="0001774C" w:rsidRDefault="00842295" w:rsidP="0001774C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目前校內做法為:</w:t>
      </w:r>
    </w:p>
    <w:p w:rsidR="0048330D" w:rsidRPr="0001774C" w:rsidRDefault="00842295" w:rsidP="0001774C">
      <w:pPr>
        <w:ind w:firstLineChars="150" w:firstLine="420"/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當發現有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新進犬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進入學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校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會發公告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指有狗進入校園並協</w:t>
      </w:r>
    </w:p>
    <w:p w:rsidR="00FA63AE" w:rsidRPr="0001774C" w:rsidRDefault="0048330D" w:rsidP="00FA63AE">
      <w:pPr>
        <w:pStyle w:val="a3"/>
        <w:ind w:leftChars="0"/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01774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尋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原主人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8330D" w:rsidRPr="0001774C" w:rsidRDefault="00842295" w:rsidP="0001774C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(二)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如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果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是母狗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為避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免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發情引起公狗聚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集，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會即時帶去掃晶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片，</w:t>
      </w:r>
    </w:p>
    <w:p w:rsidR="00FA63AE" w:rsidRPr="0001774C" w:rsidRDefault="0048330D" w:rsidP="00FA63AE">
      <w:pPr>
        <w:pStyle w:val="a3"/>
        <w:ind w:leftChars="0"/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01774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如果沒有晶片會結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紮，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然後原地放回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8330D" w:rsidRPr="0001774C" w:rsidRDefault="00FA63AE" w:rsidP="00FA63AE">
      <w:pPr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1774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842295"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(三)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如果是公狗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會觀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察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兩個禮拜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如果仍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然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逗留在學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校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將會帶</w:t>
      </w:r>
    </w:p>
    <w:p w:rsidR="00FA63AE" w:rsidRPr="0001774C" w:rsidRDefault="0048330D" w:rsidP="00FA63AE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01774C">
        <w:rPr>
          <w:rFonts w:asciiTheme="majorEastAsia" w:eastAsiaTheme="majorEastAsia" w:hAnsiTheme="majorEastAsia"/>
          <w:sz w:val="28"/>
          <w:szCs w:val="28"/>
        </w:rPr>
        <w:t xml:space="preserve">   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去掃晶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片，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如果沒有晶片會結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紮，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然後原地放回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8330D" w:rsidRPr="0001774C" w:rsidRDefault="00FA63AE" w:rsidP="00FA63AE">
      <w:pPr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01774C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842295"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(四)</w:t>
      </w:r>
      <w:r w:rsidRPr="0001774C">
        <w:rPr>
          <w:rFonts w:asciiTheme="majorEastAsia" w:eastAsiaTheme="majorEastAsia" w:hAnsiTheme="majorEastAsia"/>
          <w:sz w:val="28"/>
          <w:szCs w:val="28"/>
        </w:rPr>
        <w:t>新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進犬如果在校內逗留超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過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三個月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在餵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食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時看到會順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便</w:t>
      </w:r>
      <w:r w:rsidRPr="0001774C">
        <w:rPr>
          <w:rFonts w:asciiTheme="majorEastAsia" w:eastAsiaTheme="majorEastAsia" w:hAnsiTheme="majorEastAsia" w:hint="eastAsia"/>
          <w:sz w:val="28"/>
          <w:szCs w:val="28"/>
          <w:lang w:eastAsia="zh-HK"/>
        </w:rPr>
        <w:t>餵</w:t>
      </w:r>
    </w:p>
    <w:p w:rsidR="00FA63AE" w:rsidRPr="0001774C" w:rsidRDefault="0048330D" w:rsidP="00FA63AE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="0001774C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食。</w:t>
      </w:r>
    </w:p>
    <w:p w:rsidR="0048330D" w:rsidRPr="0001774C" w:rsidRDefault="00842295" w:rsidP="0001774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1774C">
        <w:rPr>
          <w:rFonts w:asciiTheme="majorEastAsia" w:eastAsiaTheme="majorEastAsia" w:hAnsiTheme="majorEastAsia" w:hint="eastAsia"/>
          <w:sz w:val="28"/>
          <w:szCs w:val="28"/>
        </w:rPr>
        <w:t>(五)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相關狗隻已經在校園內逗留一段時間，提供食物為防止流浪動</w:t>
      </w:r>
    </w:p>
    <w:p w:rsidR="0048330D" w:rsidRPr="0001774C" w:rsidRDefault="0048330D" w:rsidP="00842295">
      <w:pPr>
        <w:pStyle w:val="a3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物因為飢餓而擾人，持續的觀察則可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確保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牠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們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沒有過分干擾教</w:t>
      </w:r>
    </w:p>
    <w:p w:rsidR="0048330D" w:rsidRPr="0001774C" w:rsidRDefault="0048330D" w:rsidP="00842295">
      <w:pPr>
        <w:pStyle w:val="a3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職員及學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生。</w:t>
      </w:r>
      <w:r w:rsidR="00FA63AE" w:rsidRPr="0001774C">
        <w:rPr>
          <w:rFonts w:asciiTheme="majorEastAsia" w:eastAsiaTheme="majorEastAsia" w:hAnsiTheme="majorEastAsia" w:hint="eastAsia"/>
          <w:sz w:val="28"/>
          <w:szCs w:val="28"/>
        </w:rPr>
        <w:t>另外，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較親近人的貓狗除了每日餵食外，更會定</w:t>
      </w:r>
    </w:p>
    <w:p w:rsidR="0048330D" w:rsidRPr="0001774C" w:rsidRDefault="0048330D" w:rsidP="00842295">
      <w:pPr>
        <w:pStyle w:val="a3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期給予基礎預防醫療及一般疾病的治療，例如每月體內外寄生</w:t>
      </w:r>
    </w:p>
    <w:p w:rsidR="00FA63AE" w:rsidRPr="0001774C" w:rsidRDefault="0048330D" w:rsidP="00842295">
      <w:pPr>
        <w:pStyle w:val="a3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蟲之預防、預防針等等</w:t>
      </w:r>
      <w:r w:rsidR="00842295" w:rsidRPr="0001774C">
        <w:rPr>
          <w:rFonts w:asciiTheme="majorEastAsia" w:eastAsiaTheme="majorEastAsia" w:hAnsiTheme="majorEastAsia" w:hint="eastAsia"/>
          <w:sz w:val="28"/>
          <w:szCs w:val="28"/>
        </w:rPr>
        <w:t>，然後安排送養</w:t>
      </w:r>
      <w:r w:rsidR="00FA63AE" w:rsidRPr="0001774C">
        <w:rPr>
          <w:rFonts w:asciiTheme="majorEastAsia" w:eastAsiaTheme="majorEastAsia" w:hAnsiTheme="majorEastAsia"/>
          <w:sz w:val="28"/>
          <w:szCs w:val="28"/>
        </w:rPr>
        <w:t>。</w:t>
      </w:r>
    </w:p>
    <w:p w:rsidR="00085AA7" w:rsidRPr="0001774C" w:rsidRDefault="005E5867" w:rsidP="005E5867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三、管理辦法</w:t>
      </w:r>
    </w:p>
    <w:p w:rsidR="00085AA7" w:rsidRPr="0001774C" w:rsidRDefault="005E5867" w:rsidP="00085AA7">
      <w:pPr>
        <w:ind w:left="36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(一)</w:t>
      </w:r>
      <w:r w:rsidR="0054358B" w:rsidRPr="0001774C">
        <w:rPr>
          <w:rFonts w:asciiTheme="majorEastAsia" w:eastAsiaTheme="majorEastAsia" w:hAnsiTheme="majorEastAsia" w:hint="eastAsia"/>
          <w:sz w:val="28"/>
          <w:szCs w:val="28"/>
        </w:rPr>
        <w:t>參考其他學校，訂定本校管理辦法如下:</w:t>
      </w:r>
    </w:p>
    <w:p w:rsidR="00C36586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1.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施行絕育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、注射疫苗</w:t>
      </w:r>
    </w:p>
    <w:p w:rsidR="0048330D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 xml:space="preserve"> 母狗絕育可解決發情時公狗聚集造成的煩惱，公狗絕育則可</w:t>
      </w:r>
    </w:p>
    <w:p w:rsidR="00C36586" w:rsidRPr="0001774C" w:rsidRDefault="0048330D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減少其攻擊性和地域性。</w:t>
      </w:r>
      <w:r w:rsidR="0054358B" w:rsidRPr="0001774C">
        <w:rPr>
          <w:rFonts w:asciiTheme="majorEastAsia" w:eastAsiaTheme="majorEastAsia" w:hAnsiTheme="majorEastAsia" w:hint="eastAsia"/>
          <w:sz w:val="28"/>
          <w:szCs w:val="28"/>
        </w:rPr>
        <w:t>消毒、注射疫苗，以保障其健康。</w:t>
      </w:r>
    </w:p>
    <w:p w:rsidR="00C36586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      2.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>訓練</w:t>
      </w:r>
    </w:p>
    <w:p w:rsidR="0048330D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　為狗隻出現的問題諮詢專業的動物訓練師，改善相關狗隻的</w:t>
      </w:r>
    </w:p>
    <w:p w:rsidR="00C36586" w:rsidRPr="0001774C" w:rsidRDefault="0048330D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>行為問題，令相關狗隻更加適合於人類社會生活。</w:t>
      </w:r>
    </w:p>
    <w:p w:rsidR="00C36586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3.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改變餵食方式</w:t>
      </w:r>
    </w:p>
    <w:p w:rsidR="0048330D" w:rsidRPr="0001774C" w:rsidRDefault="0054358B" w:rsidP="00C36586">
      <w:pPr>
        <w:ind w:left="84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增加餵食量可以避免動物因為飢餓而擾人，例如向人乞食或翻</w:t>
      </w:r>
    </w:p>
    <w:p w:rsidR="00B24339" w:rsidRPr="0001774C" w:rsidRDefault="0048330D" w:rsidP="00C36586">
      <w:pPr>
        <w:ind w:left="84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找垃圾桶。</w:t>
      </w:r>
      <w:r w:rsidR="00B24339"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48330D" w:rsidRPr="0001774C" w:rsidRDefault="00B24339" w:rsidP="00C36586">
      <w:pPr>
        <w:ind w:left="84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改變餵食地點則可使動物改出沒在比較不干擾人類的地方。公</w:t>
      </w:r>
    </w:p>
    <w:p w:rsidR="00C36586" w:rsidRPr="0001774C" w:rsidRDefault="0048330D" w:rsidP="00C36586">
      <w:pPr>
        <w:ind w:left="840"/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告請同學及民眾不要隨地餵食以免</w:t>
      </w:r>
      <w:r w:rsidR="0054358B" w:rsidRPr="0001774C">
        <w:rPr>
          <w:rFonts w:asciiTheme="majorEastAsia" w:eastAsiaTheme="majorEastAsia" w:hAnsiTheme="majorEastAsia" w:hint="eastAsia"/>
          <w:sz w:val="28"/>
          <w:szCs w:val="28"/>
        </w:rPr>
        <w:t>影響犬隻健康及聚集</w:t>
      </w:r>
      <w:r w:rsidR="00C36586" w:rsidRPr="0001774C">
        <w:rPr>
          <w:rFonts w:asciiTheme="majorEastAsia" w:eastAsiaTheme="majorEastAsia" w:hAnsiTheme="majorEastAsia"/>
          <w:sz w:val="28"/>
          <w:szCs w:val="28"/>
        </w:rPr>
        <w:t>。</w:t>
      </w:r>
    </w:p>
    <w:p w:rsidR="0054358B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4.管制犬隻勿進教室，以免影響教學。</w:t>
      </w:r>
    </w:p>
    <w:p w:rsidR="0054358B" w:rsidRPr="0001774C" w:rsidRDefault="0054358B" w:rsidP="0054358B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5.</w:t>
      </w:r>
      <w:r w:rsidR="00B24339" w:rsidRPr="0001774C">
        <w:rPr>
          <w:rFonts w:asciiTheme="majorEastAsia" w:eastAsiaTheme="majorEastAsia" w:hAnsiTheme="majorEastAsia" w:hint="eastAsia"/>
          <w:sz w:val="28"/>
          <w:szCs w:val="28"/>
        </w:rPr>
        <w:t>發生犬隻異常行為，於24小時內處理回報。</w:t>
      </w:r>
    </w:p>
    <w:p w:rsidR="0048330D" w:rsidRPr="0001774C" w:rsidRDefault="00B24339" w:rsidP="00B24339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6.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>沒有其他方法可改善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</w:rPr>
        <w:t>犬隻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>造成的問題時，就以移至他處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</w:rPr>
        <w:t>認養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>的</w:t>
      </w:r>
    </w:p>
    <w:p w:rsidR="00B24339" w:rsidRPr="0001774C" w:rsidRDefault="0048330D" w:rsidP="00B24339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</w:rPr>
        <w:t>方式解決。</w:t>
      </w:r>
    </w:p>
    <w:p w:rsidR="0048330D" w:rsidRPr="0001774C" w:rsidRDefault="00B24339" w:rsidP="00B24339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48330D"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</w:rPr>
        <w:t>7.隨時檢討校園犬隻之飽和數量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</w:rPr>
        <w:t>，超過即應採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</w:rPr>
        <w:t>前述辦法6送養</w:t>
      </w:r>
    </w:p>
    <w:p w:rsidR="00B24339" w:rsidRPr="0001774C" w:rsidRDefault="0048330D" w:rsidP="00B24339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  之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4100D" w:rsidRPr="0001774C" w:rsidRDefault="0004100D" w:rsidP="00B24339">
      <w:pPr>
        <w:rPr>
          <w:rFonts w:asciiTheme="majorEastAsia" w:eastAsiaTheme="majorEastAsia" w:hAnsiTheme="majorEastAsia"/>
          <w:sz w:val="28"/>
          <w:szCs w:val="28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 xml:space="preserve">     8.適時做犬隻行為及應對之宣導。</w:t>
      </w:r>
    </w:p>
    <w:p w:rsidR="009548B0" w:rsidRPr="0001774C" w:rsidRDefault="0004100D" w:rsidP="00C36586">
      <w:pPr>
        <w:rPr>
          <w:rFonts w:asciiTheme="majorEastAsia" w:eastAsiaTheme="majorEastAsia" w:hAnsiTheme="majorEastAsia"/>
          <w:b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</w:rPr>
        <w:t>(二)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狗隻辨識系統：</w:t>
      </w:r>
    </w:p>
    <w:p w:rsidR="0048330D" w:rsidRPr="0001774C" w:rsidRDefault="000410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東華大學校園環境優美，每年都有不少遊客及家長慕名來東華大</w:t>
      </w:r>
    </w:p>
    <w:p w:rsidR="0048330D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學欣賞「台灣最美的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大學</w:t>
      </w:r>
      <w:r w:rsidR="00C36586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」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，但是因為遊客及家長都無法收到校方</w:t>
      </w:r>
    </w:p>
    <w:p w:rsidR="0048330D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發出的公告信。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故無法了解校園犬隻的特性。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為了讓校園內的教</w:t>
      </w:r>
    </w:p>
    <w:p w:rsidR="0048330D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職員生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、眷屬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及學生家長、遊客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可以簡單直接地了解校園內流浪</w:t>
      </w:r>
    </w:p>
    <w:p w:rsidR="0048330D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狗隻的性格，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本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校總務處環保組與東華敖屋福利社合作推行狗隻</w:t>
      </w:r>
    </w:p>
    <w:p w:rsidR="0048330D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辨識系統，以顏色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領帶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標示不同狗隻的特性，令所有在校園的人</w:t>
      </w:r>
    </w:p>
    <w:p w:rsidR="00BF1485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都可以知道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那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些狗隻可以放心接近，有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那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些</w:t>
      </w:r>
      <w:r w:rsidR="000410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狗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在互動時需小心。</w:t>
      </w:r>
    </w:p>
    <w:p w:rsidR="00BF1485" w:rsidRPr="0001774C" w:rsidRDefault="000410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B73BA0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B73BA0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辨識系統如下：</w:t>
      </w:r>
    </w:p>
    <w:p w:rsidR="00BF1485" w:rsidRPr="0001774C" w:rsidRDefault="000410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</w:t>
      </w:r>
      <w:r w:rsidR="00B73BA0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狗隻佩帶領帶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顏色分綠色、黃色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及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紅色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三種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：</w:t>
      </w:r>
    </w:p>
    <w:p w:rsidR="0048330D" w:rsidRPr="0001774C" w:rsidRDefault="000410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</w:t>
      </w:r>
      <w:r w:rsidR="00B73BA0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1.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綠色領帶：佩戴之狗隻於過去一年並無發生行為偏差，對人親</w:t>
      </w:r>
    </w:p>
    <w:p w:rsidR="00BF1485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和。</w:t>
      </w:r>
    </w:p>
    <w:p w:rsidR="0048330D" w:rsidRPr="0001774C" w:rsidRDefault="000410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B73BA0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2.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黃色領帶：佩戴之狗隻於過去一年曾發生行為偏差，對人親</w:t>
      </w:r>
      <w:r w:rsidR="0048330D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和</w:t>
      </w:r>
    </w:p>
    <w:p w:rsidR="00BF1485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，但需多加注意。</w:t>
      </w:r>
    </w:p>
    <w:p w:rsidR="0048330D" w:rsidRPr="0001774C" w:rsidRDefault="000410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</w:t>
      </w:r>
      <w:r w:rsidR="00B73BA0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="0018697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</w:t>
      </w: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3.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紅色領帶：佩戴之狗隻需要接受安置隔離，無論因疾病或行為</w:t>
      </w:r>
    </w:p>
    <w:p w:rsidR="00BF1485" w:rsidRPr="0001774C" w:rsidRDefault="0048330D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  <w:r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 xml:space="preserve">      </w:t>
      </w:r>
      <w:r w:rsidR="00BF1485" w:rsidRPr="0001774C">
        <w:rPr>
          <w:rFonts w:asciiTheme="majorEastAsia" w:eastAsiaTheme="majorEastAsia" w:hAnsiTheme="majorEastAsia" w:hint="eastAsia"/>
          <w:sz w:val="28"/>
          <w:szCs w:val="28"/>
          <w:lang w:val="de-DE"/>
        </w:rPr>
        <w:t>偏差。</w:t>
      </w:r>
    </w:p>
    <w:p w:rsidR="00671C07" w:rsidRPr="0001774C" w:rsidRDefault="00671C07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</w:p>
    <w:p w:rsidR="00BF1485" w:rsidRPr="0001774C" w:rsidRDefault="00BF1485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</w:p>
    <w:p w:rsidR="00BF1485" w:rsidRPr="0001774C" w:rsidRDefault="00BF1485" w:rsidP="00C36586">
      <w:pPr>
        <w:rPr>
          <w:rFonts w:asciiTheme="majorEastAsia" w:eastAsiaTheme="majorEastAsia" w:hAnsiTheme="majorEastAsia"/>
          <w:sz w:val="28"/>
          <w:szCs w:val="28"/>
          <w:lang w:val="de-DE"/>
        </w:rPr>
      </w:pPr>
    </w:p>
    <w:sectPr w:rsidR="00BF1485" w:rsidRPr="000177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B4" w:rsidRDefault="00ED76B4" w:rsidP="00671C07">
      <w:r>
        <w:separator/>
      </w:r>
    </w:p>
  </w:endnote>
  <w:endnote w:type="continuationSeparator" w:id="0">
    <w:p w:rsidR="00ED76B4" w:rsidRDefault="00ED76B4" w:rsidP="0067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B4" w:rsidRDefault="00ED76B4" w:rsidP="00671C07">
      <w:r>
        <w:separator/>
      </w:r>
    </w:p>
  </w:footnote>
  <w:footnote w:type="continuationSeparator" w:id="0">
    <w:p w:rsidR="00ED76B4" w:rsidRDefault="00ED76B4" w:rsidP="0067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1A"/>
    <w:multiLevelType w:val="hybridMultilevel"/>
    <w:tmpl w:val="DCFE9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70FEF"/>
    <w:multiLevelType w:val="hybridMultilevel"/>
    <w:tmpl w:val="F5B00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98F"/>
    <w:multiLevelType w:val="hybridMultilevel"/>
    <w:tmpl w:val="05E8E3C4"/>
    <w:lvl w:ilvl="0" w:tplc="76507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7E6B0B"/>
    <w:multiLevelType w:val="hybridMultilevel"/>
    <w:tmpl w:val="309427FA"/>
    <w:lvl w:ilvl="0" w:tplc="334C7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30F81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C82043"/>
    <w:multiLevelType w:val="hybridMultilevel"/>
    <w:tmpl w:val="B9940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3447E"/>
    <w:multiLevelType w:val="hybridMultilevel"/>
    <w:tmpl w:val="04CC48C0"/>
    <w:lvl w:ilvl="0" w:tplc="354C0FE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1E"/>
    <w:rsid w:val="0001774C"/>
    <w:rsid w:val="0004100D"/>
    <w:rsid w:val="00085AA7"/>
    <w:rsid w:val="00186975"/>
    <w:rsid w:val="001F551E"/>
    <w:rsid w:val="002D31D8"/>
    <w:rsid w:val="00413BB5"/>
    <w:rsid w:val="00460EC0"/>
    <w:rsid w:val="0048330D"/>
    <w:rsid w:val="0054358B"/>
    <w:rsid w:val="005D6519"/>
    <w:rsid w:val="005E5867"/>
    <w:rsid w:val="00671C07"/>
    <w:rsid w:val="006A7513"/>
    <w:rsid w:val="007106CE"/>
    <w:rsid w:val="00842295"/>
    <w:rsid w:val="00885586"/>
    <w:rsid w:val="00895F3F"/>
    <w:rsid w:val="009548B0"/>
    <w:rsid w:val="00A85F53"/>
    <w:rsid w:val="00AD2560"/>
    <w:rsid w:val="00B24339"/>
    <w:rsid w:val="00B73352"/>
    <w:rsid w:val="00B73BA0"/>
    <w:rsid w:val="00BF1485"/>
    <w:rsid w:val="00C36586"/>
    <w:rsid w:val="00C4486F"/>
    <w:rsid w:val="00CC4301"/>
    <w:rsid w:val="00ED76B4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83324-9DFA-4288-95E2-6D16A53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1E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C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71C07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71C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71C07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06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Cena</dc:creator>
  <cp:keywords/>
  <dc:description/>
  <cp:lastModifiedBy>user</cp:lastModifiedBy>
  <cp:revision>15</cp:revision>
  <cp:lastPrinted>2017-04-17T06:39:00Z</cp:lastPrinted>
  <dcterms:created xsi:type="dcterms:W3CDTF">2017-02-28T16:30:00Z</dcterms:created>
  <dcterms:modified xsi:type="dcterms:W3CDTF">2017-04-17T06:41:00Z</dcterms:modified>
</cp:coreProperties>
</file>