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F8" w:rsidRPr="002F6FDE" w:rsidRDefault="00563FF8" w:rsidP="00563FF8">
      <w:pPr>
        <w:jc w:val="center"/>
        <w:rPr>
          <w:rFonts w:ascii="標楷體" w:eastAsia="標楷體" w:hAnsi="標楷體"/>
          <w:b/>
          <w:sz w:val="32"/>
        </w:rPr>
      </w:pPr>
      <w:r w:rsidRPr="002F6FDE">
        <w:rPr>
          <w:rFonts w:ascii="標楷體" w:eastAsia="標楷體" w:hAnsi="標楷體" w:hint="eastAsia"/>
          <w:b/>
          <w:sz w:val="32"/>
        </w:rPr>
        <w:t>課程摘要表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242"/>
        <w:gridCol w:w="4394"/>
        <w:gridCol w:w="1275"/>
        <w:gridCol w:w="1611"/>
      </w:tblGrid>
      <w:tr w:rsidR="00D53D4C" w:rsidRPr="002F6FDE" w:rsidTr="007F7CF7">
        <w:trPr>
          <w:trHeight w:val="567"/>
          <w:jc w:val="center"/>
        </w:trPr>
        <w:tc>
          <w:tcPr>
            <w:tcW w:w="729" w:type="pct"/>
            <w:vAlign w:val="center"/>
          </w:tcPr>
          <w:p w:rsidR="00D53D4C" w:rsidRPr="002F6FDE" w:rsidRDefault="00D53D4C" w:rsidP="005B0EC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6FDE">
              <w:rPr>
                <w:rFonts w:ascii="標楷體" w:eastAsia="標楷體" w:hAnsi="標楷體"/>
                <w:szCs w:val="24"/>
              </w:rPr>
              <w:t>課程</w:t>
            </w:r>
            <w:r w:rsidRPr="002F6FDE">
              <w:rPr>
                <w:rFonts w:ascii="標楷體" w:eastAsia="標楷體" w:hAnsi="標楷體" w:hint="eastAsia"/>
                <w:szCs w:val="24"/>
              </w:rPr>
              <w:t>主題</w:t>
            </w:r>
          </w:p>
        </w:tc>
        <w:tc>
          <w:tcPr>
            <w:tcW w:w="2578" w:type="pct"/>
            <w:vAlign w:val="center"/>
          </w:tcPr>
          <w:p w:rsidR="00D53D4C" w:rsidRPr="00C645A2" w:rsidRDefault="00BA598F" w:rsidP="00C645A2">
            <w:pPr>
              <w:jc w:val="center"/>
              <w:rPr>
                <w:rFonts w:ascii="標楷體" w:eastAsia="標楷體" w:hAnsi="標楷體"/>
                <w:color w:val="222222"/>
                <w:shd w:val="clear" w:color="auto" w:fill="FFFFFF"/>
              </w:rPr>
            </w:pPr>
            <w:r w:rsidRPr="00BA598F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資料庫建置與管理(</w:t>
            </w:r>
            <w:proofErr w:type="gramStart"/>
            <w:r w:rsidRPr="00BA598F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一</w:t>
            </w:r>
            <w:proofErr w:type="gramEnd"/>
            <w:r w:rsidRPr="00BA598F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 xml:space="preserve">): </w:t>
            </w:r>
            <w:r w:rsidR="00C645A2">
              <w:rPr>
                <w:rFonts w:ascii="標楷體" w:eastAsia="標楷體" w:hAnsi="標楷體"/>
                <w:color w:val="222222"/>
                <w:shd w:val="clear" w:color="auto" w:fill="FFFFFF"/>
              </w:rPr>
              <w:br/>
            </w:r>
            <w:r w:rsidRPr="00BA598F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現有</w:t>
            </w:r>
            <w:proofErr w:type="gramStart"/>
            <w:r w:rsidRPr="00BA598F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車載資通訊</w:t>
            </w:r>
            <w:proofErr w:type="gramEnd"/>
            <w:r w:rsidRPr="00BA598F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發展</w:t>
            </w:r>
          </w:p>
        </w:tc>
        <w:tc>
          <w:tcPr>
            <w:tcW w:w="748" w:type="pct"/>
            <w:vAlign w:val="center"/>
          </w:tcPr>
          <w:p w:rsidR="00D53D4C" w:rsidRPr="002F6FDE" w:rsidRDefault="00D53D4C" w:rsidP="005B0EC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6FDE">
              <w:rPr>
                <w:rFonts w:ascii="標楷體" w:eastAsia="標楷體" w:hAnsi="標楷體"/>
                <w:szCs w:val="24"/>
              </w:rPr>
              <w:t>授課教師</w:t>
            </w:r>
          </w:p>
        </w:tc>
        <w:tc>
          <w:tcPr>
            <w:tcW w:w="945" w:type="pct"/>
            <w:vAlign w:val="center"/>
          </w:tcPr>
          <w:p w:rsidR="00D53D4C" w:rsidRPr="002F6FDE" w:rsidRDefault="00BA598F" w:rsidP="005B0EC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A598F">
              <w:rPr>
                <w:rFonts w:ascii="標楷體" w:eastAsia="標楷體" w:hAnsi="標楷體" w:hint="eastAsia"/>
                <w:sz w:val="28"/>
                <w:szCs w:val="24"/>
              </w:rPr>
              <w:t>陳昱光</w:t>
            </w:r>
          </w:p>
        </w:tc>
      </w:tr>
      <w:tr w:rsidR="00D53D4C" w:rsidRPr="002F6FDE" w:rsidTr="007F7CF7">
        <w:trPr>
          <w:trHeight w:val="77"/>
          <w:jc w:val="center"/>
        </w:trPr>
        <w:tc>
          <w:tcPr>
            <w:tcW w:w="729" w:type="pct"/>
            <w:vAlign w:val="center"/>
          </w:tcPr>
          <w:p w:rsidR="00D53D4C" w:rsidRPr="002F6FDE" w:rsidRDefault="00D53D4C" w:rsidP="00E0388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2F6FDE">
              <w:rPr>
                <w:rFonts w:ascii="標楷體" w:eastAsia="標楷體" w:hAnsi="標楷體"/>
                <w:szCs w:val="24"/>
              </w:rPr>
              <w:t>授課日期</w:t>
            </w:r>
          </w:p>
        </w:tc>
        <w:tc>
          <w:tcPr>
            <w:tcW w:w="2578" w:type="pct"/>
            <w:vAlign w:val="center"/>
          </w:tcPr>
          <w:p w:rsidR="00D53D4C" w:rsidRPr="002F6FDE" w:rsidRDefault="00BA598F" w:rsidP="00E0388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BA598F">
              <w:rPr>
                <w:rFonts w:ascii="標楷體" w:eastAsia="標楷體" w:hAnsi="標楷體" w:hint="eastAsia"/>
                <w:szCs w:val="24"/>
              </w:rPr>
              <w:t>10</w:t>
            </w:r>
            <w:r w:rsidR="00844817">
              <w:rPr>
                <w:rFonts w:ascii="標楷體" w:eastAsia="標楷體" w:hAnsi="標楷體" w:hint="eastAsia"/>
                <w:szCs w:val="24"/>
              </w:rPr>
              <w:t>6</w:t>
            </w:r>
            <w:r w:rsidRPr="00BA598F">
              <w:rPr>
                <w:rFonts w:ascii="標楷體" w:eastAsia="標楷體" w:hAnsi="標楷體" w:hint="eastAsia"/>
                <w:szCs w:val="24"/>
              </w:rPr>
              <w:t>年 2月21日(星期二)</w:t>
            </w:r>
          </w:p>
        </w:tc>
        <w:tc>
          <w:tcPr>
            <w:tcW w:w="748" w:type="pct"/>
            <w:vAlign w:val="center"/>
          </w:tcPr>
          <w:p w:rsidR="00D53D4C" w:rsidRPr="002F6FDE" w:rsidRDefault="00D53D4C" w:rsidP="00E0388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2F6FDE">
              <w:rPr>
                <w:rFonts w:ascii="標楷體" w:eastAsia="標楷體" w:hAnsi="標楷體"/>
                <w:szCs w:val="24"/>
              </w:rPr>
              <w:t>授課時段</w:t>
            </w:r>
          </w:p>
        </w:tc>
        <w:tc>
          <w:tcPr>
            <w:tcW w:w="945" w:type="pct"/>
            <w:vAlign w:val="center"/>
          </w:tcPr>
          <w:p w:rsidR="00D53D4C" w:rsidRPr="00BA598F" w:rsidRDefault="00BA598F" w:rsidP="00E0388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BA598F">
              <w:rPr>
                <w:rFonts w:ascii="標楷體" w:eastAsia="標楷體" w:hAnsi="標楷體"/>
                <w:szCs w:val="24"/>
              </w:rPr>
              <w:t>09:00~12:00</w:t>
            </w:r>
          </w:p>
        </w:tc>
      </w:tr>
      <w:tr w:rsidR="005470CE" w:rsidRPr="002F6FDE" w:rsidTr="007F7CF7">
        <w:trPr>
          <w:trHeight w:val="567"/>
          <w:jc w:val="center"/>
        </w:trPr>
        <w:tc>
          <w:tcPr>
            <w:tcW w:w="729" w:type="pct"/>
            <w:vAlign w:val="center"/>
          </w:tcPr>
          <w:p w:rsidR="005470CE" w:rsidRPr="002F6FDE" w:rsidRDefault="005470CE" w:rsidP="005B0EC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F6FDE">
              <w:rPr>
                <w:rFonts w:ascii="標楷體" w:eastAsia="標楷體" w:hAnsi="標楷體"/>
                <w:szCs w:val="24"/>
              </w:rPr>
              <w:t>授課地點</w:t>
            </w:r>
          </w:p>
        </w:tc>
        <w:tc>
          <w:tcPr>
            <w:tcW w:w="4271" w:type="pct"/>
            <w:gridSpan w:val="3"/>
            <w:vAlign w:val="center"/>
          </w:tcPr>
          <w:p w:rsidR="005470CE" w:rsidRPr="00DB5FE6" w:rsidRDefault="00851E96" w:rsidP="006646E6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DB5FE6">
              <w:rPr>
                <w:rFonts w:ascii="標楷體" w:eastAsia="標楷體" w:hAnsi="標楷體" w:hint="eastAsia"/>
                <w:szCs w:val="24"/>
              </w:rPr>
              <w:t>國立</w:t>
            </w:r>
            <w:r w:rsidRPr="00BA598F">
              <w:rPr>
                <w:rFonts w:ascii="標楷體" w:eastAsia="標楷體" w:hAnsi="標楷體" w:hint="eastAsia"/>
                <w:szCs w:val="24"/>
              </w:rPr>
              <w:t>東華大學</w:t>
            </w:r>
            <w:r>
              <w:rPr>
                <w:rFonts w:ascii="標楷體" w:eastAsia="標楷體" w:hAnsi="標楷體" w:hint="eastAsia"/>
                <w:szCs w:val="24"/>
              </w:rPr>
              <w:t>壽豐校區</w:t>
            </w:r>
            <w:r w:rsidR="00B35044">
              <w:rPr>
                <w:rFonts w:ascii="標楷體" w:eastAsia="標楷體" w:hAnsi="標楷體" w:hint="eastAsia"/>
                <w:szCs w:val="24"/>
              </w:rPr>
              <w:t>(管</w:t>
            </w:r>
            <w:r w:rsidR="006646E6">
              <w:rPr>
                <w:rFonts w:ascii="標楷體" w:eastAsia="標楷體" w:hAnsi="標楷體" w:hint="eastAsia"/>
                <w:szCs w:val="24"/>
              </w:rPr>
              <w:t>理學</w:t>
            </w:r>
            <w:bookmarkStart w:id="0" w:name="_GoBack"/>
            <w:bookmarkEnd w:id="0"/>
            <w:r w:rsidR="00B35044">
              <w:rPr>
                <w:rFonts w:ascii="標楷體" w:eastAsia="標楷體" w:hAnsi="標楷體" w:hint="eastAsia"/>
                <w:szCs w:val="24"/>
              </w:rPr>
              <w:t>院</w:t>
            </w:r>
            <w:r w:rsidR="006646E6">
              <w:rPr>
                <w:rFonts w:ascii="標楷體" w:eastAsia="標楷體" w:hAnsi="標楷體" w:hint="eastAsia"/>
                <w:szCs w:val="24"/>
              </w:rPr>
              <w:t>C215</w:t>
            </w:r>
            <w:r w:rsidR="00B35044">
              <w:rPr>
                <w:rFonts w:ascii="標楷體" w:eastAsia="標楷體" w:hAnsi="標楷體" w:hint="eastAsia"/>
                <w:szCs w:val="24"/>
              </w:rPr>
              <w:t>)</w:t>
            </w:r>
            <w:r w:rsidR="000027BA">
              <w:rPr>
                <w:rFonts w:ascii="標楷體" w:eastAsia="標楷體" w:hAnsi="標楷體"/>
                <w:szCs w:val="24"/>
              </w:rPr>
              <w:br/>
            </w:r>
            <w:r w:rsidR="000027BA">
              <w:rPr>
                <w:rFonts w:ascii="標楷體" w:eastAsia="標楷體" w:hAnsi="標楷體" w:hint="eastAsia"/>
                <w:szCs w:val="24"/>
              </w:rPr>
              <w:t>花蓮縣壽豐鄉志學村大學路二段一號</w:t>
            </w:r>
          </w:p>
        </w:tc>
      </w:tr>
      <w:tr w:rsidR="00D53D4C" w:rsidRPr="002F6FDE" w:rsidTr="007F7CF7">
        <w:trPr>
          <w:trHeight w:val="567"/>
          <w:jc w:val="center"/>
        </w:trPr>
        <w:tc>
          <w:tcPr>
            <w:tcW w:w="729" w:type="pct"/>
            <w:vAlign w:val="center"/>
          </w:tcPr>
          <w:p w:rsidR="00D53D4C" w:rsidRPr="002F6FDE" w:rsidRDefault="00D53D4C" w:rsidP="00E0388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2F6FDE">
              <w:rPr>
                <w:rFonts w:ascii="標楷體" w:eastAsia="標楷體" w:hAnsi="標楷體"/>
                <w:szCs w:val="24"/>
              </w:rPr>
              <w:t>講師經歷</w:t>
            </w:r>
          </w:p>
        </w:tc>
        <w:tc>
          <w:tcPr>
            <w:tcW w:w="4271" w:type="pct"/>
            <w:gridSpan w:val="3"/>
            <w:vAlign w:val="center"/>
          </w:tcPr>
          <w:p w:rsidR="00BA598F" w:rsidRPr="00BA598F" w:rsidRDefault="00BA598F" w:rsidP="00BA598F">
            <w:pPr>
              <w:rPr>
                <w:rFonts w:ascii="標楷體" w:eastAsia="標楷體" w:hAnsi="標楷體"/>
                <w:color w:val="222222"/>
                <w:shd w:val="clear" w:color="auto" w:fill="FFFFFF"/>
              </w:rPr>
            </w:pPr>
            <w:proofErr w:type="gramStart"/>
            <w:r w:rsidRPr="00BA598F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斗</w:t>
            </w:r>
            <w:proofErr w:type="gramEnd"/>
            <w:r w:rsidRPr="00BA598F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立科技有限公司產品經理</w:t>
            </w:r>
          </w:p>
          <w:p w:rsidR="00BA598F" w:rsidRPr="00BA598F" w:rsidRDefault="00BA598F" w:rsidP="00BA598F">
            <w:pPr>
              <w:rPr>
                <w:rFonts w:ascii="標楷體" w:eastAsia="標楷體" w:hAnsi="標楷體"/>
                <w:color w:val="222222"/>
                <w:shd w:val="clear" w:color="auto" w:fill="FFFFFF"/>
              </w:rPr>
            </w:pPr>
            <w:r w:rsidRPr="00BA598F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頂石雲端股份有限公司研發顧問</w:t>
            </w:r>
          </w:p>
          <w:p w:rsidR="00D53D4C" w:rsidRPr="002F6FDE" w:rsidRDefault="00BA598F" w:rsidP="00BA598F">
            <w:pPr>
              <w:rPr>
                <w:rFonts w:ascii="標楷體" w:eastAsia="標楷體" w:hAnsi="標楷體"/>
                <w:color w:val="222222"/>
                <w:shd w:val="clear" w:color="auto" w:fill="FFFFFF"/>
              </w:rPr>
            </w:pPr>
            <w:r w:rsidRPr="00BA598F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豪泰客運股份有限公司特助</w:t>
            </w:r>
          </w:p>
        </w:tc>
      </w:tr>
      <w:tr w:rsidR="00D53D4C" w:rsidRPr="002F6FDE" w:rsidTr="007F7CF7">
        <w:trPr>
          <w:trHeight w:val="567"/>
          <w:jc w:val="center"/>
        </w:trPr>
        <w:tc>
          <w:tcPr>
            <w:tcW w:w="729" w:type="pct"/>
            <w:vAlign w:val="center"/>
          </w:tcPr>
          <w:p w:rsidR="00D53D4C" w:rsidRPr="002F6FDE" w:rsidRDefault="00D53D4C" w:rsidP="00E0388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2F6FDE">
              <w:rPr>
                <w:rFonts w:ascii="標楷體" w:eastAsia="標楷體" w:hAnsi="標楷體"/>
                <w:szCs w:val="24"/>
              </w:rPr>
              <w:t>課程簡介</w:t>
            </w:r>
          </w:p>
        </w:tc>
        <w:tc>
          <w:tcPr>
            <w:tcW w:w="4271" w:type="pct"/>
            <w:gridSpan w:val="3"/>
            <w:vAlign w:val="center"/>
          </w:tcPr>
          <w:p w:rsidR="00844674" w:rsidRDefault="00BA598F" w:rsidP="00E03883">
            <w:pPr>
              <w:spacing w:beforeLines="50" w:before="180" w:afterLines="50" w:after="180"/>
              <w:rPr>
                <w:rFonts w:ascii="標楷體" w:eastAsia="標楷體" w:hAnsi="標楷體"/>
                <w:color w:val="222222"/>
                <w:shd w:val="clear" w:color="auto" w:fill="FFFFFF"/>
              </w:rPr>
            </w:pPr>
            <w:r w:rsidRPr="00BA598F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近年來，行動通訊</w:t>
            </w:r>
            <w:r w:rsidR="004230F4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技術</w:t>
            </w:r>
            <w:r w:rsidRPr="00BA598F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與雲端環境的進化越來越迅速，政府在公共運輸各項資訊規劃的思維往往和外在環境與應用脫節</w:t>
            </w:r>
            <w:r w:rsidR="004230F4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。</w:t>
            </w:r>
            <w:r w:rsidR="00304F33" w:rsidRPr="00BA598F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本中心擬借由相關課程輔導</w:t>
            </w:r>
            <w:r w:rsidR="00304F33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學習</w:t>
            </w:r>
            <w:r w:rsidR="00304F33" w:rsidRPr="00BA598F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車載資通訊</w:t>
            </w:r>
            <w:r w:rsidR="00304F33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與雲端系統</w:t>
            </w:r>
            <w:r w:rsidR="00304F33" w:rsidRPr="00BA598F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的專業知識與背景</w:t>
            </w:r>
            <w:r w:rsidR="00304F33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，以提升強化相關業務承辦人在資通訊技術方面的專業能力</w:t>
            </w:r>
            <w:r w:rsidRPr="00BA598F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。</w:t>
            </w:r>
          </w:p>
          <w:p w:rsidR="005112EA" w:rsidRPr="002F6FDE" w:rsidRDefault="00844674" w:rsidP="00263413">
            <w:pPr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車載資通訊結合雲端後，不僅有效提升行車效率與安全並以避免行車事故為主要目標，亦能運用到</w:t>
            </w:r>
            <w:r w:rsidR="004230F4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公共運輸系統與</w:t>
            </w:r>
            <w:r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商用車隊管</w:t>
            </w:r>
            <w:r w:rsidR="004230F4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理</w:t>
            </w:r>
            <w:r w:rsidR="00263413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；</w:t>
            </w:r>
            <w:r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遠端診斷</w:t>
            </w:r>
            <w:r w:rsidR="004230F4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，在事故發生時</w:t>
            </w:r>
            <w:r w:rsidR="00263413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可快速提升道路緊急救援</w:t>
            </w:r>
            <w:r w:rsidR="004230F4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、且平時更能應用於車輛</w:t>
            </w:r>
            <w:r w:rsidR="00263413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維修</w:t>
            </w:r>
            <w:r w:rsidR="004230F4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保養</w:t>
            </w:r>
            <w:r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、</w:t>
            </w:r>
            <w:r w:rsidR="001E09A7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電子收費</w:t>
            </w:r>
            <w:r w:rsidR="004230F4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監控</w:t>
            </w:r>
            <w:r w:rsidR="001E09A7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、</w:t>
            </w:r>
            <w:r w:rsidR="004230F4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與相關巨量資料分析</w:t>
            </w:r>
            <w:r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。</w:t>
            </w:r>
          </w:p>
        </w:tc>
      </w:tr>
      <w:tr w:rsidR="00D53D4C" w:rsidRPr="002F6FDE" w:rsidTr="007F7CF7">
        <w:trPr>
          <w:trHeight w:val="567"/>
          <w:jc w:val="center"/>
        </w:trPr>
        <w:tc>
          <w:tcPr>
            <w:tcW w:w="729" w:type="pct"/>
            <w:vAlign w:val="center"/>
          </w:tcPr>
          <w:p w:rsidR="00D53D4C" w:rsidRPr="002F6FDE" w:rsidRDefault="00D53D4C" w:rsidP="00E0388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2F6FDE">
              <w:rPr>
                <w:rFonts w:ascii="標楷體" w:eastAsia="標楷體" w:hAnsi="標楷體"/>
                <w:szCs w:val="24"/>
              </w:rPr>
              <w:t>課程大綱</w:t>
            </w:r>
          </w:p>
        </w:tc>
        <w:tc>
          <w:tcPr>
            <w:tcW w:w="4271" w:type="pct"/>
            <w:gridSpan w:val="3"/>
            <w:vAlign w:val="center"/>
          </w:tcPr>
          <w:p w:rsidR="00BA598F" w:rsidRPr="00844817" w:rsidRDefault="00BA598F" w:rsidP="00844817">
            <w:pPr>
              <w:pStyle w:val="a8"/>
              <w:numPr>
                <w:ilvl w:val="0"/>
                <w:numId w:val="8"/>
              </w:numPr>
              <w:spacing w:beforeLines="50" w:before="180" w:afterLines="50" w:after="180"/>
              <w:ind w:leftChars="0"/>
              <w:rPr>
                <w:rFonts w:ascii="標楷體" w:eastAsia="標楷體" w:hAnsi="標楷體"/>
                <w:color w:val="222222"/>
                <w:sz w:val="24"/>
                <w:szCs w:val="24"/>
                <w:shd w:val="clear" w:color="auto" w:fill="FFFFFF"/>
              </w:rPr>
            </w:pPr>
            <w:r w:rsidRPr="00844817">
              <w:rPr>
                <w:rFonts w:ascii="標楷體" w:eastAsia="標楷體" w:hAnsi="標楷體" w:hint="eastAsia"/>
                <w:color w:val="222222"/>
                <w:sz w:val="24"/>
                <w:szCs w:val="24"/>
                <w:shd w:val="clear" w:color="auto" w:fill="FFFFFF"/>
              </w:rPr>
              <w:t>目前國內車載資通訊環境的發展 (TTIA現行的設計);</w:t>
            </w:r>
          </w:p>
          <w:p w:rsidR="00BA598F" w:rsidRPr="00BA598F" w:rsidRDefault="00BA598F" w:rsidP="00E03883">
            <w:pPr>
              <w:pStyle w:val="a8"/>
              <w:numPr>
                <w:ilvl w:val="0"/>
                <w:numId w:val="8"/>
              </w:numPr>
              <w:spacing w:beforeLines="50" w:before="180" w:afterLines="50" w:after="180"/>
              <w:ind w:leftChars="0"/>
              <w:rPr>
                <w:rFonts w:ascii="標楷體" w:eastAsia="標楷體" w:hAnsi="標楷體"/>
                <w:color w:val="222222"/>
                <w:sz w:val="24"/>
                <w:szCs w:val="24"/>
                <w:shd w:val="clear" w:color="auto" w:fill="FFFFFF"/>
              </w:rPr>
            </w:pPr>
            <w:r w:rsidRPr="00844817">
              <w:rPr>
                <w:rFonts w:ascii="標楷體" w:eastAsia="標楷體" w:hAnsi="標楷體" w:hint="eastAsia"/>
                <w:color w:val="222222"/>
                <w:sz w:val="24"/>
                <w:szCs w:val="24"/>
                <w:shd w:val="clear" w:color="auto" w:fill="FFFFFF"/>
              </w:rPr>
              <w:t>外在行動通訊的進展與雲端環境。</w:t>
            </w:r>
          </w:p>
          <w:p w:rsidR="00D53D4C" w:rsidRPr="00BA598F" w:rsidRDefault="00BA598F" w:rsidP="00E03883">
            <w:pPr>
              <w:spacing w:beforeLines="50" w:before="180" w:afterLines="50" w:after="180"/>
              <w:rPr>
                <w:rFonts w:ascii="標楷體" w:eastAsia="標楷體" w:hAnsi="標楷體"/>
                <w:color w:val="222222"/>
                <w:szCs w:val="24"/>
                <w:shd w:val="clear" w:color="auto" w:fill="FFFFFF"/>
              </w:rPr>
            </w:pPr>
            <w:r w:rsidRPr="00BA598F">
              <w:rPr>
                <w:rFonts w:ascii="標楷體" w:eastAsia="標楷體" w:hAnsi="標楷體" w:hint="eastAsia"/>
                <w:color w:val="222222"/>
                <w:szCs w:val="24"/>
                <w:shd w:val="clear" w:color="auto" w:fill="FFFFFF"/>
              </w:rPr>
              <w:t>※ 適合公部門的規劃承辦人員</w:t>
            </w:r>
          </w:p>
        </w:tc>
      </w:tr>
      <w:tr w:rsidR="00D53D4C" w:rsidRPr="002F6FDE" w:rsidTr="007F7CF7">
        <w:trPr>
          <w:trHeight w:val="557"/>
          <w:jc w:val="center"/>
        </w:trPr>
        <w:tc>
          <w:tcPr>
            <w:tcW w:w="729" w:type="pct"/>
            <w:vAlign w:val="center"/>
          </w:tcPr>
          <w:p w:rsidR="00D53D4C" w:rsidRPr="002F6FDE" w:rsidRDefault="00D53D4C" w:rsidP="00E03883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 w:rsidRPr="002F6FDE">
              <w:rPr>
                <w:rFonts w:ascii="標楷體" w:eastAsia="標楷體" w:hAnsi="標楷體"/>
                <w:szCs w:val="24"/>
              </w:rPr>
              <w:t>授課教材</w:t>
            </w:r>
          </w:p>
        </w:tc>
        <w:tc>
          <w:tcPr>
            <w:tcW w:w="4271" w:type="pct"/>
            <w:gridSpan w:val="3"/>
            <w:vAlign w:val="center"/>
          </w:tcPr>
          <w:p w:rsidR="006A209F" w:rsidRPr="002F6FDE" w:rsidRDefault="00D53D4C" w:rsidP="00E03883">
            <w:pPr>
              <w:pStyle w:val="a8"/>
              <w:numPr>
                <w:ilvl w:val="0"/>
                <w:numId w:val="4"/>
              </w:numPr>
              <w:spacing w:beforeLines="50" w:before="180" w:afterLines="50" w:after="180"/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2F6FDE">
              <w:rPr>
                <w:rFonts w:ascii="標楷體" w:eastAsia="標楷體" w:hAnsi="標楷體" w:hint="eastAsia"/>
                <w:sz w:val="24"/>
                <w:szCs w:val="24"/>
              </w:rPr>
              <w:t>簡報</w:t>
            </w:r>
          </w:p>
          <w:p w:rsidR="00BB6C93" w:rsidRPr="002F6FDE" w:rsidRDefault="00BA598F" w:rsidP="00E03883">
            <w:pPr>
              <w:pStyle w:val="a8"/>
              <w:numPr>
                <w:ilvl w:val="0"/>
                <w:numId w:val="4"/>
              </w:numPr>
              <w:spacing w:beforeLines="50" w:before="180" w:afterLines="50" w:after="180"/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BA598F">
              <w:rPr>
                <w:rFonts w:ascii="標楷體" w:eastAsia="標楷體" w:hAnsi="標楷體" w:hint="eastAsia"/>
                <w:sz w:val="24"/>
                <w:szCs w:val="24"/>
              </w:rPr>
              <w:t>車載平台與雲端系統環境的展示</w:t>
            </w:r>
          </w:p>
        </w:tc>
      </w:tr>
    </w:tbl>
    <w:p w:rsidR="003334A3" w:rsidRPr="002F6FDE" w:rsidRDefault="003334A3" w:rsidP="00563FF8">
      <w:pPr>
        <w:spacing w:line="360" w:lineRule="auto"/>
        <w:rPr>
          <w:rFonts w:ascii="標楷體" w:eastAsia="標楷體" w:hAnsi="標楷體" w:cs="Times New Roman"/>
          <w:sz w:val="32"/>
        </w:rPr>
      </w:pPr>
    </w:p>
    <w:sectPr w:rsidR="003334A3" w:rsidRPr="002F6FDE" w:rsidSect="00FD73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051" w:rsidRDefault="00DF6051" w:rsidP="00D53D4C">
      <w:r>
        <w:separator/>
      </w:r>
    </w:p>
  </w:endnote>
  <w:endnote w:type="continuationSeparator" w:id="0">
    <w:p w:rsidR="00DF6051" w:rsidRDefault="00DF6051" w:rsidP="00D5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051" w:rsidRDefault="00DF6051" w:rsidP="00D53D4C">
      <w:r>
        <w:separator/>
      </w:r>
    </w:p>
  </w:footnote>
  <w:footnote w:type="continuationSeparator" w:id="0">
    <w:p w:rsidR="00DF6051" w:rsidRDefault="00DF6051" w:rsidP="00D53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5CF"/>
    <w:multiLevelType w:val="hybridMultilevel"/>
    <w:tmpl w:val="C16A84CA"/>
    <w:lvl w:ilvl="0" w:tplc="733C2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547480"/>
    <w:multiLevelType w:val="hybridMultilevel"/>
    <w:tmpl w:val="A3B609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EA14AD"/>
    <w:multiLevelType w:val="hybridMultilevel"/>
    <w:tmpl w:val="C16A84CA"/>
    <w:lvl w:ilvl="0" w:tplc="733C2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9A66D6"/>
    <w:multiLevelType w:val="hybridMultilevel"/>
    <w:tmpl w:val="6A189440"/>
    <w:lvl w:ilvl="0" w:tplc="4DD68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5750D44"/>
    <w:multiLevelType w:val="hybridMultilevel"/>
    <w:tmpl w:val="A3B609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6F12943"/>
    <w:multiLevelType w:val="hybridMultilevel"/>
    <w:tmpl w:val="E104082C"/>
    <w:lvl w:ilvl="0" w:tplc="C1ECF7A2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7323DF5"/>
    <w:multiLevelType w:val="hybridMultilevel"/>
    <w:tmpl w:val="DEECAFE0"/>
    <w:lvl w:ilvl="0" w:tplc="BBDC6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77E6EBA"/>
    <w:multiLevelType w:val="hybridMultilevel"/>
    <w:tmpl w:val="7D7EB3FC"/>
    <w:lvl w:ilvl="0" w:tplc="F30E2B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F390A33"/>
    <w:multiLevelType w:val="hybridMultilevel"/>
    <w:tmpl w:val="F7DA155E"/>
    <w:lvl w:ilvl="0" w:tplc="4704E90C">
      <w:start w:val="1"/>
      <w:numFmt w:val="upperLetter"/>
      <w:lvlText w:val="(%1)"/>
      <w:lvlJc w:val="left"/>
      <w:pPr>
        <w:tabs>
          <w:tab w:val="num" w:pos="402"/>
        </w:tabs>
        <w:ind w:left="40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25"/>
    <w:rsid w:val="000027BA"/>
    <w:rsid w:val="0006147E"/>
    <w:rsid w:val="000C620E"/>
    <w:rsid w:val="000F464E"/>
    <w:rsid w:val="001106CE"/>
    <w:rsid w:val="00134410"/>
    <w:rsid w:val="00147A94"/>
    <w:rsid w:val="00175838"/>
    <w:rsid w:val="001A6F9A"/>
    <w:rsid w:val="001B12D8"/>
    <w:rsid w:val="001E09A7"/>
    <w:rsid w:val="001E0BF4"/>
    <w:rsid w:val="002021F7"/>
    <w:rsid w:val="002202CC"/>
    <w:rsid w:val="00263413"/>
    <w:rsid w:val="00284BE9"/>
    <w:rsid w:val="002A79D4"/>
    <w:rsid w:val="002E7D9A"/>
    <w:rsid w:val="002F6FDE"/>
    <w:rsid w:val="00304F33"/>
    <w:rsid w:val="003334A3"/>
    <w:rsid w:val="003334C2"/>
    <w:rsid w:val="003572FB"/>
    <w:rsid w:val="00383B96"/>
    <w:rsid w:val="003A3CB8"/>
    <w:rsid w:val="004230F4"/>
    <w:rsid w:val="00430B85"/>
    <w:rsid w:val="004523DD"/>
    <w:rsid w:val="005112EA"/>
    <w:rsid w:val="005258E7"/>
    <w:rsid w:val="005470CE"/>
    <w:rsid w:val="005530FD"/>
    <w:rsid w:val="00556ECD"/>
    <w:rsid w:val="00563FF8"/>
    <w:rsid w:val="005B0EC6"/>
    <w:rsid w:val="006646E6"/>
    <w:rsid w:val="0066753C"/>
    <w:rsid w:val="006A209F"/>
    <w:rsid w:val="006C4CD8"/>
    <w:rsid w:val="00713232"/>
    <w:rsid w:val="00724A8E"/>
    <w:rsid w:val="00742EB6"/>
    <w:rsid w:val="00774DCA"/>
    <w:rsid w:val="007A0B16"/>
    <w:rsid w:val="007F6338"/>
    <w:rsid w:val="007F7CF7"/>
    <w:rsid w:val="00816633"/>
    <w:rsid w:val="00824BC0"/>
    <w:rsid w:val="00844674"/>
    <w:rsid w:val="00844817"/>
    <w:rsid w:val="00845B9B"/>
    <w:rsid w:val="00851E96"/>
    <w:rsid w:val="00862265"/>
    <w:rsid w:val="008A37CF"/>
    <w:rsid w:val="008A5EDD"/>
    <w:rsid w:val="008F1B0B"/>
    <w:rsid w:val="008F3364"/>
    <w:rsid w:val="008F6BE1"/>
    <w:rsid w:val="0096011D"/>
    <w:rsid w:val="00984D51"/>
    <w:rsid w:val="0098793B"/>
    <w:rsid w:val="009B2FC7"/>
    <w:rsid w:val="009F59EC"/>
    <w:rsid w:val="00A03245"/>
    <w:rsid w:val="00A644BF"/>
    <w:rsid w:val="00B27348"/>
    <w:rsid w:val="00B35044"/>
    <w:rsid w:val="00BA598F"/>
    <w:rsid w:val="00BB6C93"/>
    <w:rsid w:val="00C35120"/>
    <w:rsid w:val="00C51E60"/>
    <w:rsid w:val="00C645A2"/>
    <w:rsid w:val="00C94608"/>
    <w:rsid w:val="00CD1A6A"/>
    <w:rsid w:val="00D53D4C"/>
    <w:rsid w:val="00DF6051"/>
    <w:rsid w:val="00E03883"/>
    <w:rsid w:val="00E112D1"/>
    <w:rsid w:val="00E23653"/>
    <w:rsid w:val="00E72E9D"/>
    <w:rsid w:val="00E74830"/>
    <w:rsid w:val="00EB3A73"/>
    <w:rsid w:val="00F43D53"/>
    <w:rsid w:val="00F56CFC"/>
    <w:rsid w:val="00F83925"/>
    <w:rsid w:val="00FD7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3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3D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3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3D4C"/>
    <w:rPr>
      <w:sz w:val="20"/>
      <w:szCs w:val="20"/>
    </w:rPr>
  </w:style>
  <w:style w:type="paragraph" w:styleId="a8">
    <w:name w:val="List Paragraph"/>
    <w:basedOn w:val="a"/>
    <w:uiPriority w:val="34"/>
    <w:qFormat/>
    <w:rsid w:val="00D53D4C"/>
    <w:pPr>
      <w:ind w:leftChars="200" w:left="480"/>
    </w:pPr>
    <w:rPr>
      <w:rFonts w:ascii="Times New Roman" w:eastAsia="新細明體" w:hAnsi="Times New Roman" w:cs="Times New Roman"/>
      <w:sz w:val="18"/>
      <w:szCs w:val="20"/>
    </w:rPr>
  </w:style>
  <w:style w:type="character" w:customStyle="1" w:styleId="apple-converted-space">
    <w:name w:val="apple-converted-space"/>
    <w:basedOn w:val="a0"/>
    <w:rsid w:val="00511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3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3D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3D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3D4C"/>
    <w:rPr>
      <w:sz w:val="20"/>
      <w:szCs w:val="20"/>
    </w:rPr>
  </w:style>
  <w:style w:type="paragraph" w:styleId="a8">
    <w:name w:val="List Paragraph"/>
    <w:basedOn w:val="a"/>
    <w:uiPriority w:val="34"/>
    <w:qFormat/>
    <w:rsid w:val="00D53D4C"/>
    <w:pPr>
      <w:ind w:leftChars="200" w:left="480"/>
    </w:pPr>
    <w:rPr>
      <w:rFonts w:ascii="Times New Roman" w:eastAsia="新細明體" w:hAnsi="Times New Roman" w:cs="Times New Roman"/>
      <w:sz w:val="18"/>
      <w:szCs w:val="20"/>
    </w:rPr>
  </w:style>
  <w:style w:type="character" w:customStyle="1" w:styleId="apple-converted-space">
    <w:name w:val="apple-converted-space"/>
    <w:basedOn w:val="a0"/>
    <w:rsid w:val="00511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AF58E-0CCE-4C38-9821-F8ECF2EDA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yjli0513</dc:creator>
  <cp:lastModifiedBy>Agnes Lu</cp:lastModifiedBy>
  <cp:revision>10</cp:revision>
  <dcterms:created xsi:type="dcterms:W3CDTF">2017-01-25T06:33:00Z</dcterms:created>
  <dcterms:modified xsi:type="dcterms:W3CDTF">2017-02-13T07:46:00Z</dcterms:modified>
</cp:coreProperties>
</file>