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27" w:rsidRPr="002A07DF" w:rsidRDefault="008E6B96" w:rsidP="002A07D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出納組人員</w:t>
      </w:r>
      <w:r w:rsidR="00FE7C50">
        <w:rPr>
          <w:rFonts w:ascii="標楷體" w:eastAsia="標楷體" w:hAnsi="標楷體" w:hint="eastAsia"/>
          <w:sz w:val="44"/>
          <w:szCs w:val="44"/>
        </w:rPr>
        <w:t>工作</w:t>
      </w:r>
      <w:r>
        <w:rPr>
          <w:rFonts w:ascii="標楷體" w:eastAsia="標楷體" w:hAnsi="標楷體" w:hint="eastAsia"/>
          <w:sz w:val="44"/>
          <w:szCs w:val="44"/>
        </w:rPr>
        <w:t>職掌</w:t>
      </w:r>
    </w:p>
    <w:tbl>
      <w:tblPr>
        <w:tblStyle w:val="a4"/>
        <w:tblW w:w="8864" w:type="dxa"/>
        <w:tblLayout w:type="fixed"/>
        <w:tblLook w:val="04A0"/>
      </w:tblPr>
      <w:tblGrid>
        <w:gridCol w:w="910"/>
        <w:gridCol w:w="1150"/>
        <w:gridCol w:w="5387"/>
        <w:gridCol w:w="1417"/>
      </w:tblGrid>
      <w:tr w:rsidR="00252184" w:rsidRPr="00FA5B43" w:rsidTr="00252184">
        <w:tc>
          <w:tcPr>
            <w:tcW w:w="910" w:type="dxa"/>
            <w:shd w:val="clear" w:color="auto" w:fill="auto"/>
          </w:tcPr>
          <w:p w:rsidR="00252184" w:rsidRPr="00FA5B43" w:rsidRDefault="00252184" w:rsidP="00252184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252184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5387" w:type="dxa"/>
            <w:shd w:val="clear" w:color="auto" w:fill="auto"/>
          </w:tcPr>
          <w:p w:rsidR="00252184" w:rsidRPr="00FA5B43" w:rsidRDefault="00C20691" w:rsidP="00252184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工作</w:t>
            </w:r>
            <w:r w:rsidR="00252184" w:rsidRPr="00FA5B43">
              <w:rPr>
                <w:rFonts w:ascii="標楷體" w:eastAsia="標楷體" w:hAnsi="標楷體"/>
                <w:sz w:val="22"/>
              </w:rPr>
              <w:t>職掌</w:t>
            </w:r>
          </w:p>
        </w:tc>
        <w:tc>
          <w:tcPr>
            <w:tcW w:w="1417" w:type="dxa"/>
          </w:tcPr>
          <w:p w:rsidR="00252184" w:rsidRPr="00FA5B43" w:rsidRDefault="00252184" w:rsidP="00252184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職務代理人</w:t>
            </w:r>
          </w:p>
        </w:tc>
      </w:tr>
      <w:tr w:rsidR="00252184" w:rsidRPr="00FA5B43" w:rsidTr="00252184">
        <w:trPr>
          <w:trHeight w:val="2041"/>
        </w:trPr>
        <w:tc>
          <w:tcPr>
            <w:tcW w:w="910" w:type="dxa"/>
            <w:shd w:val="clear" w:color="auto" w:fill="auto"/>
          </w:tcPr>
          <w:p w:rsidR="00252184" w:rsidRPr="00FA5B43" w:rsidRDefault="00252184" w:rsidP="00FD47E7">
            <w:pPr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張春梅</w:t>
            </w:r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D06CC2">
            <w:pPr>
              <w:tabs>
                <w:tab w:val="left" w:pos="522"/>
              </w:tabs>
              <w:ind w:rightChars="-4" w:right="-10"/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組長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52184" w:rsidRDefault="00252184" w:rsidP="00FF679B">
            <w:pPr>
              <w:pStyle w:val="Web"/>
              <w:numPr>
                <w:ilvl w:val="0"/>
                <w:numId w:val="12"/>
              </w:numPr>
              <w:spacing w:line="380" w:lineRule="atLeast"/>
              <w:ind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FA5B43">
              <w:rPr>
                <w:rFonts w:ascii="標楷體" w:eastAsia="標楷體" w:hAnsi="標楷體"/>
                <w:sz w:val="22"/>
                <w:szCs w:val="22"/>
              </w:rPr>
              <w:t>出納業務之</w:t>
            </w:r>
            <w:r w:rsidRPr="00FA5B43">
              <w:rPr>
                <w:rFonts w:ascii="標楷體" w:eastAsia="標楷體" w:hAnsi="標楷體" w:hint="eastAsia"/>
                <w:sz w:val="22"/>
                <w:szCs w:val="22"/>
              </w:rPr>
              <w:t>綜理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FA5B43">
              <w:rPr>
                <w:rFonts w:ascii="標楷體" w:eastAsia="標楷體" w:hAnsi="標楷體"/>
                <w:sz w:val="22"/>
                <w:szCs w:val="22"/>
              </w:rPr>
              <w:t>督導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及指揮</w:t>
            </w:r>
            <w:r w:rsidRPr="00FA5B43">
              <w:rPr>
                <w:rFonts w:ascii="標楷體" w:eastAsia="標楷體" w:hAnsi="標楷體"/>
                <w:sz w:val="22"/>
                <w:szCs w:val="22"/>
              </w:rPr>
              <w:t>事宜。</w:t>
            </w:r>
          </w:p>
          <w:p w:rsidR="00252184" w:rsidRDefault="00252184" w:rsidP="00FF679B">
            <w:pPr>
              <w:pStyle w:val="Web"/>
              <w:numPr>
                <w:ilvl w:val="0"/>
                <w:numId w:val="12"/>
              </w:numPr>
              <w:spacing w:line="380" w:lineRule="atLeast"/>
              <w:ind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FA5B43">
              <w:rPr>
                <w:rFonts w:ascii="標楷體" w:eastAsia="標楷體" w:hAnsi="標楷體"/>
                <w:sz w:val="22"/>
                <w:szCs w:val="22"/>
              </w:rPr>
              <w:t>出納業務電腦化作業之開發、規劃、管理更新。</w:t>
            </w:r>
          </w:p>
          <w:p w:rsidR="00252184" w:rsidRPr="00FA5B43" w:rsidRDefault="00252184" w:rsidP="00FF679B">
            <w:pPr>
              <w:pStyle w:val="Web"/>
              <w:numPr>
                <w:ilvl w:val="0"/>
                <w:numId w:val="12"/>
              </w:numPr>
              <w:spacing w:line="380" w:lineRule="atLeast"/>
              <w:ind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FA5B43">
              <w:rPr>
                <w:rFonts w:ascii="標楷體" w:eastAsia="標楷體" w:hAnsi="標楷體"/>
                <w:sz w:val="22"/>
                <w:szCs w:val="22"/>
              </w:rPr>
              <w:t>出納作業規範法令之</w:t>
            </w:r>
            <w:proofErr w:type="gramStart"/>
            <w:r w:rsidRPr="00FA5B43">
              <w:rPr>
                <w:rFonts w:ascii="標楷體" w:eastAsia="標楷體" w:hAnsi="標楷體"/>
                <w:sz w:val="22"/>
                <w:szCs w:val="22"/>
              </w:rPr>
              <w:t>研</w:t>
            </w:r>
            <w:proofErr w:type="gramEnd"/>
            <w:r w:rsidRPr="00FA5B43">
              <w:rPr>
                <w:rFonts w:ascii="標楷體" w:eastAsia="標楷體" w:hAnsi="標楷體"/>
                <w:sz w:val="22"/>
                <w:szCs w:val="22"/>
              </w:rPr>
              <w:t>訂與修訂相關事宜。</w:t>
            </w:r>
          </w:p>
          <w:p w:rsidR="00252184" w:rsidRPr="00FA5B43" w:rsidRDefault="00252184" w:rsidP="00FF679B">
            <w:pPr>
              <w:pStyle w:val="Web"/>
              <w:numPr>
                <w:ilvl w:val="0"/>
                <w:numId w:val="12"/>
              </w:numPr>
              <w:spacing w:line="380" w:lineRule="atLeast"/>
              <w:ind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FA5B43">
              <w:rPr>
                <w:rFonts w:ascii="標楷體" w:eastAsia="標楷體" w:hAnsi="標楷體" w:hint="eastAsia"/>
                <w:sz w:val="22"/>
                <w:szCs w:val="22"/>
              </w:rPr>
              <w:t>其他臨時交辦業務。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2184" w:rsidRPr="00FA5B43" w:rsidRDefault="00252184" w:rsidP="0004261B">
            <w:pPr>
              <w:pStyle w:val="Web"/>
              <w:spacing w:line="4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5B43">
              <w:rPr>
                <w:rFonts w:ascii="標楷體" w:eastAsia="標楷體" w:hAnsi="標楷體" w:hint="eastAsia"/>
                <w:sz w:val="22"/>
                <w:szCs w:val="22"/>
              </w:rPr>
              <w:t>鄧瑞美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A5B43">
              <w:rPr>
                <w:rFonts w:ascii="標楷體" w:eastAsia="標楷體" w:hAnsi="標楷體" w:hint="eastAsia"/>
                <w:sz w:val="22"/>
                <w:szCs w:val="22"/>
              </w:rPr>
              <w:t>余玉如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FA5B43">
              <w:rPr>
                <w:rFonts w:ascii="標楷體" w:eastAsia="標楷體" w:hAnsi="標楷體" w:hint="eastAsia"/>
                <w:sz w:val="22"/>
                <w:szCs w:val="22"/>
              </w:rPr>
              <w:t>賴榮璉</w:t>
            </w:r>
          </w:p>
        </w:tc>
      </w:tr>
      <w:tr w:rsidR="00252184" w:rsidRPr="00FA5B43" w:rsidTr="00252184">
        <w:trPr>
          <w:trHeight w:val="2041"/>
        </w:trPr>
        <w:tc>
          <w:tcPr>
            <w:tcW w:w="910" w:type="dxa"/>
            <w:shd w:val="clear" w:color="auto" w:fill="auto"/>
          </w:tcPr>
          <w:p w:rsidR="00252184" w:rsidRPr="00FA5B43" w:rsidRDefault="00252184">
            <w:pPr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鄧瑞美</w:t>
            </w:r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D06C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組員</w:t>
            </w:r>
          </w:p>
        </w:tc>
        <w:tc>
          <w:tcPr>
            <w:tcW w:w="5387" w:type="dxa"/>
            <w:shd w:val="clear" w:color="auto" w:fill="auto"/>
          </w:tcPr>
          <w:p w:rsidR="00252184" w:rsidRDefault="00252184" w:rsidP="00E71F41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E47E48">
              <w:rPr>
                <w:rFonts w:ascii="標楷體" w:eastAsia="標楷體" w:hAnsi="標楷體"/>
                <w:sz w:val="22"/>
              </w:rPr>
              <w:t>辦理校務基金</w:t>
            </w:r>
            <w:r w:rsidRPr="00E47E48">
              <w:rPr>
                <w:rFonts w:ascii="標楷體" w:eastAsia="標楷體" w:hAnsi="標楷體" w:hint="eastAsia"/>
                <w:sz w:val="22"/>
              </w:rPr>
              <w:t>帳戶(71124)、專戶帳戶(75094、24133)帳</w:t>
            </w:r>
            <w:proofErr w:type="gramStart"/>
            <w:r w:rsidRPr="00E47E48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E47E48">
              <w:rPr>
                <w:rFonts w:ascii="標楷體" w:eastAsia="標楷體" w:hAnsi="標楷體" w:hint="eastAsia"/>
                <w:sz w:val="22"/>
              </w:rPr>
              <w:t>管理</w:t>
            </w:r>
            <w:r w:rsidRPr="00E47E48">
              <w:rPr>
                <w:rFonts w:ascii="標楷體" w:eastAsia="標楷體" w:hAnsi="標楷體"/>
                <w:sz w:val="22"/>
              </w:rPr>
              <w:t>相關業務。</w:t>
            </w:r>
          </w:p>
          <w:p w:rsidR="00252184" w:rsidRDefault="00252184" w:rsidP="00E71F41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E47E48">
              <w:rPr>
                <w:rFonts w:ascii="標楷體" w:eastAsia="標楷體" w:hAnsi="標楷體"/>
                <w:sz w:val="22"/>
              </w:rPr>
              <w:t>辦理校務基金</w:t>
            </w:r>
            <w:r w:rsidRPr="00E47E48">
              <w:rPr>
                <w:rFonts w:ascii="標楷體" w:eastAsia="標楷體" w:hAnsi="標楷體" w:hint="eastAsia"/>
                <w:sz w:val="22"/>
              </w:rPr>
              <w:t>帳</w:t>
            </w:r>
            <w:r w:rsidRPr="00E47E48">
              <w:rPr>
                <w:rFonts w:ascii="標楷體" w:eastAsia="標楷體" w:hAnsi="標楷體"/>
                <w:sz w:val="22"/>
              </w:rPr>
              <w:t>戶付款、轉帳、電匯資料編製等相關業務。</w:t>
            </w:r>
          </w:p>
          <w:p w:rsidR="00252184" w:rsidRDefault="00252184" w:rsidP="00E71F41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E47E48">
              <w:rPr>
                <w:rFonts w:ascii="標楷體" w:eastAsia="標楷體" w:hAnsi="標楷體"/>
                <w:sz w:val="22"/>
              </w:rPr>
              <w:t>辦理</w:t>
            </w:r>
            <w:r w:rsidRPr="00E47E48">
              <w:rPr>
                <w:rFonts w:ascii="標楷體" w:eastAsia="標楷體" w:hAnsi="標楷體" w:hint="eastAsia"/>
                <w:sz w:val="22"/>
              </w:rPr>
              <w:t>校務基金及專戶帳戶</w:t>
            </w:r>
            <w:r w:rsidRPr="00E47E48">
              <w:rPr>
                <w:rFonts w:ascii="標楷體" w:eastAsia="標楷體" w:hAnsi="標楷體"/>
                <w:sz w:val="22"/>
              </w:rPr>
              <w:t>轉存等相關業務。</w:t>
            </w:r>
          </w:p>
          <w:p w:rsidR="00252184" w:rsidRPr="00E47E48" w:rsidRDefault="00252184" w:rsidP="00E71F41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E47E48">
              <w:rPr>
                <w:rFonts w:ascii="標楷體" w:eastAsia="標楷體" w:hAnsi="標楷體"/>
                <w:sz w:val="22"/>
              </w:rPr>
              <w:t>辦理支票遺失、損毀、逾期補、換發等相關業務。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辦理</w:t>
            </w:r>
            <w:r w:rsidRPr="00FA5B43">
              <w:rPr>
                <w:rFonts w:ascii="標楷體" w:eastAsia="標楷體" w:hAnsi="標楷體" w:hint="eastAsia"/>
                <w:sz w:val="22"/>
              </w:rPr>
              <w:t>出納內控及</w:t>
            </w:r>
            <w:r w:rsidRPr="00FA5B43">
              <w:rPr>
                <w:rFonts w:ascii="標楷體" w:eastAsia="標楷體" w:hAnsi="標楷體"/>
                <w:sz w:val="22"/>
              </w:rPr>
              <w:t>支</w:t>
            </w:r>
            <w:r w:rsidRPr="00FA5B43">
              <w:rPr>
                <w:rFonts w:ascii="標楷體" w:eastAsia="標楷體" w:hAnsi="標楷體" w:hint="eastAsia"/>
                <w:sz w:val="22"/>
              </w:rPr>
              <w:t>付</w:t>
            </w:r>
            <w:r w:rsidRPr="00FA5B43">
              <w:rPr>
                <w:rFonts w:ascii="標楷體" w:eastAsia="標楷體" w:hAnsi="標楷體"/>
                <w:sz w:val="22"/>
              </w:rPr>
              <w:t>查詢</w:t>
            </w:r>
            <w:r w:rsidRPr="00FA5B43">
              <w:rPr>
                <w:rFonts w:ascii="標楷體" w:eastAsia="標楷體" w:hAnsi="標楷體" w:hint="eastAsia"/>
                <w:sz w:val="22"/>
              </w:rPr>
              <w:t>等相關業務</w:t>
            </w:r>
            <w:r w:rsidRPr="00FA5B43">
              <w:rPr>
                <w:rFonts w:ascii="標楷體" w:eastAsia="標楷體" w:hAnsi="標楷體"/>
                <w:sz w:val="22"/>
              </w:rPr>
              <w:t>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辦理電子支付等相關業務。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辦理校務基金</w:t>
            </w:r>
            <w:r w:rsidRPr="00FA5B43">
              <w:rPr>
                <w:rFonts w:ascii="標楷體" w:eastAsia="標楷體" w:hAnsi="標楷體" w:hint="eastAsia"/>
                <w:sz w:val="22"/>
              </w:rPr>
              <w:t>(71124)、專戶(75094、24133)</w:t>
            </w:r>
            <w:r w:rsidRPr="00FA5B43">
              <w:rPr>
                <w:rFonts w:ascii="標楷體" w:eastAsia="標楷體" w:hAnsi="標楷體"/>
                <w:sz w:val="22"/>
              </w:rPr>
              <w:t>日結報表及差額</w:t>
            </w:r>
            <w:proofErr w:type="gramStart"/>
            <w:r w:rsidRPr="00FA5B43">
              <w:rPr>
                <w:rFonts w:ascii="標楷體" w:eastAsia="標楷體" w:hAnsi="標楷體"/>
                <w:sz w:val="22"/>
              </w:rPr>
              <w:t>解釋表編製</w:t>
            </w:r>
            <w:proofErr w:type="gramEnd"/>
            <w:r w:rsidRPr="00FA5B43">
              <w:rPr>
                <w:rFonts w:ascii="標楷體" w:eastAsia="標楷體" w:hAnsi="標楷體"/>
                <w:sz w:val="22"/>
              </w:rPr>
              <w:t>等相關業務。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辦理</w:t>
            </w:r>
            <w:r w:rsidRPr="00FA5B43">
              <w:rPr>
                <w:rFonts w:ascii="標楷體" w:eastAsia="標楷體" w:hAnsi="標楷體" w:hint="eastAsia"/>
                <w:sz w:val="22"/>
              </w:rPr>
              <w:t>定期存款、</w:t>
            </w:r>
            <w:proofErr w:type="gramStart"/>
            <w:r w:rsidRPr="00FA5B43">
              <w:rPr>
                <w:rFonts w:ascii="標楷體" w:eastAsia="標楷體" w:hAnsi="標楷體"/>
                <w:sz w:val="22"/>
              </w:rPr>
              <w:t>保管品</w:t>
            </w:r>
            <w:r w:rsidRPr="00FA5B43">
              <w:rPr>
                <w:rFonts w:ascii="標楷體" w:eastAsia="標楷體" w:hAnsi="標楷體" w:hint="eastAsia"/>
                <w:sz w:val="22"/>
              </w:rPr>
              <w:t>提存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、登帳及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月結表等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相關業務</w:t>
            </w:r>
            <w:r w:rsidRPr="00FA5B43">
              <w:rPr>
                <w:rFonts w:ascii="標楷體" w:eastAsia="標楷體" w:hAnsi="標楷體"/>
                <w:sz w:val="22"/>
              </w:rPr>
              <w:t>。</w:t>
            </w:r>
          </w:p>
          <w:p w:rsidR="00252184" w:rsidRPr="00FA5B43" w:rsidRDefault="00252184" w:rsidP="009067AB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承辦出納組公文及</w:t>
            </w:r>
            <w:r w:rsidRPr="00FA5B43">
              <w:rPr>
                <w:rFonts w:ascii="標楷體" w:eastAsia="標楷體" w:hAnsi="標楷體"/>
                <w:sz w:val="22"/>
              </w:rPr>
              <w:t>公文登記桌。</w:t>
            </w:r>
          </w:p>
          <w:p w:rsidR="00252184" w:rsidRPr="00FA5B43" w:rsidRDefault="00252184" w:rsidP="009067AB">
            <w:pPr>
              <w:pStyle w:val="a3"/>
              <w:numPr>
                <w:ilvl w:val="0"/>
                <w:numId w:val="10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其他臨時交辦</w:t>
            </w:r>
            <w:r w:rsidRPr="00FA5B43">
              <w:rPr>
                <w:rFonts w:ascii="標楷體" w:eastAsia="標楷體" w:hAnsi="標楷體" w:hint="eastAsia"/>
                <w:sz w:val="22"/>
              </w:rPr>
              <w:t>業務</w:t>
            </w:r>
            <w:r w:rsidRPr="00FA5B43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1417" w:type="dxa"/>
          </w:tcPr>
          <w:p w:rsidR="00252184" w:rsidRPr="00FA5B43" w:rsidRDefault="00252184" w:rsidP="0004261B">
            <w:pPr>
              <w:ind w:left="-2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余玉如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FA5B43">
              <w:rPr>
                <w:rFonts w:ascii="標楷體" w:eastAsia="標楷體" w:hAnsi="標楷體" w:hint="eastAsia"/>
                <w:sz w:val="22"/>
              </w:rPr>
              <w:t>馬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郁淇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br/>
              <w:t>李小萍</w:t>
            </w:r>
          </w:p>
        </w:tc>
      </w:tr>
      <w:tr w:rsidR="00252184" w:rsidRPr="00FA5B43" w:rsidTr="00252184">
        <w:trPr>
          <w:trHeight w:val="2041"/>
        </w:trPr>
        <w:tc>
          <w:tcPr>
            <w:tcW w:w="910" w:type="dxa"/>
            <w:shd w:val="clear" w:color="auto" w:fill="auto"/>
          </w:tcPr>
          <w:p w:rsidR="00252184" w:rsidRPr="00FA5B43" w:rsidRDefault="00252184">
            <w:pPr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余玉如</w:t>
            </w:r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D06C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組員</w:t>
            </w:r>
          </w:p>
        </w:tc>
        <w:tc>
          <w:tcPr>
            <w:tcW w:w="5387" w:type="dxa"/>
            <w:shd w:val="clear" w:color="auto" w:fill="auto"/>
          </w:tcPr>
          <w:p w:rsidR="00252184" w:rsidRPr="00FA5B43" w:rsidRDefault="00252184" w:rsidP="00E71F41">
            <w:pPr>
              <w:pStyle w:val="a3"/>
              <w:numPr>
                <w:ilvl w:val="0"/>
                <w:numId w:val="8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辦理本校綜合所得稅審核、歸戶、覆核、年終所得申報、更正等相關作業。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8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辦理本校年度綜合所得稅扣繳統計及扣繳憑單製發等相關業務。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8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辦理本校外僑人士扣繳、繳納所得稅、申報扣繳憑單及更正等相關作業。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8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開立本校委辦、補助款收據。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8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辦理綜合組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業務(核銷及單一窗口)。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8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薪資、出納系統管理。</w:t>
            </w:r>
          </w:p>
          <w:p w:rsidR="00252184" w:rsidRPr="00FA5B43" w:rsidRDefault="00252184" w:rsidP="009067AB">
            <w:pPr>
              <w:pStyle w:val="a3"/>
              <w:numPr>
                <w:ilvl w:val="0"/>
                <w:numId w:val="8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其他臨時交辦業務。</w:t>
            </w:r>
          </w:p>
        </w:tc>
        <w:tc>
          <w:tcPr>
            <w:tcW w:w="1417" w:type="dxa"/>
          </w:tcPr>
          <w:p w:rsidR="00252184" w:rsidRDefault="00252184" w:rsidP="00182420">
            <w:pPr>
              <w:ind w:left="-2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鄧瑞美</w:t>
            </w:r>
          </w:p>
          <w:p w:rsidR="00252184" w:rsidRDefault="00252184" w:rsidP="00182420">
            <w:pPr>
              <w:ind w:left="-2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李小萍</w:t>
            </w:r>
          </w:p>
          <w:p w:rsidR="00252184" w:rsidRPr="00FA5B43" w:rsidRDefault="00252184" w:rsidP="00182420">
            <w:pPr>
              <w:ind w:left="-2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黃惠</w:t>
            </w:r>
            <w:r w:rsidRPr="00FA5B43">
              <w:rPr>
                <w:rFonts w:ascii="標楷體" w:eastAsia="標楷體" w:hAnsi="標楷體" w:hint="eastAsia"/>
                <w:sz w:val="22"/>
              </w:rPr>
              <w:t>鈴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</w:p>
        </w:tc>
      </w:tr>
      <w:tr w:rsidR="00252184" w:rsidRPr="00FA5B43" w:rsidTr="00252184">
        <w:trPr>
          <w:trHeight w:val="2041"/>
        </w:trPr>
        <w:tc>
          <w:tcPr>
            <w:tcW w:w="910" w:type="dxa"/>
            <w:shd w:val="clear" w:color="auto" w:fill="auto"/>
          </w:tcPr>
          <w:p w:rsidR="00252184" w:rsidRPr="00FA5B43" w:rsidRDefault="00252184" w:rsidP="00BE725E">
            <w:pPr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賴榮璉</w:t>
            </w:r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D06C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組員</w:t>
            </w:r>
          </w:p>
        </w:tc>
        <w:tc>
          <w:tcPr>
            <w:tcW w:w="5387" w:type="dxa"/>
            <w:shd w:val="clear" w:color="auto" w:fill="auto"/>
          </w:tcPr>
          <w:p w:rsidR="00252184" w:rsidRPr="00FA5B43" w:rsidRDefault="00252184" w:rsidP="00491699">
            <w:pPr>
              <w:pStyle w:val="a3"/>
              <w:numPr>
                <w:ilvl w:val="0"/>
                <w:numId w:val="7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技工工友、約聘、管理員、幼教、專案教師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薪津印領清冊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之編製及發放等相關業務。</w:t>
            </w:r>
          </w:p>
          <w:p w:rsidR="00252184" w:rsidRPr="00FA5B43" w:rsidRDefault="00252184" w:rsidP="00491699">
            <w:pPr>
              <w:pStyle w:val="a3"/>
              <w:numPr>
                <w:ilvl w:val="0"/>
                <w:numId w:val="7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技工工友、約聘、管理員、幼教、專案教師所得稅、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勞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健保費、勞退基金、法院扣款、宿舍使用費、水電費、網路使用費、優惠存款等薪津代扣繳等相關業務。</w:t>
            </w:r>
          </w:p>
          <w:p w:rsidR="00252184" w:rsidRPr="00FA5B43" w:rsidRDefault="00252184" w:rsidP="00491699">
            <w:pPr>
              <w:pStyle w:val="a3"/>
              <w:numPr>
                <w:ilvl w:val="0"/>
                <w:numId w:val="7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lastRenderedPageBreak/>
              <w:t>技工工友、約聘、管理員、幼教、專案教師待遇調整、考績不休假加班費、晉級補發、年終獎金造冊發放等相關業務。</w:t>
            </w:r>
          </w:p>
          <w:p w:rsidR="00252184" w:rsidRPr="00FA5B43" w:rsidRDefault="00252184" w:rsidP="00491699">
            <w:pPr>
              <w:pStyle w:val="a3"/>
              <w:numPr>
                <w:ilvl w:val="0"/>
                <w:numId w:val="7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校務基金</w:t>
            </w:r>
            <w:r w:rsidRPr="00FA5B43">
              <w:rPr>
                <w:rFonts w:ascii="標楷體" w:eastAsia="標楷體" w:hAnsi="標楷體"/>
                <w:sz w:val="22"/>
              </w:rPr>
              <w:t>5002-1</w:t>
            </w:r>
            <w:r w:rsidRPr="00FA5B43">
              <w:rPr>
                <w:rFonts w:ascii="標楷體" w:eastAsia="標楷體" w:hAnsi="標楷體" w:hint="eastAsia"/>
                <w:sz w:val="22"/>
              </w:rPr>
              <w:t>帳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及</w:t>
            </w:r>
            <w:r w:rsidRPr="00FA5B43">
              <w:rPr>
                <w:rFonts w:ascii="標楷體" w:eastAsia="標楷體" w:hAnsi="標楷體"/>
                <w:sz w:val="22"/>
              </w:rPr>
              <w:t>71124</w:t>
            </w:r>
            <w:r w:rsidRPr="00FA5B43">
              <w:rPr>
                <w:rFonts w:ascii="標楷體" w:eastAsia="標楷體" w:hAnsi="標楷體" w:hint="eastAsia"/>
                <w:sz w:val="22"/>
              </w:rPr>
              <w:t>、</w:t>
            </w:r>
            <w:r w:rsidRPr="00FA5B43">
              <w:rPr>
                <w:rFonts w:ascii="標楷體" w:eastAsia="標楷體" w:hAnsi="標楷體"/>
                <w:sz w:val="22"/>
              </w:rPr>
              <w:t>75094</w:t>
            </w:r>
            <w:r w:rsidRPr="00FA5B43">
              <w:rPr>
                <w:rFonts w:ascii="標楷體" w:eastAsia="標楷體" w:hAnsi="標楷體" w:hint="eastAsia"/>
                <w:sz w:val="22"/>
              </w:rPr>
              <w:t>、</w:t>
            </w:r>
            <w:r w:rsidRPr="00FA5B43">
              <w:rPr>
                <w:rFonts w:ascii="標楷體" w:eastAsia="標楷體" w:hAnsi="標楷體"/>
                <w:sz w:val="22"/>
              </w:rPr>
              <w:t>06624133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入帳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管理。</w:t>
            </w:r>
          </w:p>
          <w:p w:rsidR="00252184" w:rsidRPr="00FA5B43" w:rsidRDefault="00252184" w:rsidP="00491699">
            <w:pPr>
              <w:pStyle w:val="a3"/>
              <w:numPr>
                <w:ilvl w:val="0"/>
                <w:numId w:val="7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各單位自行收納統一收據請領、銷號、結報、作廢等管理作業及收據紀錄卡登記。</w:t>
            </w:r>
          </w:p>
          <w:p w:rsidR="00252184" w:rsidRDefault="00252184" w:rsidP="00491699">
            <w:pPr>
              <w:pStyle w:val="a3"/>
              <w:numPr>
                <w:ilvl w:val="0"/>
                <w:numId w:val="7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單位外人員二代健保業務。</w:t>
            </w:r>
          </w:p>
          <w:p w:rsidR="00252184" w:rsidRPr="00FA5B43" w:rsidRDefault="00252184" w:rsidP="00491699">
            <w:pPr>
              <w:pStyle w:val="a3"/>
              <w:numPr>
                <w:ilvl w:val="0"/>
                <w:numId w:val="7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出納組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資管理。</w:t>
            </w:r>
          </w:p>
          <w:p w:rsidR="00252184" w:rsidRPr="00FA5B43" w:rsidRDefault="00252184" w:rsidP="002D16DB">
            <w:pPr>
              <w:pStyle w:val="a3"/>
              <w:numPr>
                <w:ilvl w:val="0"/>
                <w:numId w:val="7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其他臨時交辦業務。</w:t>
            </w:r>
          </w:p>
        </w:tc>
        <w:tc>
          <w:tcPr>
            <w:tcW w:w="1417" w:type="dxa"/>
          </w:tcPr>
          <w:p w:rsidR="00252184" w:rsidRDefault="00252184" w:rsidP="00182420">
            <w:pPr>
              <w:ind w:left="-2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李小萍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FA5B43">
              <w:rPr>
                <w:rFonts w:ascii="標楷體" w:eastAsia="標楷體" w:hAnsi="標楷體" w:hint="eastAsia"/>
                <w:sz w:val="22"/>
              </w:rPr>
              <w:t>黃惠鈴</w:t>
            </w:r>
          </w:p>
          <w:p w:rsidR="00252184" w:rsidRPr="00FA5B43" w:rsidRDefault="00252184" w:rsidP="00182420">
            <w:pPr>
              <w:ind w:left="-2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馬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郁淇</w:t>
            </w:r>
            <w:proofErr w:type="gramEnd"/>
          </w:p>
        </w:tc>
      </w:tr>
      <w:tr w:rsidR="00252184" w:rsidRPr="00FA5B43" w:rsidTr="00252184">
        <w:trPr>
          <w:trHeight w:val="2041"/>
        </w:trPr>
        <w:tc>
          <w:tcPr>
            <w:tcW w:w="910" w:type="dxa"/>
            <w:shd w:val="clear" w:color="auto" w:fill="auto"/>
          </w:tcPr>
          <w:p w:rsidR="00252184" w:rsidRPr="00FA5B43" w:rsidRDefault="00252184" w:rsidP="00FD47E7">
            <w:pPr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lastRenderedPageBreak/>
              <w:t>李小萍</w:t>
            </w:r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D06C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辦事員</w:t>
            </w:r>
          </w:p>
        </w:tc>
        <w:tc>
          <w:tcPr>
            <w:tcW w:w="5387" w:type="dxa"/>
            <w:shd w:val="clear" w:color="auto" w:fill="auto"/>
          </w:tcPr>
          <w:p w:rsidR="00252184" w:rsidRPr="00FA5B43" w:rsidRDefault="00252184" w:rsidP="00E71F41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辦理專任教師、公務員、教官、駐衛警等薪資、年終獎金、考績獎金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之印領清冊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編製發放業務。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辦理專任教師、公務員、教官、駐衛警等之綜合所得稅、公健保(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軍保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)費、退撫基金、員工優惠存款、法院扣款、員工購屋貸款、員工宿舍之使用費及水電話費等薪津代扣業務。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辦理專任教師、公務員、教官、駐衛警等升等、晉級、離(調)職作業之補發(扣)、收回薪資管理。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辦理員工休假補助費、不休假加班費、獎勵金、加班費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等印領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清冊編製業務。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辦理員工強制休假補助費、差旅費、子女教育補助費、招生工作費、月退休月退撫金、在職進修補助等存款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入帳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銀行匯款及支票業務。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匯款、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入帳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退件處理。</w:t>
            </w:r>
          </w:p>
          <w:p w:rsidR="00252184" w:rsidRPr="00FA5B43" w:rsidRDefault="00252184" w:rsidP="00FA5B43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辦理約聘僱人員離職儲金之存款及提領作業。</w:t>
            </w:r>
          </w:p>
          <w:p w:rsidR="00252184" w:rsidRDefault="00252184" w:rsidP="00FA5B43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校務基金(71116、40950)帳號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及帳外帳清帳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管理。</w:t>
            </w:r>
          </w:p>
          <w:p w:rsidR="00252184" w:rsidRPr="00FA5B43" w:rsidRDefault="00252184" w:rsidP="00FA5B43">
            <w:pPr>
              <w:pStyle w:val="a3"/>
              <w:numPr>
                <w:ilvl w:val="0"/>
                <w:numId w:val="6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其他臨時交辦業務。</w:t>
            </w:r>
          </w:p>
        </w:tc>
        <w:tc>
          <w:tcPr>
            <w:tcW w:w="1417" w:type="dxa"/>
          </w:tcPr>
          <w:p w:rsidR="00252184" w:rsidRDefault="00252184" w:rsidP="005757B2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賴榮璉</w:t>
            </w:r>
          </w:p>
          <w:p w:rsidR="00252184" w:rsidRDefault="00252184" w:rsidP="005757B2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余玉如</w:t>
            </w:r>
          </w:p>
          <w:p w:rsidR="00252184" w:rsidRPr="00FA5B43" w:rsidRDefault="00252184" w:rsidP="005757B2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鄧瑞美</w:t>
            </w:r>
          </w:p>
        </w:tc>
      </w:tr>
      <w:tr w:rsidR="00252184" w:rsidRPr="00FA5B43" w:rsidTr="00252184">
        <w:trPr>
          <w:trHeight w:val="2041"/>
        </w:trPr>
        <w:tc>
          <w:tcPr>
            <w:tcW w:w="910" w:type="dxa"/>
            <w:shd w:val="clear" w:color="auto" w:fill="auto"/>
          </w:tcPr>
          <w:p w:rsidR="00252184" w:rsidRPr="00FA5B43" w:rsidRDefault="00252184" w:rsidP="00BE725E">
            <w:pPr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黃惠鈴</w:t>
            </w:r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D06C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行政助理</w:t>
            </w:r>
          </w:p>
        </w:tc>
        <w:tc>
          <w:tcPr>
            <w:tcW w:w="5387" w:type="dxa"/>
            <w:shd w:val="clear" w:color="auto" w:fill="auto"/>
          </w:tcPr>
          <w:p w:rsidR="00252184" w:rsidRPr="00FA5B43" w:rsidRDefault="00252184" w:rsidP="00E71F41">
            <w:pPr>
              <w:pStyle w:val="a3"/>
              <w:numPr>
                <w:ilvl w:val="0"/>
                <w:numId w:val="2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辦理各學制學生註冊繳費單（學雜費、住宿費、減免學雜費</w:t>
            </w:r>
            <w:r w:rsidRPr="00FA5B43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、外籍生、交換生</w:t>
            </w:r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等各項資料彙整）</w:t>
            </w:r>
            <w:r w:rsidRPr="00FA5B43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2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學生休、退學</w:t>
            </w:r>
            <w:proofErr w:type="gramStart"/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學</w:t>
            </w:r>
            <w:proofErr w:type="gramEnd"/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雜費退費核算、造冊及暑修學雜費。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2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辦理學生加退選後補繳及退費等核算、造冊</w:t>
            </w:r>
            <w:r w:rsidRPr="00FA5B43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2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統計專班經費及</w:t>
            </w:r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就學貸款學生</w:t>
            </w:r>
            <w:r w:rsidRPr="00FA5B43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差額補繳及</w:t>
            </w:r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銷帳</w:t>
            </w:r>
            <w:r w:rsidRPr="00FA5B43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作業</w:t>
            </w:r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2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教育部學雜費綜所稅無紙化作業資料統整上傳 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2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辦理零用金等相關業務。</w:t>
            </w:r>
          </w:p>
          <w:p w:rsidR="00252184" w:rsidRPr="00FA5B43" w:rsidRDefault="00252184" w:rsidP="00FA5B43">
            <w:pPr>
              <w:pStyle w:val="a3"/>
              <w:numPr>
                <w:ilvl w:val="0"/>
                <w:numId w:val="2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協助收費業務。</w:t>
            </w:r>
          </w:p>
          <w:p w:rsidR="00252184" w:rsidRPr="00FA5B43" w:rsidRDefault="00252184" w:rsidP="00FA5B43">
            <w:pPr>
              <w:pStyle w:val="a3"/>
              <w:numPr>
                <w:ilvl w:val="0"/>
                <w:numId w:val="2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其他臨時交辦業務。</w:t>
            </w:r>
            <w:r w:rsidRPr="00FA5B43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1417" w:type="dxa"/>
          </w:tcPr>
          <w:p w:rsidR="00252184" w:rsidRPr="00FA5B43" w:rsidRDefault="00252184" w:rsidP="0004261B">
            <w:pPr>
              <w:ind w:left="-2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馬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郁淇</w:t>
            </w:r>
            <w:proofErr w:type="gramEnd"/>
            <w:r>
              <w:rPr>
                <w:rFonts w:ascii="標楷體" w:eastAsia="標楷體" w:hAnsi="標楷體"/>
                <w:sz w:val="22"/>
              </w:rPr>
              <w:br/>
            </w:r>
            <w:r w:rsidRPr="00FA5B43">
              <w:rPr>
                <w:rFonts w:ascii="標楷體" w:eastAsia="標楷體" w:hAnsi="標楷體" w:hint="eastAsia"/>
                <w:sz w:val="22"/>
              </w:rPr>
              <w:t>鄧瑞美</w:t>
            </w:r>
            <w:r>
              <w:rPr>
                <w:rFonts w:ascii="標楷體" w:eastAsia="標楷體" w:hAnsi="標楷體" w:hint="eastAsia"/>
                <w:sz w:val="22"/>
              </w:rPr>
              <w:br/>
              <w:t>賴榮璉</w:t>
            </w:r>
          </w:p>
        </w:tc>
      </w:tr>
      <w:tr w:rsidR="00252184" w:rsidRPr="00FA5B43" w:rsidTr="00252184">
        <w:trPr>
          <w:trHeight w:val="2041"/>
        </w:trPr>
        <w:tc>
          <w:tcPr>
            <w:tcW w:w="910" w:type="dxa"/>
            <w:shd w:val="clear" w:color="auto" w:fill="auto"/>
          </w:tcPr>
          <w:p w:rsidR="00252184" w:rsidRPr="00FA5B43" w:rsidRDefault="00252184" w:rsidP="00FD47E7">
            <w:pPr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lastRenderedPageBreak/>
              <w:t>馬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郁淇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D06C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行政助理</w:t>
            </w:r>
          </w:p>
        </w:tc>
        <w:tc>
          <w:tcPr>
            <w:tcW w:w="5387" w:type="dxa"/>
            <w:shd w:val="clear" w:color="auto" w:fill="auto"/>
          </w:tcPr>
          <w:p w:rsidR="00252184" w:rsidRPr="00FA5B43" w:rsidRDefault="00252184" w:rsidP="00E71F41">
            <w:pPr>
              <w:pStyle w:val="a3"/>
              <w:numPr>
                <w:ilvl w:val="0"/>
                <w:numId w:val="9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各項收款</w:t>
            </w:r>
            <w:r w:rsidRPr="00FA5B43">
              <w:rPr>
                <w:rFonts w:ascii="標楷體" w:eastAsia="標楷體" w:hAnsi="標楷體" w:hint="eastAsia"/>
                <w:sz w:val="22"/>
              </w:rPr>
              <w:t>及繳庫等相關</w:t>
            </w:r>
            <w:r w:rsidRPr="00FA5B43">
              <w:rPr>
                <w:rFonts w:ascii="標楷體" w:eastAsia="標楷體" w:hAnsi="標楷體"/>
                <w:sz w:val="22"/>
              </w:rPr>
              <w:t>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9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學雜費分期收費及退費相關業務。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9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電子收費及信用卡業務。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9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推廣教育學分費</w:t>
            </w:r>
            <w:r w:rsidRPr="00FA5B43">
              <w:rPr>
                <w:rFonts w:ascii="標楷體" w:eastAsia="標楷體" w:hAnsi="標楷體" w:hint="eastAsia"/>
                <w:sz w:val="22"/>
              </w:rPr>
              <w:t>繳費單</w:t>
            </w:r>
            <w:r w:rsidRPr="00FA5B43">
              <w:rPr>
                <w:rFonts w:ascii="標楷體" w:eastAsia="標楷體" w:hAnsi="標楷體"/>
                <w:sz w:val="22"/>
              </w:rPr>
              <w:t>管理。</w:t>
            </w:r>
          </w:p>
          <w:p w:rsidR="00252184" w:rsidRPr="00FA5B43" w:rsidRDefault="00252184" w:rsidP="00E71F41">
            <w:pPr>
              <w:pStyle w:val="a3"/>
              <w:numPr>
                <w:ilvl w:val="0"/>
                <w:numId w:val="9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專、兼任</w:t>
            </w:r>
            <w:r w:rsidRPr="00FA5B43">
              <w:rPr>
                <w:rFonts w:ascii="標楷體" w:eastAsia="標楷體" w:hAnsi="標楷體" w:hint="eastAsia"/>
                <w:sz w:val="22"/>
              </w:rPr>
              <w:t>及代課</w:t>
            </w:r>
            <w:r w:rsidRPr="00FA5B43">
              <w:rPr>
                <w:rFonts w:ascii="標楷體" w:eastAsia="標楷體" w:hAnsi="標楷體"/>
                <w:sz w:val="22"/>
              </w:rPr>
              <w:t>鐘點、導師</w:t>
            </w:r>
            <w:r w:rsidRPr="00FA5B43">
              <w:rPr>
                <w:rFonts w:ascii="標楷體" w:eastAsia="標楷體" w:hAnsi="標楷體" w:hint="eastAsia"/>
                <w:sz w:val="22"/>
              </w:rPr>
              <w:t>費、超支</w:t>
            </w:r>
            <w:proofErr w:type="gramStart"/>
            <w:r w:rsidRPr="00FA5B43">
              <w:rPr>
                <w:rFonts w:ascii="標楷體" w:eastAsia="標楷體" w:hAnsi="標楷體"/>
                <w:sz w:val="22"/>
              </w:rPr>
              <w:t>鐘點費</w:t>
            </w:r>
            <w:r w:rsidRPr="00FA5B43">
              <w:rPr>
                <w:rFonts w:ascii="標楷體" w:eastAsia="標楷體" w:hAnsi="標楷體" w:hint="eastAsia"/>
                <w:sz w:val="22"/>
              </w:rPr>
              <w:t>造冊入帳</w:t>
            </w:r>
            <w:proofErr w:type="gramEnd"/>
            <w:r w:rsidRPr="00FA5B43">
              <w:rPr>
                <w:rFonts w:ascii="標楷體" w:eastAsia="標楷體" w:hAnsi="標楷體" w:hint="eastAsia"/>
                <w:sz w:val="22"/>
              </w:rPr>
              <w:t>等相關作業</w:t>
            </w:r>
            <w:r w:rsidRPr="00FA5B43">
              <w:rPr>
                <w:rFonts w:ascii="標楷體" w:eastAsia="標楷體" w:hAnsi="標楷體"/>
                <w:sz w:val="22"/>
              </w:rPr>
              <w:t>。</w:t>
            </w:r>
          </w:p>
          <w:p w:rsidR="00252184" w:rsidRDefault="00252184" w:rsidP="00E71F41">
            <w:pPr>
              <w:pStyle w:val="a3"/>
              <w:numPr>
                <w:ilvl w:val="0"/>
                <w:numId w:val="9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收</w:t>
            </w:r>
            <w:r w:rsidRPr="00FA5B43">
              <w:rPr>
                <w:rFonts w:ascii="標楷體" w:eastAsia="標楷體" w:hAnsi="標楷體" w:hint="eastAsia"/>
                <w:sz w:val="22"/>
              </w:rPr>
              <w:t>款收</w:t>
            </w:r>
            <w:r w:rsidRPr="00FA5B43">
              <w:rPr>
                <w:rFonts w:ascii="標楷體" w:eastAsia="標楷體" w:hAnsi="標楷體"/>
                <w:sz w:val="22"/>
              </w:rPr>
              <w:t>據</w:t>
            </w:r>
            <w:r w:rsidRPr="00FA5B43">
              <w:rPr>
                <w:rFonts w:ascii="標楷體" w:eastAsia="標楷體" w:hAnsi="標楷體" w:hint="eastAsia"/>
                <w:sz w:val="22"/>
              </w:rPr>
              <w:t>登錄及查詢</w:t>
            </w:r>
            <w:r w:rsidRPr="00FA5B43">
              <w:rPr>
                <w:rFonts w:ascii="標楷體" w:eastAsia="標楷體" w:hAnsi="標楷體"/>
                <w:sz w:val="22"/>
              </w:rPr>
              <w:t>系統</w:t>
            </w:r>
            <w:r w:rsidRPr="00FA5B43">
              <w:rPr>
                <w:rFonts w:ascii="標楷體" w:eastAsia="標楷體" w:hAnsi="標楷體" w:hint="eastAsia"/>
                <w:sz w:val="22"/>
              </w:rPr>
              <w:t>管理</w:t>
            </w:r>
            <w:r w:rsidRPr="00FA5B43">
              <w:rPr>
                <w:rFonts w:ascii="標楷體" w:eastAsia="標楷體" w:hAnsi="標楷體"/>
                <w:sz w:val="22"/>
              </w:rPr>
              <w:t>。</w:t>
            </w:r>
          </w:p>
          <w:p w:rsidR="00252184" w:rsidRDefault="00252184" w:rsidP="00E47E48">
            <w:pPr>
              <w:pStyle w:val="a3"/>
              <w:numPr>
                <w:ilvl w:val="0"/>
                <w:numId w:val="9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E47E48">
              <w:rPr>
                <w:rFonts w:ascii="標楷體" w:eastAsia="標楷體" w:hAnsi="標楷體" w:hint="eastAsia"/>
                <w:sz w:val="22"/>
              </w:rPr>
              <w:t>境外專班業務、</w:t>
            </w:r>
            <w:proofErr w:type="gramStart"/>
            <w:r w:rsidRPr="00E47E48">
              <w:rPr>
                <w:rFonts w:ascii="標楷體" w:eastAsia="標楷體" w:hAnsi="標楷體" w:hint="eastAsia"/>
                <w:sz w:val="22"/>
              </w:rPr>
              <w:t>碩專班</w:t>
            </w:r>
            <w:proofErr w:type="gramEnd"/>
            <w:r w:rsidRPr="00E47E48">
              <w:rPr>
                <w:rFonts w:ascii="標楷體" w:eastAsia="標楷體" w:hAnsi="標楷體" w:hint="eastAsia"/>
                <w:sz w:val="22"/>
              </w:rPr>
              <w:t>學雜費、住宿鍋爐等費。</w:t>
            </w:r>
          </w:p>
          <w:p w:rsidR="00252184" w:rsidRPr="00FA5B43" w:rsidRDefault="00252184" w:rsidP="00D06CC2">
            <w:pPr>
              <w:pStyle w:val="a3"/>
              <w:numPr>
                <w:ilvl w:val="0"/>
                <w:numId w:val="9"/>
              </w:numPr>
              <w:ind w:leftChars="0" w:left="429"/>
              <w:rPr>
                <w:rFonts w:ascii="標楷體" w:eastAsia="標楷體" w:hAnsi="標楷體"/>
                <w:sz w:val="22"/>
              </w:rPr>
            </w:pPr>
            <w:r w:rsidRPr="00E47E48">
              <w:rPr>
                <w:rFonts w:ascii="標楷體" w:eastAsia="標楷體" w:hAnsi="標楷體"/>
                <w:sz w:val="22"/>
              </w:rPr>
              <w:t>其他臨時交辦業務。</w:t>
            </w:r>
          </w:p>
        </w:tc>
        <w:tc>
          <w:tcPr>
            <w:tcW w:w="1417" w:type="dxa"/>
          </w:tcPr>
          <w:p w:rsidR="00252184" w:rsidRDefault="00252184" w:rsidP="004235EE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黃惠鈴</w:t>
            </w:r>
          </w:p>
          <w:p w:rsidR="00252184" w:rsidRDefault="00252184" w:rsidP="004235EE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賴榮璉</w:t>
            </w:r>
          </w:p>
          <w:p w:rsidR="00252184" w:rsidRPr="00FA5B43" w:rsidRDefault="00252184" w:rsidP="004235EE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余玉如</w:t>
            </w:r>
          </w:p>
        </w:tc>
      </w:tr>
      <w:tr w:rsidR="00252184" w:rsidRPr="00FA5B43" w:rsidTr="00252184">
        <w:trPr>
          <w:trHeight w:val="1202"/>
        </w:trPr>
        <w:tc>
          <w:tcPr>
            <w:tcW w:w="910" w:type="dxa"/>
            <w:shd w:val="clear" w:color="auto" w:fill="auto"/>
          </w:tcPr>
          <w:p w:rsidR="00252184" w:rsidRPr="00FA5B43" w:rsidRDefault="00252184" w:rsidP="00BE725E">
            <w:pPr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李建穎</w:t>
            </w:r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D06C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行政助理</w:t>
            </w:r>
          </w:p>
        </w:tc>
        <w:tc>
          <w:tcPr>
            <w:tcW w:w="5387" w:type="dxa"/>
            <w:shd w:val="clear" w:color="auto" w:fill="auto"/>
          </w:tcPr>
          <w:p w:rsidR="00252184" w:rsidRPr="00FA5B43" w:rsidRDefault="00252184" w:rsidP="00FF679B">
            <w:pPr>
              <w:pStyle w:val="a3"/>
              <w:numPr>
                <w:ilvl w:val="0"/>
                <w:numId w:val="11"/>
              </w:numPr>
              <w:ind w:leftChars="0" w:left="459" w:hanging="45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負責</w:t>
            </w:r>
            <w:proofErr w:type="gramStart"/>
            <w:r w:rsidRPr="00FA5B43">
              <w:rPr>
                <w:rFonts w:ascii="標楷體" w:eastAsia="標楷體" w:hAnsi="標楷體"/>
                <w:sz w:val="22"/>
              </w:rPr>
              <w:t>總務處</w:t>
            </w:r>
            <w:r w:rsidRPr="00FA5B43">
              <w:rPr>
                <w:rFonts w:ascii="標楷體" w:eastAsia="標楷體" w:hAnsi="標楷體" w:hint="eastAsia"/>
                <w:sz w:val="22"/>
              </w:rPr>
              <w:t>全處</w:t>
            </w:r>
            <w:r w:rsidRPr="00FA5B43">
              <w:rPr>
                <w:rFonts w:ascii="標楷體" w:eastAsia="標楷體" w:hAnsi="標楷體"/>
                <w:sz w:val="22"/>
              </w:rPr>
              <w:t>網頁</w:t>
            </w:r>
            <w:proofErr w:type="gramEnd"/>
            <w:r w:rsidRPr="00FA5B43">
              <w:rPr>
                <w:rFonts w:ascii="標楷體" w:eastAsia="標楷體" w:hAnsi="標楷體"/>
                <w:sz w:val="22"/>
              </w:rPr>
              <w:t>管理。</w:t>
            </w:r>
          </w:p>
          <w:p w:rsidR="00252184" w:rsidRPr="00FA5B43" w:rsidRDefault="00252184" w:rsidP="00FF679B">
            <w:pPr>
              <w:pStyle w:val="a3"/>
              <w:numPr>
                <w:ilvl w:val="0"/>
                <w:numId w:val="11"/>
              </w:numPr>
              <w:ind w:leftChars="0" w:left="459" w:hanging="45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協助整理資料。</w:t>
            </w:r>
          </w:p>
          <w:p w:rsidR="00252184" w:rsidRPr="00FA5B43" w:rsidRDefault="00252184" w:rsidP="00FF679B">
            <w:pPr>
              <w:pStyle w:val="a3"/>
              <w:numPr>
                <w:ilvl w:val="0"/>
                <w:numId w:val="11"/>
              </w:numPr>
              <w:ind w:leftChars="0" w:left="459" w:hanging="459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/>
                <w:sz w:val="22"/>
              </w:rPr>
              <w:t>其他臨時交辦業務。</w:t>
            </w:r>
          </w:p>
        </w:tc>
        <w:tc>
          <w:tcPr>
            <w:tcW w:w="1417" w:type="dxa"/>
          </w:tcPr>
          <w:p w:rsidR="00252184" w:rsidRPr="00FA5B43" w:rsidRDefault="00252184" w:rsidP="000426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余玉如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FA5B43">
              <w:rPr>
                <w:rFonts w:ascii="標楷體" w:eastAsia="標楷體" w:hAnsi="標楷體" w:hint="eastAsia"/>
                <w:sz w:val="22"/>
              </w:rPr>
              <w:t>賴榮璉</w:t>
            </w:r>
          </w:p>
        </w:tc>
      </w:tr>
      <w:tr w:rsidR="00252184" w:rsidRPr="00FA5B43" w:rsidTr="00252184">
        <w:trPr>
          <w:trHeight w:val="1415"/>
        </w:trPr>
        <w:tc>
          <w:tcPr>
            <w:tcW w:w="910" w:type="dxa"/>
            <w:shd w:val="clear" w:color="auto" w:fill="auto"/>
          </w:tcPr>
          <w:p w:rsidR="00252184" w:rsidRPr="00FA5B43" w:rsidRDefault="00252184" w:rsidP="00BE725E">
            <w:pPr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李碧蓮</w:t>
            </w:r>
          </w:p>
        </w:tc>
        <w:tc>
          <w:tcPr>
            <w:tcW w:w="1150" w:type="dxa"/>
            <w:shd w:val="clear" w:color="auto" w:fill="auto"/>
          </w:tcPr>
          <w:p w:rsidR="00252184" w:rsidRPr="00FA5B43" w:rsidRDefault="00252184" w:rsidP="00D06C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臨時人員</w:t>
            </w:r>
          </w:p>
        </w:tc>
        <w:tc>
          <w:tcPr>
            <w:tcW w:w="5387" w:type="dxa"/>
            <w:shd w:val="clear" w:color="auto" w:fill="auto"/>
          </w:tcPr>
          <w:p w:rsidR="00252184" w:rsidRDefault="00252184" w:rsidP="007117E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EE74F2">
              <w:rPr>
                <w:rFonts w:ascii="標楷體" w:eastAsia="標楷體" w:hAnsi="標楷體" w:hint="eastAsia"/>
                <w:sz w:val="22"/>
              </w:rPr>
              <w:t>登錄及核對支票</w:t>
            </w:r>
            <w:r w:rsidRPr="00EE74F2">
              <w:rPr>
                <w:rFonts w:ascii="標楷體" w:eastAsia="標楷體" w:hAnsi="標楷體"/>
                <w:sz w:val="22"/>
              </w:rPr>
              <w:t>。</w:t>
            </w:r>
          </w:p>
          <w:p w:rsidR="00252184" w:rsidRDefault="00252184" w:rsidP="007117E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EE74F2">
              <w:rPr>
                <w:rFonts w:ascii="標楷體" w:eastAsia="標楷體" w:hAnsi="標楷體" w:hint="eastAsia"/>
                <w:sz w:val="22"/>
              </w:rPr>
              <w:t>憑證整理</w:t>
            </w:r>
            <w:r w:rsidRPr="00EE74F2">
              <w:rPr>
                <w:rFonts w:ascii="標楷體" w:eastAsia="標楷體" w:hAnsi="標楷體"/>
                <w:sz w:val="22"/>
              </w:rPr>
              <w:t>。</w:t>
            </w:r>
          </w:p>
          <w:p w:rsidR="00252184" w:rsidRPr="007117E2" w:rsidRDefault="00252184" w:rsidP="007117E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117E2">
              <w:rPr>
                <w:rFonts w:ascii="標楷體" w:eastAsia="標楷體" w:hAnsi="標楷體"/>
                <w:sz w:val="22"/>
              </w:rPr>
              <w:t>其他臨時交辦</w:t>
            </w:r>
            <w:r w:rsidRPr="007117E2">
              <w:rPr>
                <w:rFonts w:ascii="標楷體" w:eastAsia="標楷體" w:hAnsi="標楷體" w:hint="eastAsia"/>
                <w:sz w:val="22"/>
              </w:rPr>
              <w:t>業務</w:t>
            </w:r>
            <w:r w:rsidRPr="00EE74F2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1417" w:type="dxa"/>
          </w:tcPr>
          <w:p w:rsidR="00252184" w:rsidRPr="00FA5B43" w:rsidRDefault="00252184" w:rsidP="00D06C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5B43">
              <w:rPr>
                <w:rFonts w:ascii="標楷體" w:eastAsia="標楷體" w:hAnsi="標楷體" w:hint="eastAsia"/>
                <w:sz w:val="22"/>
              </w:rPr>
              <w:t>馬</w:t>
            </w:r>
            <w:proofErr w:type="gramStart"/>
            <w:r w:rsidRPr="00FA5B43">
              <w:rPr>
                <w:rFonts w:ascii="標楷體" w:eastAsia="標楷體" w:hAnsi="標楷體" w:hint="eastAsia"/>
                <w:sz w:val="22"/>
              </w:rPr>
              <w:t>郁淇</w:t>
            </w:r>
            <w:proofErr w:type="gramEnd"/>
            <w:r>
              <w:rPr>
                <w:rFonts w:ascii="標楷體" w:eastAsia="標楷體" w:hAnsi="標楷體"/>
                <w:sz w:val="22"/>
              </w:rPr>
              <w:br/>
            </w:r>
            <w:r w:rsidRPr="00FA5B43">
              <w:rPr>
                <w:rFonts w:ascii="標楷體" w:eastAsia="標楷體" w:hAnsi="標楷體" w:hint="eastAsia"/>
                <w:sz w:val="22"/>
              </w:rPr>
              <w:t>李小萍</w:t>
            </w:r>
          </w:p>
        </w:tc>
      </w:tr>
    </w:tbl>
    <w:p w:rsidR="002A07DF" w:rsidRDefault="002A07DF"/>
    <w:sectPr w:rsidR="002A07DF" w:rsidSect="00F4409A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9A" w:rsidRDefault="0099189A" w:rsidP="00B11F29">
      <w:r>
        <w:separator/>
      </w:r>
    </w:p>
  </w:endnote>
  <w:endnote w:type="continuationSeparator" w:id="0">
    <w:p w:rsidR="0099189A" w:rsidRDefault="0099189A" w:rsidP="00B1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9A" w:rsidRDefault="0099189A" w:rsidP="00B11F29">
      <w:r>
        <w:separator/>
      </w:r>
    </w:p>
  </w:footnote>
  <w:footnote w:type="continuationSeparator" w:id="0">
    <w:p w:rsidR="0099189A" w:rsidRDefault="0099189A" w:rsidP="00B1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BC6"/>
    <w:multiLevelType w:val="hybridMultilevel"/>
    <w:tmpl w:val="D8745A6C"/>
    <w:lvl w:ilvl="0" w:tplc="1E76142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17926"/>
    <w:multiLevelType w:val="hybridMultilevel"/>
    <w:tmpl w:val="54944D2C"/>
    <w:lvl w:ilvl="0" w:tplc="1F5C6A7A">
      <w:start w:val="1"/>
      <w:numFmt w:val="taiwaneseCountingThousand"/>
      <w:lvlText w:val="%1、"/>
      <w:lvlJc w:val="left"/>
      <w:pPr>
        <w:ind w:left="591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176BF"/>
    <w:multiLevelType w:val="hybridMultilevel"/>
    <w:tmpl w:val="0E3C92E8"/>
    <w:lvl w:ilvl="0" w:tplc="6D92156E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>
    <w:nsid w:val="26584902"/>
    <w:multiLevelType w:val="hybridMultilevel"/>
    <w:tmpl w:val="9A880078"/>
    <w:lvl w:ilvl="0" w:tplc="4E3A6BBC">
      <w:start w:val="1"/>
      <w:numFmt w:val="taiwaneseCountingThousand"/>
      <w:lvlText w:val="%1、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2B05098F"/>
    <w:multiLevelType w:val="hybridMultilevel"/>
    <w:tmpl w:val="EA9C20A8"/>
    <w:lvl w:ilvl="0" w:tplc="BE1A607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5">
    <w:nsid w:val="2F5B69B0"/>
    <w:multiLevelType w:val="hybridMultilevel"/>
    <w:tmpl w:val="C64264CA"/>
    <w:lvl w:ilvl="0" w:tplc="5C26A49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FC2CCC"/>
    <w:multiLevelType w:val="hybridMultilevel"/>
    <w:tmpl w:val="F1CCAB6C"/>
    <w:lvl w:ilvl="0" w:tplc="FB521E5A">
      <w:start w:val="1"/>
      <w:numFmt w:val="taiwaneseCountingThousand"/>
      <w:lvlText w:val="%1、"/>
      <w:lvlJc w:val="left"/>
      <w:pPr>
        <w:ind w:left="875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9F2DA6"/>
    <w:multiLevelType w:val="hybridMultilevel"/>
    <w:tmpl w:val="EDD6E6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1410D0"/>
    <w:multiLevelType w:val="hybridMultilevel"/>
    <w:tmpl w:val="22FED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B11A9A"/>
    <w:multiLevelType w:val="hybridMultilevel"/>
    <w:tmpl w:val="72AEFCE2"/>
    <w:lvl w:ilvl="0" w:tplc="10C6DE5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FE6F9C"/>
    <w:multiLevelType w:val="hybridMultilevel"/>
    <w:tmpl w:val="536E202A"/>
    <w:lvl w:ilvl="0" w:tplc="856028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684777"/>
    <w:multiLevelType w:val="hybridMultilevel"/>
    <w:tmpl w:val="AF8627B8"/>
    <w:lvl w:ilvl="0" w:tplc="58D8B316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315E9C"/>
    <w:multiLevelType w:val="hybridMultilevel"/>
    <w:tmpl w:val="BE7421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D0358A"/>
    <w:multiLevelType w:val="hybridMultilevel"/>
    <w:tmpl w:val="3BBCFC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E447FD"/>
    <w:multiLevelType w:val="hybridMultilevel"/>
    <w:tmpl w:val="F32A2C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7DF"/>
    <w:rsid w:val="0000262F"/>
    <w:rsid w:val="00030C82"/>
    <w:rsid w:val="0004261B"/>
    <w:rsid w:val="00063EAF"/>
    <w:rsid w:val="00097C9C"/>
    <w:rsid w:val="000A63B4"/>
    <w:rsid w:val="000E44C2"/>
    <w:rsid w:val="000E4D0B"/>
    <w:rsid w:val="000F3226"/>
    <w:rsid w:val="0010296D"/>
    <w:rsid w:val="001554AA"/>
    <w:rsid w:val="00182420"/>
    <w:rsid w:val="001A4185"/>
    <w:rsid w:val="001A4678"/>
    <w:rsid w:val="001B06A5"/>
    <w:rsid w:val="001B2DFA"/>
    <w:rsid w:val="001C279B"/>
    <w:rsid w:val="001C5A7D"/>
    <w:rsid w:val="0022175D"/>
    <w:rsid w:val="00252184"/>
    <w:rsid w:val="00271083"/>
    <w:rsid w:val="00272970"/>
    <w:rsid w:val="00286707"/>
    <w:rsid w:val="002A07DF"/>
    <w:rsid w:val="002C5739"/>
    <w:rsid w:val="002D16DB"/>
    <w:rsid w:val="002D5B38"/>
    <w:rsid w:val="002E4D64"/>
    <w:rsid w:val="003174EC"/>
    <w:rsid w:val="003361AB"/>
    <w:rsid w:val="00354E44"/>
    <w:rsid w:val="00372601"/>
    <w:rsid w:val="00394E71"/>
    <w:rsid w:val="003A40F5"/>
    <w:rsid w:val="003B4CE0"/>
    <w:rsid w:val="003B50D6"/>
    <w:rsid w:val="0040737B"/>
    <w:rsid w:val="0041381C"/>
    <w:rsid w:val="004235EE"/>
    <w:rsid w:val="004236AD"/>
    <w:rsid w:val="00462CFB"/>
    <w:rsid w:val="00491699"/>
    <w:rsid w:val="004952E1"/>
    <w:rsid w:val="004A1BF7"/>
    <w:rsid w:val="004A3C36"/>
    <w:rsid w:val="004C79C5"/>
    <w:rsid w:val="004F48C5"/>
    <w:rsid w:val="00515F28"/>
    <w:rsid w:val="00522939"/>
    <w:rsid w:val="0057297C"/>
    <w:rsid w:val="005757B2"/>
    <w:rsid w:val="005825A0"/>
    <w:rsid w:val="00591161"/>
    <w:rsid w:val="005A3500"/>
    <w:rsid w:val="005E57E1"/>
    <w:rsid w:val="00661FAD"/>
    <w:rsid w:val="00665722"/>
    <w:rsid w:val="006B1947"/>
    <w:rsid w:val="007117E2"/>
    <w:rsid w:val="007138B6"/>
    <w:rsid w:val="0077411B"/>
    <w:rsid w:val="007E0075"/>
    <w:rsid w:val="007E5A38"/>
    <w:rsid w:val="0080430E"/>
    <w:rsid w:val="00807FA6"/>
    <w:rsid w:val="00827BB7"/>
    <w:rsid w:val="00864CB3"/>
    <w:rsid w:val="0086669F"/>
    <w:rsid w:val="008708A0"/>
    <w:rsid w:val="00881D3C"/>
    <w:rsid w:val="008A4D15"/>
    <w:rsid w:val="008E6B96"/>
    <w:rsid w:val="008F6B14"/>
    <w:rsid w:val="009067AB"/>
    <w:rsid w:val="00925642"/>
    <w:rsid w:val="0099189A"/>
    <w:rsid w:val="00997096"/>
    <w:rsid w:val="009A10D1"/>
    <w:rsid w:val="009F6597"/>
    <w:rsid w:val="00A50385"/>
    <w:rsid w:val="00A51493"/>
    <w:rsid w:val="00A90B27"/>
    <w:rsid w:val="00AC07BC"/>
    <w:rsid w:val="00B11F29"/>
    <w:rsid w:val="00B23DA5"/>
    <w:rsid w:val="00B63E31"/>
    <w:rsid w:val="00B6691F"/>
    <w:rsid w:val="00B91362"/>
    <w:rsid w:val="00B96D70"/>
    <w:rsid w:val="00BD46ED"/>
    <w:rsid w:val="00BE050D"/>
    <w:rsid w:val="00C20691"/>
    <w:rsid w:val="00C20C5B"/>
    <w:rsid w:val="00C30494"/>
    <w:rsid w:val="00C80A4C"/>
    <w:rsid w:val="00CB5447"/>
    <w:rsid w:val="00CB6603"/>
    <w:rsid w:val="00CC625C"/>
    <w:rsid w:val="00CC6FAD"/>
    <w:rsid w:val="00CF1B1A"/>
    <w:rsid w:val="00D05A1F"/>
    <w:rsid w:val="00D06CC2"/>
    <w:rsid w:val="00D363C0"/>
    <w:rsid w:val="00D36AA9"/>
    <w:rsid w:val="00D70650"/>
    <w:rsid w:val="00DD6E22"/>
    <w:rsid w:val="00DF01B2"/>
    <w:rsid w:val="00DF75B2"/>
    <w:rsid w:val="00E170E9"/>
    <w:rsid w:val="00E258F8"/>
    <w:rsid w:val="00E406E1"/>
    <w:rsid w:val="00E47E48"/>
    <w:rsid w:val="00E71F41"/>
    <w:rsid w:val="00E761B1"/>
    <w:rsid w:val="00E80640"/>
    <w:rsid w:val="00E81C40"/>
    <w:rsid w:val="00EA0147"/>
    <w:rsid w:val="00EE4B87"/>
    <w:rsid w:val="00EE74F2"/>
    <w:rsid w:val="00F25FD0"/>
    <w:rsid w:val="00F4409A"/>
    <w:rsid w:val="00F51154"/>
    <w:rsid w:val="00F5247B"/>
    <w:rsid w:val="00F6650C"/>
    <w:rsid w:val="00FA5B43"/>
    <w:rsid w:val="00FE7C50"/>
    <w:rsid w:val="00F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2F"/>
    <w:pPr>
      <w:ind w:leftChars="200" w:left="480"/>
    </w:pPr>
  </w:style>
  <w:style w:type="table" w:styleId="a4">
    <w:name w:val="Table Grid"/>
    <w:basedOn w:val="a1"/>
    <w:uiPriority w:val="59"/>
    <w:rsid w:val="002A0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1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11F2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11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11F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65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0A63B4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0A63B4"/>
    <w:rPr>
      <w:rFonts w:ascii="Calibri" w:eastAsia="新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0A63B4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2F"/>
    <w:pPr>
      <w:ind w:leftChars="200" w:left="480"/>
    </w:pPr>
  </w:style>
  <w:style w:type="table" w:styleId="a4">
    <w:name w:val="Table Grid"/>
    <w:basedOn w:val="a1"/>
    <w:uiPriority w:val="59"/>
    <w:rsid w:val="002A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CDD0-C3A8-41BD-8D98-DBF6D810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2016-01-28T06:42:00Z</cp:lastPrinted>
  <dcterms:created xsi:type="dcterms:W3CDTF">2016-04-06T01:20:00Z</dcterms:created>
  <dcterms:modified xsi:type="dcterms:W3CDTF">2016-04-06T01:21:00Z</dcterms:modified>
</cp:coreProperties>
</file>