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D" w:rsidRPr="001C4C1D" w:rsidRDefault="001C4C1D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各位同仁</w:t>
      </w:r>
      <w:r w:rsidR="0084038F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您好：</w:t>
      </w:r>
    </w:p>
    <w:p w:rsidR="001C4C1D" w:rsidRDefault="00411E35" w:rsidP="003F2D75">
      <w:pPr>
        <w:widowControl/>
        <w:spacing w:line="400" w:lineRule="exac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有關執行科技部計畫，於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7"/>
          <w:szCs w:val="27"/>
        </w:rPr>
        <w:t>104/7/31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7"/>
          <w:szCs w:val="27"/>
        </w:rPr>
        <w:t>結案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經費核銷及報告繳交注意事宜，敬請配合辦理</w:t>
      </w:r>
      <w:r w:rsid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，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謝謝！</w:t>
      </w:r>
    </w:p>
    <w:p w:rsidR="003C6830" w:rsidRPr="0000720D" w:rsidRDefault="003C6830" w:rsidP="003C6830">
      <w:pPr>
        <w:widowControl/>
        <w:spacing w:line="400" w:lineRule="exac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※因科技部計畫結案日期不盡相同，本校執行該部計畫以7/31結案者比例最高，次為10/31、12/31，</w:t>
      </w:r>
      <w:proofErr w:type="gramStart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因此本室先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以7/31為範疇說明取代</w:t>
      </w:r>
      <w:proofErr w:type="gramStart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爰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例</w:t>
      </w:r>
      <w:proofErr w:type="gramStart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之催結單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，爾後針對10/31、12/31結案者另作公告通知。</w:t>
      </w:r>
    </w:p>
    <w:p w:rsidR="003C6830" w:rsidRPr="003C6830" w:rsidRDefault="003C6830" w:rsidP="003F2D75">
      <w:pPr>
        <w:widowControl/>
        <w:spacing w:line="400" w:lineRule="exact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</w:p>
    <w:p w:rsidR="001C4C1D" w:rsidRPr="001C4C1D" w:rsidRDefault="00AC0565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32"/>
          <w:szCs w:val="27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壹、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經費核銷注意事項</w:t>
      </w:r>
    </w:p>
    <w:p w:rsidR="001C4C1D" w:rsidRPr="001C4C1D" w:rsidRDefault="009C160F" w:rsidP="003F2D75">
      <w:pPr>
        <w:widowControl/>
        <w:spacing w:line="400" w:lineRule="exact"/>
        <w:ind w:left="540" w:hangingChars="200" w:hanging="540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一</w:t>
      </w:r>
      <w:r w:rsidR="001C4C1D" w:rsidRPr="00540CC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所有執行計畫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核銷憑證</w:t>
      </w:r>
      <w:r w:rsidR="001C4C1D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(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發票或收據</w:t>
      </w:r>
      <w:r w:rsidR="001C4C1D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)</w:t>
      </w:r>
      <w:r w:rsidR="001C4C1D" w:rsidRPr="003F2D75">
        <w:rPr>
          <w:rFonts w:ascii="新細明體" w:eastAsia="新細明體" w:hAnsi="新細明體" w:cs="新細明體" w:hint="eastAsia"/>
          <w:b/>
          <w:color w:val="000000"/>
          <w:kern w:val="0"/>
          <w:sz w:val="27"/>
          <w:szCs w:val="27"/>
          <w:shd w:val="clear" w:color="auto" w:fill="FFFF00"/>
        </w:rPr>
        <w:t>日期</w:t>
      </w:r>
      <w:r w:rsid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皆應發生於計畫執行期間內。</w:t>
      </w:r>
    </w:p>
    <w:p w:rsidR="001C4C1D" w:rsidRPr="001C4C1D" w:rsidRDefault="009C160F" w:rsidP="003F2D75">
      <w:pPr>
        <w:widowControl/>
        <w:spacing w:line="400" w:lineRule="exact"/>
        <w:ind w:left="540" w:hangingChars="200" w:hanging="540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二</w:t>
      </w:r>
      <w:r w:rsidR="001C4C1D" w:rsidRPr="00540CC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請自行登入主</w:t>
      </w:r>
      <w:r w:rsidR="003F2D7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計室「網路請購系統」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→「收支明細表」查詢可用餘額及計畫收支情形</w:t>
      </w:r>
    </w:p>
    <w:p w:rsidR="001C4C1D" w:rsidRPr="001C4C1D" w:rsidRDefault="009C160F" w:rsidP="003F2D75">
      <w:pPr>
        <w:widowControl/>
        <w:spacing w:line="400" w:lineRule="exact"/>
        <w:ind w:left="540" w:hangingChars="200" w:hanging="540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三</w:t>
      </w:r>
      <w:r w:rsidR="001C4C1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FF0000"/>
          <w:kern w:val="0"/>
          <w:sz w:val="27"/>
          <w:szCs w:val="27"/>
          <w:shd w:val="clear" w:color="auto" w:fill="FFFF00"/>
        </w:rPr>
        <w:t>計畫執行期限於</w:t>
      </w:r>
      <w:r w:rsidR="001C4C1D" w:rsidRPr="001C4C1D">
        <w:rPr>
          <w:rFonts w:ascii="Calibri" w:eastAsia="新細明體" w:hAnsi="Calibri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104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FF0000"/>
          <w:kern w:val="0"/>
          <w:sz w:val="27"/>
          <w:szCs w:val="27"/>
          <w:shd w:val="clear" w:color="auto" w:fill="FFFF00"/>
        </w:rPr>
        <w:t>年</w:t>
      </w:r>
      <w:r w:rsidR="001C4C1D" w:rsidRPr="001C4C1D">
        <w:rPr>
          <w:rFonts w:ascii="Calibri" w:eastAsia="新細明體" w:hAnsi="Calibri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7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FF0000"/>
          <w:kern w:val="0"/>
          <w:sz w:val="27"/>
          <w:szCs w:val="27"/>
          <w:shd w:val="clear" w:color="auto" w:fill="FFFF00"/>
        </w:rPr>
        <w:t>月</w:t>
      </w:r>
      <w:r w:rsidR="001C4C1D" w:rsidRPr="001C4C1D">
        <w:rPr>
          <w:rFonts w:ascii="Calibri" w:eastAsia="新細明體" w:hAnsi="Calibri" w:cs="新細明體"/>
          <w:b/>
          <w:bCs/>
          <w:color w:val="FF0000"/>
          <w:kern w:val="0"/>
          <w:sz w:val="27"/>
          <w:szCs w:val="27"/>
          <w:shd w:val="clear" w:color="auto" w:fill="FFFF00"/>
        </w:rPr>
        <w:t>31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FF0000"/>
          <w:kern w:val="0"/>
          <w:sz w:val="27"/>
          <w:szCs w:val="27"/>
          <w:shd w:val="clear" w:color="auto" w:fill="FFFF00"/>
        </w:rPr>
        <w:t>日結案者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，一萬元以上採購請於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7"/>
          <w:szCs w:val="27"/>
        </w:rPr>
        <w:t>7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7"/>
          <w:szCs w:val="27"/>
        </w:rPr>
        <w:t>月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7"/>
          <w:szCs w:val="27"/>
        </w:rPr>
        <w:t>20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7"/>
          <w:szCs w:val="27"/>
        </w:rPr>
        <w:t>日前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完成</w:t>
      </w:r>
      <w:proofErr w:type="gramStart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請購動支</w:t>
      </w:r>
      <w:proofErr w:type="gramEnd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程序。所有採購招標案件請務必於</w:t>
      </w:r>
      <w:r w:rsidR="003F2D75" w:rsidRPr="001C4C1D">
        <w:rPr>
          <w:rFonts w:ascii="Calibri" w:eastAsia="新細明體" w:hAnsi="Calibri" w:cs="新細明體"/>
          <w:color w:val="FF0000"/>
          <w:kern w:val="0"/>
          <w:sz w:val="27"/>
          <w:szCs w:val="27"/>
        </w:rPr>
        <w:t>7</w:t>
      </w:r>
      <w:r w:rsidR="003F2D75" w:rsidRPr="001C4C1D">
        <w:rPr>
          <w:rFonts w:ascii="新細明體" w:eastAsia="新細明體" w:hAnsi="新細明體" w:cs="新細明體" w:hint="eastAsia"/>
          <w:color w:val="FF0000"/>
          <w:kern w:val="0"/>
          <w:sz w:val="27"/>
          <w:szCs w:val="27"/>
        </w:rPr>
        <w:t>月</w:t>
      </w:r>
      <w:r w:rsidR="003F2D75">
        <w:rPr>
          <w:rFonts w:ascii="Calibri" w:eastAsia="新細明體" w:hAnsi="Calibri" w:cs="新細明體" w:hint="eastAsia"/>
          <w:color w:val="FF0000"/>
          <w:kern w:val="0"/>
          <w:sz w:val="27"/>
          <w:szCs w:val="27"/>
        </w:rPr>
        <w:t>24</w:t>
      </w:r>
      <w:r w:rsidR="003F2D75" w:rsidRPr="001C4C1D">
        <w:rPr>
          <w:rFonts w:ascii="新細明體" w:eastAsia="新細明體" w:hAnsi="新細明體" w:cs="新細明體" w:hint="eastAsia"/>
          <w:color w:val="FF0000"/>
          <w:kern w:val="0"/>
          <w:sz w:val="27"/>
          <w:szCs w:val="27"/>
        </w:rPr>
        <w:t>日前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完成驗收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程序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  <w:u w:val="single"/>
        </w:rPr>
        <w:t>並取得</w:t>
      </w:r>
      <w:r w:rsidR="001C4C1D" w:rsidRPr="001C4C1D">
        <w:rPr>
          <w:rFonts w:ascii="Calibri" w:eastAsia="新細明體" w:hAnsi="Calibri" w:cs="新細明體"/>
          <w:color w:val="000000"/>
          <w:kern w:val="0"/>
          <w:sz w:val="27"/>
          <w:szCs w:val="27"/>
          <w:u w:val="single"/>
        </w:rPr>
        <w:t>104/7/31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  <w:u w:val="single"/>
        </w:rPr>
        <w:t>前之發票收據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等單據。各項單據於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8"/>
          <w:szCs w:val="28"/>
          <w:shd w:val="clear" w:color="auto" w:fill="FFFF00"/>
        </w:rPr>
        <w:t>8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  <w:shd w:val="clear" w:color="auto" w:fill="FFFF00"/>
        </w:rPr>
        <w:t>月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8"/>
          <w:szCs w:val="28"/>
          <w:shd w:val="clear" w:color="auto" w:fill="FFFF00"/>
        </w:rPr>
        <w:t>17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  <w:shd w:val="clear" w:color="auto" w:fill="FFFF00"/>
        </w:rPr>
        <w:t>日前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送</w:t>
      </w:r>
      <w:proofErr w:type="gramStart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至本室辦理</w:t>
      </w:r>
      <w:proofErr w:type="gramEnd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核銷。</w:t>
      </w:r>
    </w:p>
    <w:p w:rsidR="00540CCD" w:rsidRDefault="009C160F" w:rsidP="003F2D75">
      <w:pPr>
        <w:widowControl/>
        <w:spacing w:line="400" w:lineRule="exact"/>
        <w:ind w:left="540" w:hangingChars="200" w:hanging="5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四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、請再次確認新聘人員之聘任單是否完成聘任</w:t>
      </w:r>
      <w:r w:rsidR="003F2D7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（</w:t>
      </w:r>
      <w:r w:rsidR="00AC056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研發處</w:t>
      </w:r>
      <w:r w:rsidR="0084038F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「計畫聘任及薪資處理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系統</w:t>
      </w:r>
      <w:r w:rsidR="0084038F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查詢</w:t>
      </w:r>
      <w:r w:rsidR="0084038F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「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審核狀態</w:t>
      </w:r>
      <w:r w:rsidR="0084038F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為「申請完成</w:t>
      </w:r>
      <w:r w:rsidR="001C4C1D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(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主計室</w:t>
      </w:r>
      <w:r w:rsidR="001C4C1D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)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」表示已完成聘任</w:t>
      </w:r>
      <w:r w:rsidR="003F2D7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）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，若有未審狀態，請務必電洽本室確認；並於研發處公告薪資系統登錄截止日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8"/>
          <w:szCs w:val="28"/>
          <w:shd w:val="clear" w:color="auto" w:fill="FFFF00"/>
        </w:rPr>
        <w:t>7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  <w:shd w:val="clear" w:color="auto" w:fill="FFFF00"/>
        </w:rPr>
        <w:t>月</w:t>
      </w:r>
      <w:r w:rsidR="001C4C1D" w:rsidRPr="001C4C1D">
        <w:rPr>
          <w:rFonts w:ascii="Calibri" w:eastAsia="新細明體" w:hAnsi="Calibri" w:cs="新細明體"/>
          <w:color w:val="FF0000"/>
          <w:kern w:val="0"/>
          <w:sz w:val="28"/>
          <w:szCs w:val="28"/>
          <w:shd w:val="clear" w:color="auto" w:fill="FFFF00"/>
        </w:rPr>
        <w:t>25</w:t>
      </w:r>
      <w:r w:rsidR="001C4C1D" w:rsidRPr="001C4C1D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  <w:shd w:val="clear" w:color="auto" w:fill="FFFF00"/>
        </w:rPr>
        <w:t>日前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完成薪資登錄，</w:t>
      </w:r>
      <w:r w:rsid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俾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使助理人員薪資順利如期發放。</w:t>
      </w:r>
    </w:p>
    <w:p w:rsidR="009C160F" w:rsidRDefault="009C160F" w:rsidP="003F2D75">
      <w:pPr>
        <w:widowControl/>
        <w:spacing w:line="400" w:lineRule="exact"/>
        <w:ind w:left="540" w:hangingChars="200" w:hanging="5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五、</w:t>
      </w:r>
    </w:p>
    <w:tbl>
      <w:tblPr>
        <w:tblW w:w="9300" w:type="dxa"/>
        <w:tblInd w:w="4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3960"/>
        <w:gridCol w:w="1400"/>
      </w:tblGrid>
      <w:tr w:rsidR="009C160F" w:rsidRPr="00A75739" w:rsidTr="003F2D75">
        <w:trPr>
          <w:trHeight w:val="444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循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行校</w:t>
            </w:r>
            <w:proofErr w:type="gramEnd"/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內程序填列</w:t>
            </w:r>
            <w:r w:rsidRPr="00A7573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「科技部計畫項目變更申請表」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之項目</w:t>
            </w:r>
          </w:p>
        </w:tc>
      </w:tr>
      <w:tr w:rsidR="009C160F" w:rsidRPr="00A75739" w:rsidTr="003F2D75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411E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411E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表格下載</w:t>
            </w:r>
          </w:p>
        </w:tc>
      </w:tr>
      <w:tr w:rsidR="009C160F" w:rsidRPr="00A75739" w:rsidTr="003F2D75">
        <w:trPr>
          <w:trHeight w:val="12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、業務費：</w:t>
            </w:r>
          </w:p>
          <w:p w:rsidR="009C160F" w:rsidRPr="00A75739" w:rsidRDefault="009C160F" w:rsidP="003F2D75">
            <w:pPr>
              <w:widowControl/>
              <w:spacing w:line="40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『聘任助理人員</w:t>
            </w:r>
            <w:proofErr w:type="gramStart"/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之類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</w:t>
            </w:r>
            <w:proofErr w:type="gramEnd"/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別』與科技部核定清單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研究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人力類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級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別聘任不同。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例如：核定清單核列研究人力費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「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single"/>
              </w:rPr>
              <w:t>專任助理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*1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single"/>
              </w:rPr>
              <w:t>碩士級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兼任助理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*5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」，實際卻聘任「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single"/>
              </w:rPr>
              <w:t>學士級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兼任助理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single"/>
              </w:rPr>
              <w:t>臨時工</w:t>
            </w:r>
            <w:r w:rsidRPr="00A7573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」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主計室網頁→表格下載</w:t>
            </w:r>
          </w:p>
        </w:tc>
      </w:tr>
      <w:tr w:rsidR="009C160F" w:rsidRPr="00A75739" w:rsidTr="003F2D75">
        <w:trPr>
          <w:trHeight w:val="194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2、</w:t>
            </w: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國外差旅費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9C160F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（1）</w:t>
            </w:r>
            <w:r w:rsidR="003F2D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實際出國之人員、日期、天數、人數、次數、地點、會議名稱</w:t>
            </w:r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與向</w:t>
            </w:r>
            <w:proofErr w:type="gramStart"/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科技部提送</w:t>
            </w:r>
            <w:proofErr w:type="gramEnd"/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計畫申請書內容不同</w:t>
            </w:r>
            <w:r w:rsidR="003F2D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9C160F" w:rsidRPr="00A75739" w:rsidRDefault="009C160F" w:rsidP="00AC0565">
            <w:pPr>
              <w:widowControl/>
              <w:spacing w:line="400" w:lineRule="exact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（2）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「出國目的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種類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」與</w:t>
            </w:r>
            <w:proofErr w:type="gramStart"/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科技部核列</w:t>
            </w:r>
            <w:proofErr w:type="gramEnd"/>
            <w:r w:rsidR="004A0A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不同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C160F" w:rsidRPr="00A75739" w:rsidTr="003F2D75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B1" w:rsidRDefault="001F07B1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研究設備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費：</w:t>
            </w:r>
          </w:p>
          <w:p w:rsidR="009C160F" w:rsidRPr="00A75739" w:rsidRDefault="009C160F" w:rsidP="003F2D75">
            <w:pPr>
              <w:widowControl/>
              <w:spacing w:line="400" w:lineRule="exact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購置『研究設備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財產名稱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』與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>科技部核定清單核列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不同。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F" w:rsidRPr="00A75739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4038F" w:rsidRDefault="0084038F" w:rsidP="003F2D75">
      <w:pPr>
        <w:widowControl/>
        <w:spacing w:line="400" w:lineRule="exact"/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28"/>
        </w:rPr>
      </w:pPr>
    </w:p>
    <w:p w:rsidR="00540CCD" w:rsidRDefault="00AC0565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lastRenderedPageBreak/>
        <w:t>貳、</w:t>
      </w:r>
      <w:r w:rsidR="001C4C1D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計畫結案</w:t>
      </w:r>
      <w:r w:rsidR="001C4C1D" w:rsidRPr="001C4C1D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注意事項</w:t>
      </w:r>
    </w:p>
    <w:p w:rsidR="0000720D" w:rsidRDefault="009C160F" w:rsidP="002C7F74">
      <w:pPr>
        <w:widowControl/>
        <w:spacing w:line="400" w:lineRule="exact"/>
        <w:ind w:left="540" w:hangingChars="200" w:hanging="540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一</w:t>
      </w:r>
      <w:r w:rsidR="00A75739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依</w:t>
      </w:r>
      <w:r w:rsidR="00D37F00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101.5.14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科技部臺會綜二字第</w:t>
      </w:r>
      <w:r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1010030133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號函規定，計畫執行率未達</w:t>
      </w:r>
      <w:r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80%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需填寫原因說明。</w:t>
      </w:r>
      <w:bookmarkStart w:id="0" w:name="_GoBack"/>
      <w:bookmarkEnd w:id="0"/>
    </w:p>
    <w:p w:rsidR="003073F9" w:rsidRDefault="009C160F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二</w:t>
      </w:r>
      <w:r w:rsidR="00A75739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</w:p>
    <w:tbl>
      <w:tblPr>
        <w:tblW w:w="9300" w:type="dxa"/>
        <w:tblInd w:w="4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3960"/>
        <w:gridCol w:w="1400"/>
      </w:tblGrid>
      <w:tr w:rsidR="00540CCD" w:rsidRPr="00540CCD" w:rsidTr="003F2D75">
        <w:trPr>
          <w:trHeight w:val="444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填寫</w:t>
            </w:r>
            <w:r w:rsidRPr="00540CC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「專題研究計畫經費支出用途變更彙報表」</w:t>
            </w:r>
          </w:p>
        </w:tc>
      </w:tr>
      <w:tr w:rsidR="00540CCD" w:rsidRPr="00540CCD" w:rsidTr="003F2D75">
        <w:trPr>
          <w:trHeight w:val="39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CD" w:rsidRPr="00540CCD" w:rsidRDefault="00540CCD" w:rsidP="00411E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CD" w:rsidRPr="00540CCD" w:rsidRDefault="00540CCD" w:rsidP="00411E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CD" w:rsidRPr="00540CCD" w:rsidRDefault="00540CCD" w:rsidP="00411E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表格下載</w:t>
            </w:r>
          </w:p>
        </w:tc>
      </w:tr>
      <w:tr w:rsidR="00540CCD" w:rsidRPr="00540CCD" w:rsidTr="003F2D75">
        <w:trPr>
          <w:trHeight w:val="79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0F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、業務費：</w:t>
            </w:r>
          </w:p>
          <w:p w:rsidR="009C160F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（1）</w:t>
            </w:r>
            <w:r w:rsidR="003F2D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助理人員『類別』變更。</w:t>
            </w:r>
          </w:p>
          <w:p w:rsidR="00540CCD" w:rsidRPr="00540CCD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（2）</w:t>
            </w:r>
            <w:r w:rsidR="00540CCD"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國際合作研究計畫『國外學者來台費用』新增或刪除。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CD" w:rsidRPr="00540CCD" w:rsidRDefault="009C160F" w:rsidP="00AC056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="00AC05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變更彙報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表請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併同送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核之「收支報告明細表」擲</w:t>
            </w:r>
            <w:r w:rsidR="00540CCD"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回</w:t>
            </w:r>
            <w:proofErr w:type="gramStart"/>
            <w:r w:rsidR="00AC05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="00540CCD"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室，俾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利</w:t>
            </w:r>
            <w:r w:rsidR="00540CCD"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辦理結案。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研發處網頁→科技部計畫專區→表格下載</w:t>
            </w:r>
          </w:p>
        </w:tc>
      </w:tr>
      <w:tr w:rsidR="00540CCD" w:rsidRPr="00540CCD" w:rsidTr="003F2D75">
        <w:trPr>
          <w:trHeight w:val="6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CB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2、</w:t>
            </w: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國外差旅費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540CCD" w:rsidRPr="00540CCD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『出國種類』</w:t>
            </w:r>
            <w:r w:rsidRPr="00540CC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</w:t>
            </w: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移地研究、出席國際學術會議、國際合作研究計畫</w:t>
            </w:r>
            <w:r w:rsidRPr="00540CC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變更。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40CCD" w:rsidRPr="00540CCD" w:rsidTr="003F2D75">
        <w:trPr>
          <w:trHeight w:val="7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B1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="001F07B1"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研究設備</w:t>
            </w:r>
            <w:r w:rsidR="001F07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費：</w:t>
            </w:r>
          </w:p>
          <w:p w:rsidR="00540CCD" w:rsidRPr="00540CCD" w:rsidRDefault="009C160F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研究設備購置『財產名稱</w:t>
            </w:r>
            <w:r w:rsidRPr="00540C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』變更。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CCD" w:rsidRPr="00540CCD" w:rsidRDefault="00540CCD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F76D05" w:rsidRDefault="009C160F" w:rsidP="003F2D75">
      <w:pPr>
        <w:widowControl/>
        <w:spacing w:line="400" w:lineRule="exact"/>
        <w:ind w:left="540" w:hangingChars="200" w:hanging="5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三</w:t>
      </w:r>
      <w:r w:rsidR="003073F9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 w:rsidR="003073F9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結案計畫請於計畫執行截止日後</w:t>
      </w:r>
      <w:r w:rsidR="003073F9" w:rsidRPr="001C4C1D">
        <w:rPr>
          <w:rFonts w:ascii="Calibri" w:eastAsia="新細明體" w:hAnsi="Calibri" w:cs="新細明體"/>
          <w:b/>
          <w:bCs/>
          <w:color w:val="FF0000"/>
          <w:kern w:val="0"/>
          <w:sz w:val="27"/>
          <w:szCs w:val="27"/>
          <w:u w:val="single"/>
        </w:rPr>
        <w:t>3</w:t>
      </w:r>
      <w:r w:rsidR="003073F9" w:rsidRPr="001C4C1D">
        <w:rPr>
          <w:rFonts w:ascii="新細明體" w:eastAsia="新細明體" w:hAnsi="新細明體" w:cs="新細明體" w:hint="eastAsia"/>
          <w:b/>
          <w:bCs/>
          <w:color w:val="FF0000"/>
          <w:kern w:val="0"/>
          <w:sz w:val="27"/>
          <w:szCs w:val="27"/>
          <w:u w:val="single"/>
        </w:rPr>
        <w:t>個月內</w:t>
      </w:r>
      <w:r w:rsidR="003073F9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繳交成果報告</w:t>
      </w:r>
      <w:r w:rsidR="003073F9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(</w:t>
      </w:r>
      <w:r w:rsidR="003073F9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含期中、期末，及各年度出國報告</w:t>
      </w:r>
      <w:r w:rsidR="003073F9" w:rsidRPr="001C4C1D">
        <w:rPr>
          <w:rFonts w:ascii="Calibri" w:eastAsia="新細明體" w:hAnsi="Calibri" w:cs="新細明體"/>
          <w:color w:val="000000"/>
          <w:kern w:val="0"/>
          <w:sz w:val="27"/>
          <w:szCs w:val="27"/>
        </w:rPr>
        <w:t>)</w:t>
      </w:r>
      <w:r w:rsidR="003073F9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。</w:t>
      </w:r>
    </w:p>
    <w:p w:rsidR="003073F9" w:rsidRDefault="009C160F" w:rsidP="003F2D75">
      <w:pPr>
        <w:widowControl/>
        <w:spacing w:line="400" w:lineRule="exact"/>
        <w:ind w:left="540" w:hangingChars="200" w:hanging="5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四</w:t>
      </w:r>
      <w:r w:rsidR="003073F9" w:rsidRPr="00540CC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、</w:t>
      </w:r>
      <w:r w:rsidR="003073F9" w:rsidRPr="001C4C1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若計畫</w:t>
      </w: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執行</w:t>
      </w:r>
      <w:r w:rsidR="003073F9" w:rsidRPr="001C4C1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期間</w:t>
      </w:r>
      <w:r w:rsidR="004A0A42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「</w:t>
      </w:r>
      <w:r w:rsidR="003073F9" w:rsidRPr="001C4C1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出國種類</w:t>
      </w:r>
      <w:r w:rsidR="004A0A42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」</w:t>
      </w:r>
      <w:r w:rsidR="003073F9" w:rsidRPr="001C4C1D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有變更，請務必與研發處確認是否已修改出國</w:t>
      </w:r>
      <w:r w:rsidR="003073F9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報告種類。</w:t>
      </w:r>
    </w:p>
    <w:p w:rsidR="00F76D05" w:rsidRDefault="009C0971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參、</w:t>
      </w:r>
      <w:r w:rsidR="00F76D05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其他</w:t>
      </w:r>
      <w:r w:rsidR="0084038F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28"/>
        </w:rPr>
        <w:t>注意事項</w:t>
      </w:r>
    </w:p>
    <w:p w:rsidR="001C4C1D" w:rsidRPr="001C4C1D" w:rsidRDefault="00B96472" w:rsidP="003F2D75">
      <w:pPr>
        <w:widowControl/>
        <w:spacing w:line="400" w:lineRule="exact"/>
        <w:ind w:left="540" w:hangingChars="200" w:hanging="540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一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、計畫有展</w:t>
      </w:r>
      <w:proofErr w:type="gramStart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延申</w:t>
      </w:r>
      <w:proofErr w:type="gramEnd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請需求，請於</w:t>
      </w:r>
      <w:proofErr w:type="gramStart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結案前洽研發</w:t>
      </w:r>
      <w:proofErr w:type="gramEnd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處辦理</w:t>
      </w:r>
      <w:r w:rsidR="00AC0565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展延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事宜。另外，若已向科技部申請計畫展延並獲核准，請自行上主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計室《網路請購系統》核對《計畫收支明細》→《執行期間》，確認是否已修改展延期間，倘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尚未設定，</w:t>
      </w:r>
      <w:proofErr w:type="gramStart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請洽本室承辦</w:t>
      </w:r>
      <w:proofErr w:type="gramEnd"/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人員確認。</w:t>
      </w:r>
    </w:p>
    <w:p w:rsidR="00A75739" w:rsidRDefault="00B96472" w:rsidP="003F2D75">
      <w:pPr>
        <w:widowControl/>
        <w:spacing w:line="400" w:lineRule="exact"/>
        <w:ind w:left="540" w:hangingChars="200" w:hanging="54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二、</w:t>
      </w:r>
    </w:p>
    <w:tbl>
      <w:tblPr>
        <w:tblW w:w="9080" w:type="dxa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2280"/>
        <w:gridCol w:w="3140"/>
        <w:gridCol w:w="1400"/>
      </w:tblGrid>
      <w:tr w:rsidR="00A75739" w:rsidRPr="00A75739" w:rsidTr="003F2D75">
        <w:trPr>
          <w:trHeight w:val="454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B96472" w:rsidP="003F2D7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本校承辦科技部計畫</w:t>
            </w:r>
            <w:r w:rsidR="00A75739"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相關人員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一覽表</w:t>
            </w:r>
          </w:p>
        </w:tc>
      </w:tr>
      <w:tr w:rsidR="00A75739" w:rsidRPr="00A75739" w:rsidTr="003F2D75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承辦業務</w:t>
            </w:r>
            <w:r w:rsidR="00AC05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承辦人員</w:t>
            </w:r>
            <w:r w:rsidR="00AC05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單位及人員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負責學院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校內分機</w:t>
            </w:r>
          </w:p>
        </w:tc>
      </w:tr>
      <w:tr w:rsidR="00A75739" w:rsidRPr="00A75739" w:rsidTr="003F2D75">
        <w:trPr>
          <w:trHeight w:val="454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經費核銷相關事宜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主計室--羅紫瑜小姐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理工學院、原住民民族學院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#2091</w:t>
            </w:r>
          </w:p>
        </w:tc>
      </w:tr>
      <w:tr w:rsidR="00A75739" w:rsidRPr="00A75739" w:rsidTr="003F2D75">
        <w:trPr>
          <w:trHeight w:val="66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主計室--陳霈潔小姐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B96472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管理、人文、環境、教育、海洋</w:t>
            </w:r>
            <w:r w:rsidR="00A75739"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#2082</w:t>
            </w:r>
          </w:p>
        </w:tc>
      </w:tr>
      <w:tr w:rsidR="00A75739" w:rsidRPr="00A75739" w:rsidTr="003F2D75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計畫展延、報告繳交相關事宜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研發處</w:t>
            </w: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</w:t>
            </w: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池佳瑞小姐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57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所有學院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9" w:rsidRPr="00A75739" w:rsidRDefault="00A75739" w:rsidP="003F2D75">
            <w:pPr>
              <w:widowControl/>
              <w:spacing w:line="40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757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 #2512</w:t>
            </w:r>
          </w:p>
        </w:tc>
      </w:tr>
    </w:tbl>
    <w:p w:rsidR="001C4C1D" w:rsidRPr="001C4C1D" w:rsidRDefault="001C4C1D" w:rsidP="003F2D75">
      <w:pPr>
        <w:widowControl/>
        <w:spacing w:line="400" w:lineRule="exact"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感謝您的配合與協助！</w:t>
      </w:r>
      <w:r w:rsidR="00411E3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 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祝</w:t>
      </w:r>
      <w:r w:rsidR="00411E3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</w:t>
      </w:r>
      <w:r w:rsidR="00B96472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>順</w:t>
      </w:r>
      <w:r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安！</w:t>
      </w:r>
    </w:p>
    <w:p w:rsidR="009D73B1" w:rsidRDefault="00B96472" w:rsidP="00411E35">
      <w:pPr>
        <w:widowControl/>
        <w:spacing w:line="400" w:lineRule="exact"/>
        <w:ind w:firstLineChars="600" w:firstLine="1620"/>
      </w:pPr>
      <w:r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                                   </w:t>
      </w:r>
      <w:r w:rsidR="00411E3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主計室</w:t>
      </w:r>
      <w:r w:rsidR="00411E35">
        <w:rPr>
          <w:rFonts w:ascii="Calibri" w:eastAsia="新細明體" w:hAnsi="Calibri" w:cs="新細明體" w:hint="eastAsia"/>
          <w:color w:val="000000"/>
          <w:kern w:val="0"/>
          <w:sz w:val="27"/>
          <w:szCs w:val="27"/>
        </w:rPr>
        <w:t xml:space="preserve">  </w:t>
      </w:r>
      <w:r w:rsidR="001C4C1D" w:rsidRPr="001C4C1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敬上</w:t>
      </w:r>
    </w:p>
    <w:sectPr w:rsidR="009D73B1" w:rsidSect="00411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D"/>
    <w:rsid w:val="0000720D"/>
    <w:rsid w:val="000D79CB"/>
    <w:rsid w:val="00160521"/>
    <w:rsid w:val="001C4C1D"/>
    <w:rsid w:val="001F07B1"/>
    <w:rsid w:val="002A7F10"/>
    <w:rsid w:val="002C7F74"/>
    <w:rsid w:val="003073F9"/>
    <w:rsid w:val="003C6830"/>
    <w:rsid w:val="003F2D75"/>
    <w:rsid w:val="00411E35"/>
    <w:rsid w:val="004A0A42"/>
    <w:rsid w:val="00540CCD"/>
    <w:rsid w:val="0084038F"/>
    <w:rsid w:val="00871EC2"/>
    <w:rsid w:val="008777B8"/>
    <w:rsid w:val="00930CCD"/>
    <w:rsid w:val="009C0971"/>
    <w:rsid w:val="009C160F"/>
    <w:rsid w:val="009D73B1"/>
    <w:rsid w:val="00A05F40"/>
    <w:rsid w:val="00A75739"/>
    <w:rsid w:val="00AC0565"/>
    <w:rsid w:val="00B10212"/>
    <w:rsid w:val="00B96472"/>
    <w:rsid w:val="00D37F00"/>
    <w:rsid w:val="00D96450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C1D"/>
  </w:style>
  <w:style w:type="paragraph" w:styleId="a3">
    <w:name w:val="List Paragraph"/>
    <w:basedOn w:val="a"/>
    <w:uiPriority w:val="34"/>
    <w:qFormat/>
    <w:rsid w:val="001C4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C4C1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777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77B8"/>
  </w:style>
  <w:style w:type="character" w:customStyle="1" w:styleId="a7">
    <w:name w:val="註解文字 字元"/>
    <w:basedOn w:val="a0"/>
    <w:link w:val="a6"/>
    <w:uiPriority w:val="99"/>
    <w:semiHidden/>
    <w:rsid w:val="008777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77B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777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C1D"/>
  </w:style>
  <w:style w:type="paragraph" w:styleId="a3">
    <w:name w:val="List Paragraph"/>
    <w:basedOn w:val="a"/>
    <w:uiPriority w:val="34"/>
    <w:qFormat/>
    <w:rsid w:val="001C4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C4C1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777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77B8"/>
  </w:style>
  <w:style w:type="character" w:customStyle="1" w:styleId="a7">
    <w:name w:val="註解文字 字元"/>
    <w:basedOn w:val="a0"/>
    <w:link w:val="a6"/>
    <w:uiPriority w:val="99"/>
    <w:semiHidden/>
    <w:rsid w:val="008777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77B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777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ACC013</dc:creator>
  <cp:lastModifiedBy>peijie</cp:lastModifiedBy>
  <cp:revision>8</cp:revision>
  <cp:lastPrinted>2015-06-11T06:11:00Z</cp:lastPrinted>
  <dcterms:created xsi:type="dcterms:W3CDTF">2015-06-11T03:09:00Z</dcterms:created>
  <dcterms:modified xsi:type="dcterms:W3CDTF">2015-06-11T06:17:00Z</dcterms:modified>
</cp:coreProperties>
</file>