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FA" w:rsidRPr="0099392A" w:rsidRDefault="00962EFA" w:rsidP="0059364B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99392A">
        <w:rPr>
          <w:rFonts w:ascii="Times New Roman" w:eastAsia="標楷體" w:hAnsi="標楷體"/>
          <w:b/>
          <w:sz w:val="40"/>
          <w:szCs w:val="40"/>
        </w:rPr>
        <w:t>獎勵大學校院辦理區域教學資源整合分享計畫</w:t>
      </w:r>
    </w:p>
    <w:p w:rsidR="00962EFA" w:rsidRDefault="001A02CF" w:rsidP="0059364B">
      <w:pPr>
        <w:jc w:val="center"/>
        <w:rPr>
          <w:rFonts w:ascii="Times New Roman" w:eastAsia="標楷體" w:hAnsi="標楷體" w:hint="eastAsia"/>
          <w:b/>
          <w:color w:val="FF0000"/>
          <w:sz w:val="40"/>
          <w:szCs w:val="40"/>
        </w:rPr>
      </w:pPr>
      <w:r w:rsidRPr="0099392A">
        <w:rPr>
          <w:rFonts w:ascii="Times New Roman" w:eastAsia="標楷體" w:hAnsi="標楷體"/>
          <w:b/>
          <w:sz w:val="40"/>
          <w:szCs w:val="40"/>
        </w:rPr>
        <w:t>全國大學校院夏季學院通識教育課程</w:t>
      </w:r>
      <w:r w:rsidRPr="0099392A">
        <w:rPr>
          <w:rFonts w:ascii="Times New Roman" w:eastAsia="標楷體" w:hAnsi="標楷體"/>
          <w:b/>
          <w:color w:val="FF0000"/>
          <w:sz w:val="40"/>
          <w:szCs w:val="40"/>
        </w:rPr>
        <w:t>實施要點</w:t>
      </w:r>
    </w:p>
    <w:p w:rsidR="00775AF4" w:rsidRPr="0039292F" w:rsidRDefault="00775AF4" w:rsidP="00775AF4">
      <w:pPr>
        <w:jc w:val="right"/>
        <w:rPr>
          <w:rFonts w:ascii="Times New Roman" w:eastAsia="標楷體" w:hAnsi="Times New Roman"/>
          <w:b/>
          <w:sz w:val="16"/>
          <w:szCs w:val="16"/>
        </w:rPr>
      </w:pPr>
      <w:r w:rsidRPr="0039292F">
        <w:rPr>
          <w:rFonts w:ascii="Times New Roman" w:eastAsia="標楷體" w:hAnsi="標楷體" w:hint="eastAsia"/>
          <w:b/>
          <w:color w:val="FF0000"/>
          <w:sz w:val="16"/>
          <w:szCs w:val="16"/>
        </w:rPr>
        <w:t>中華民國</w:t>
      </w:r>
      <w:r w:rsidRPr="0039292F">
        <w:rPr>
          <w:rFonts w:ascii="Times New Roman" w:eastAsia="標楷體" w:hAnsi="標楷體" w:hint="eastAsia"/>
          <w:b/>
          <w:color w:val="FF0000"/>
          <w:sz w:val="16"/>
          <w:szCs w:val="16"/>
        </w:rPr>
        <w:t>102</w:t>
      </w:r>
      <w:r w:rsidRPr="0039292F">
        <w:rPr>
          <w:rFonts w:ascii="Times New Roman" w:eastAsia="標楷體" w:hAnsi="標楷體" w:hint="eastAsia"/>
          <w:b/>
          <w:color w:val="FF0000"/>
          <w:sz w:val="16"/>
          <w:szCs w:val="16"/>
        </w:rPr>
        <w:t>年</w:t>
      </w:r>
      <w:r w:rsidRPr="0039292F">
        <w:rPr>
          <w:rFonts w:ascii="Times New Roman" w:eastAsia="標楷體" w:hAnsi="標楷體" w:hint="eastAsia"/>
          <w:b/>
          <w:color w:val="FF0000"/>
          <w:sz w:val="16"/>
          <w:szCs w:val="16"/>
        </w:rPr>
        <w:t>12</w:t>
      </w:r>
      <w:r w:rsidRPr="0039292F">
        <w:rPr>
          <w:rFonts w:ascii="Times New Roman" w:eastAsia="標楷體" w:hAnsi="標楷體" w:hint="eastAsia"/>
          <w:b/>
          <w:color w:val="FF0000"/>
          <w:sz w:val="16"/>
          <w:szCs w:val="16"/>
        </w:rPr>
        <w:t>月</w:t>
      </w:r>
      <w:r w:rsidRPr="0039292F">
        <w:rPr>
          <w:rFonts w:ascii="Times New Roman" w:eastAsia="標楷體" w:hAnsi="標楷體" w:hint="eastAsia"/>
          <w:b/>
          <w:color w:val="FF0000"/>
          <w:sz w:val="16"/>
          <w:szCs w:val="16"/>
        </w:rPr>
        <w:t>19</w:t>
      </w:r>
      <w:r w:rsidRPr="0039292F">
        <w:rPr>
          <w:rFonts w:ascii="Times New Roman" w:eastAsia="標楷體" w:hAnsi="標楷體" w:hint="eastAsia"/>
          <w:b/>
          <w:color w:val="FF0000"/>
          <w:sz w:val="16"/>
          <w:szCs w:val="16"/>
        </w:rPr>
        <w:t>日第</w:t>
      </w:r>
      <w:r w:rsidRPr="0039292F">
        <w:rPr>
          <w:rFonts w:ascii="Times New Roman" w:eastAsia="標楷體" w:hAnsi="標楷體" w:hint="eastAsia"/>
          <w:b/>
          <w:color w:val="FF0000"/>
          <w:sz w:val="16"/>
          <w:szCs w:val="16"/>
        </w:rPr>
        <w:t>2</w:t>
      </w:r>
      <w:r w:rsidRPr="0039292F">
        <w:rPr>
          <w:rFonts w:ascii="Times New Roman" w:eastAsia="標楷體" w:hAnsi="標楷體" w:hint="eastAsia"/>
          <w:b/>
          <w:color w:val="FF0000"/>
          <w:sz w:val="16"/>
          <w:szCs w:val="16"/>
        </w:rPr>
        <w:t>次全國大學校院夏季學院通識教育課程</w:t>
      </w:r>
      <w:r w:rsidR="008A1F34" w:rsidRPr="0039292F">
        <w:rPr>
          <w:rFonts w:ascii="Times New Roman" w:eastAsia="標楷體" w:hAnsi="標楷體" w:hint="eastAsia"/>
          <w:b/>
          <w:color w:val="FF0000"/>
          <w:sz w:val="16"/>
          <w:szCs w:val="16"/>
        </w:rPr>
        <w:t>開設</w:t>
      </w:r>
      <w:r w:rsidRPr="0039292F">
        <w:rPr>
          <w:rFonts w:ascii="Times New Roman" w:eastAsia="標楷體" w:hAnsi="標楷體" w:hint="eastAsia"/>
          <w:b/>
          <w:color w:val="FF0000"/>
          <w:sz w:val="16"/>
          <w:szCs w:val="16"/>
        </w:rPr>
        <w:t>協調會議通過</w:t>
      </w:r>
    </w:p>
    <w:p w:rsidR="00962EFA" w:rsidRPr="0099392A" w:rsidRDefault="00962EFA" w:rsidP="0059364B">
      <w:pPr>
        <w:rPr>
          <w:rFonts w:ascii="Times New Roman" w:eastAsia="標楷體" w:hAnsi="Times New Roman"/>
          <w:szCs w:val="24"/>
        </w:rPr>
      </w:pPr>
      <w:r w:rsidRPr="0099392A">
        <w:rPr>
          <w:rFonts w:ascii="Times New Roman" w:eastAsia="標楷體" w:hAnsi="Times New Roman"/>
          <w:szCs w:val="24"/>
        </w:rPr>
        <w:t xml:space="preserve">                                         </w:t>
      </w:r>
    </w:p>
    <w:p w:rsidR="00962EFA" w:rsidRPr="0099392A" w:rsidRDefault="00962EFA" w:rsidP="0059364B">
      <w:pPr>
        <w:spacing w:line="0" w:lineRule="atLeast"/>
        <w:rPr>
          <w:rFonts w:ascii="Times New Roman" w:eastAsia="標楷體" w:hAnsi="Times New Roman"/>
          <w:b/>
          <w:sz w:val="36"/>
          <w:szCs w:val="36"/>
        </w:rPr>
      </w:pPr>
      <w:r w:rsidRPr="0099392A">
        <w:rPr>
          <w:rFonts w:ascii="Times New Roman" w:eastAsia="標楷體" w:hAnsi="標楷體"/>
          <w:b/>
          <w:sz w:val="36"/>
          <w:szCs w:val="36"/>
        </w:rPr>
        <w:t>一、目的</w:t>
      </w:r>
    </w:p>
    <w:p w:rsidR="00962EFA" w:rsidRPr="0099392A" w:rsidRDefault="00854657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標楷體"/>
          <w:sz w:val="28"/>
          <w:szCs w:val="28"/>
        </w:rPr>
        <w:t>北二區教學資源中心</w:t>
      </w:r>
      <w:r w:rsidR="00962EFA" w:rsidRPr="0099392A">
        <w:rPr>
          <w:rFonts w:ascii="Times New Roman" w:eastAsia="標楷體" w:hAnsi="標楷體"/>
          <w:sz w:val="28"/>
          <w:szCs w:val="28"/>
        </w:rPr>
        <w:t>為改善全國大學校院通識教育課程不足，且為創造學生暑期持續、彈性、自主、深度與精緻學習之機會，提供教師實踐教學理念與課程規劃之場域，</w:t>
      </w:r>
      <w:r w:rsidR="004E380A" w:rsidRPr="0099392A">
        <w:rPr>
          <w:rFonts w:ascii="Times New Roman" w:eastAsia="標楷體" w:hAnsi="標楷體"/>
          <w:sz w:val="28"/>
          <w:szCs w:val="28"/>
        </w:rPr>
        <w:t>由</w:t>
      </w:r>
      <w:r w:rsidR="00962EFA" w:rsidRPr="0099392A">
        <w:rPr>
          <w:rFonts w:ascii="Times New Roman" w:eastAsia="標楷體" w:hAnsi="標楷體"/>
          <w:sz w:val="28"/>
          <w:szCs w:val="28"/>
        </w:rPr>
        <w:t>計畫執行學校</w:t>
      </w:r>
      <w:r w:rsidR="004E380A" w:rsidRPr="0099392A">
        <w:rPr>
          <w:rFonts w:ascii="Times New Roman" w:eastAsia="標楷體" w:hAnsi="Times New Roman"/>
          <w:sz w:val="28"/>
          <w:szCs w:val="28"/>
        </w:rPr>
        <w:t>(</w:t>
      </w:r>
      <w:r w:rsidR="00962EFA" w:rsidRPr="0099392A">
        <w:rPr>
          <w:rFonts w:ascii="Times New Roman" w:eastAsia="標楷體" w:hAnsi="標楷體"/>
          <w:sz w:val="28"/>
          <w:szCs w:val="28"/>
        </w:rPr>
        <w:t>國立臺灣大學</w:t>
      </w:r>
      <w:r w:rsidR="00962EFA" w:rsidRPr="0099392A">
        <w:rPr>
          <w:rFonts w:ascii="Times New Roman" w:eastAsia="標楷體" w:hAnsi="Times New Roman"/>
          <w:sz w:val="28"/>
          <w:szCs w:val="28"/>
        </w:rPr>
        <w:t>)</w:t>
      </w:r>
      <w:r w:rsidR="004E380A" w:rsidRPr="0099392A">
        <w:rPr>
          <w:rFonts w:ascii="Times New Roman" w:eastAsia="標楷體" w:hAnsi="標楷體"/>
          <w:sz w:val="28"/>
          <w:szCs w:val="28"/>
        </w:rPr>
        <w:t>，</w:t>
      </w:r>
      <w:r w:rsidR="00962EFA" w:rsidRPr="0099392A">
        <w:rPr>
          <w:rFonts w:ascii="Times New Roman" w:eastAsia="標楷體" w:hAnsi="標楷體"/>
          <w:sz w:val="28"/>
          <w:szCs w:val="28"/>
        </w:rPr>
        <w:t>開設夏季學院暑期跨校選修通識教育課程。</w:t>
      </w:r>
      <w:r w:rsidR="00962EFA" w:rsidRPr="0099392A">
        <w:rPr>
          <w:rFonts w:ascii="Times New Roman" w:eastAsia="標楷體" w:hAnsi="Times New Roman"/>
          <w:sz w:val="28"/>
          <w:szCs w:val="28"/>
        </w:rPr>
        <w:t xml:space="preserve"> </w:t>
      </w:r>
    </w:p>
    <w:p w:rsidR="00962EFA" w:rsidRPr="0099392A" w:rsidRDefault="00962EFA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</w:p>
    <w:p w:rsidR="00962EFA" w:rsidRPr="0099392A" w:rsidRDefault="00962EFA" w:rsidP="0059364B">
      <w:pPr>
        <w:spacing w:line="0" w:lineRule="atLeast"/>
        <w:rPr>
          <w:rFonts w:ascii="Times New Roman" w:eastAsia="標楷體" w:hAnsi="Times New Roman"/>
          <w:b/>
          <w:sz w:val="36"/>
          <w:szCs w:val="36"/>
        </w:rPr>
      </w:pPr>
      <w:r w:rsidRPr="0099392A">
        <w:rPr>
          <w:rFonts w:ascii="Times New Roman" w:eastAsia="標楷體" w:hAnsi="標楷體"/>
          <w:b/>
          <w:sz w:val="36"/>
          <w:szCs w:val="36"/>
        </w:rPr>
        <w:t>二、補助對象</w:t>
      </w:r>
    </w:p>
    <w:p w:rsidR="00962EFA" w:rsidRPr="0099392A" w:rsidRDefault="001A02CF" w:rsidP="0059364B">
      <w:pPr>
        <w:spacing w:line="0" w:lineRule="atLeast"/>
        <w:rPr>
          <w:rFonts w:ascii="Times New Roman" w:eastAsia="標楷體" w:hAnsi="Times New Roman"/>
          <w:color w:val="FF0000"/>
          <w:sz w:val="28"/>
          <w:szCs w:val="28"/>
        </w:rPr>
      </w:pPr>
      <w:r w:rsidRPr="0099392A">
        <w:rPr>
          <w:rFonts w:ascii="Times New Roman" w:eastAsia="標楷體" w:hAnsi="標楷體"/>
          <w:color w:val="FF0000"/>
          <w:sz w:val="28"/>
          <w:szCs w:val="28"/>
        </w:rPr>
        <w:t>「教育部獎勵大學校院辦理區域教學資源整合分享計畫」中，</w:t>
      </w:r>
      <w:r w:rsidR="00F16B4B" w:rsidRPr="0099392A">
        <w:rPr>
          <w:rFonts w:ascii="Times New Roman" w:eastAsia="標楷體" w:hAnsi="標楷體"/>
          <w:color w:val="FF0000"/>
          <w:sz w:val="28"/>
          <w:szCs w:val="28"/>
        </w:rPr>
        <w:t>已簽署全國大學校院夏季學院通識教育課程校際選課合作協議之</w:t>
      </w:r>
      <w:r w:rsidRPr="0099392A">
        <w:rPr>
          <w:rFonts w:ascii="Times New Roman" w:eastAsia="標楷體" w:hAnsi="標楷體"/>
          <w:color w:val="FF0000"/>
          <w:sz w:val="28"/>
          <w:szCs w:val="28"/>
        </w:rPr>
        <w:t>各夥伴學校</w:t>
      </w:r>
      <w:r w:rsidR="00962EFA" w:rsidRPr="0099392A">
        <w:rPr>
          <w:rFonts w:ascii="Times New Roman" w:eastAsia="標楷體" w:hAnsi="標楷體"/>
          <w:color w:val="FF0000"/>
          <w:sz w:val="28"/>
          <w:szCs w:val="28"/>
        </w:rPr>
        <w:t>專兼任教師開設之暑期</w:t>
      </w:r>
      <w:proofErr w:type="gramStart"/>
      <w:r w:rsidR="00962EFA" w:rsidRPr="0099392A">
        <w:rPr>
          <w:rFonts w:ascii="Times New Roman" w:eastAsia="標楷體" w:hAnsi="標楷體"/>
          <w:color w:val="FF0000"/>
          <w:sz w:val="28"/>
          <w:szCs w:val="28"/>
        </w:rPr>
        <w:t>跨校通識</w:t>
      </w:r>
      <w:proofErr w:type="gramEnd"/>
      <w:r w:rsidR="00962EFA" w:rsidRPr="0099392A">
        <w:rPr>
          <w:rFonts w:ascii="Times New Roman" w:eastAsia="標楷體" w:hAnsi="標楷體"/>
          <w:color w:val="FF0000"/>
          <w:sz w:val="28"/>
          <w:szCs w:val="28"/>
        </w:rPr>
        <w:t>教育課程</w:t>
      </w:r>
      <w:r w:rsidR="003D7E64">
        <w:rPr>
          <w:rFonts w:ascii="Times New Roman" w:eastAsia="標楷體" w:hAnsi="標楷體" w:hint="eastAsia"/>
          <w:color w:val="FF0000"/>
          <w:sz w:val="28"/>
          <w:szCs w:val="28"/>
        </w:rPr>
        <w:t>，以</w:t>
      </w:r>
      <w:r w:rsidRPr="0099392A">
        <w:rPr>
          <w:rFonts w:ascii="Times New Roman" w:eastAsia="標楷體" w:hAnsi="標楷體"/>
          <w:color w:val="FF0000"/>
          <w:sz w:val="28"/>
          <w:szCs w:val="28"/>
        </w:rPr>
        <w:t>及開設課程</w:t>
      </w:r>
      <w:r w:rsidR="003D7E64">
        <w:rPr>
          <w:rFonts w:ascii="Times New Roman" w:eastAsia="標楷體" w:hAnsi="標楷體" w:hint="eastAsia"/>
          <w:color w:val="FF0000"/>
          <w:sz w:val="28"/>
          <w:szCs w:val="28"/>
        </w:rPr>
        <w:t>之</w:t>
      </w:r>
      <w:r w:rsidRPr="0099392A">
        <w:rPr>
          <w:rFonts w:ascii="Times New Roman" w:eastAsia="標楷體" w:hAnsi="標楷體"/>
          <w:color w:val="FF0000"/>
          <w:sz w:val="28"/>
          <w:szCs w:val="28"/>
        </w:rPr>
        <w:t>相關行政單位</w:t>
      </w:r>
      <w:r w:rsidR="00962EFA" w:rsidRPr="0099392A">
        <w:rPr>
          <w:rFonts w:ascii="Times New Roman" w:eastAsia="標楷體" w:hAnsi="標楷體"/>
          <w:color w:val="FF0000"/>
          <w:sz w:val="28"/>
          <w:szCs w:val="28"/>
        </w:rPr>
        <w:t>。</w:t>
      </w:r>
      <w:r w:rsidR="00962EFA" w:rsidRPr="0099392A">
        <w:rPr>
          <w:rFonts w:ascii="Times New Roman" w:eastAsia="標楷體" w:hAnsi="Times New Roman"/>
          <w:color w:val="FF0000"/>
          <w:sz w:val="28"/>
          <w:szCs w:val="28"/>
        </w:rPr>
        <w:t xml:space="preserve"> </w:t>
      </w:r>
    </w:p>
    <w:p w:rsidR="00962EFA" w:rsidRPr="0099392A" w:rsidRDefault="00962EFA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</w:p>
    <w:p w:rsidR="00962EFA" w:rsidRPr="0099392A" w:rsidRDefault="00962EFA" w:rsidP="0059364B">
      <w:pPr>
        <w:spacing w:line="0" w:lineRule="atLeast"/>
        <w:rPr>
          <w:rFonts w:ascii="Times New Roman" w:eastAsia="標楷體" w:hAnsi="Times New Roman"/>
          <w:b/>
          <w:sz w:val="36"/>
          <w:szCs w:val="36"/>
        </w:rPr>
      </w:pPr>
      <w:r w:rsidRPr="0099392A">
        <w:rPr>
          <w:rFonts w:ascii="Times New Roman" w:eastAsia="標楷體" w:hAnsi="標楷體"/>
          <w:b/>
          <w:sz w:val="36"/>
          <w:szCs w:val="36"/>
        </w:rPr>
        <w:t>三、課程實施</w:t>
      </w:r>
    </w:p>
    <w:p w:rsidR="00962EFA" w:rsidRPr="0099392A" w:rsidRDefault="004E380A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Pr="0099392A">
        <w:rPr>
          <w:rFonts w:ascii="Times New Roman" w:eastAsia="標楷體" w:hAnsi="標楷體"/>
          <w:sz w:val="28"/>
          <w:szCs w:val="28"/>
        </w:rPr>
        <w:t>一</w:t>
      </w:r>
      <w:proofErr w:type="gramEnd"/>
      <w:r w:rsidRPr="0099392A">
        <w:rPr>
          <w:rFonts w:ascii="Times New Roman" w:eastAsia="標楷體" w:hAnsi="Times New Roman"/>
          <w:sz w:val="28"/>
          <w:szCs w:val="28"/>
        </w:rPr>
        <w:t>)</w:t>
      </w:r>
      <w:r w:rsidR="00240A68" w:rsidRPr="0099392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962EFA" w:rsidRPr="0099392A">
        <w:rPr>
          <w:rFonts w:ascii="Times New Roman" w:eastAsia="標楷體" w:hAnsi="標楷體"/>
          <w:sz w:val="28"/>
          <w:szCs w:val="28"/>
        </w:rPr>
        <w:t>課程開設：</w:t>
      </w:r>
      <w:proofErr w:type="gramStart"/>
      <w:r w:rsidR="00962EFA" w:rsidRPr="0099392A">
        <w:rPr>
          <w:rFonts w:ascii="Times New Roman" w:eastAsia="標楷體" w:hAnsi="標楷體"/>
          <w:sz w:val="28"/>
          <w:szCs w:val="28"/>
        </w:rPr>
        <w:t>採</w:t>
      </w:r>
      <w:proofErr w:type="gramEnd"/>
      <w:r w:rsidR="00962EFA" w:rsidRPr="0099392A">
        <w:rPr>
          <w:rFonts w:ascii="Times New Roman" w:eastAsia="標楷體" w:hAnsi="標楷體"/>
          <w:sz w:val="28"/>
          <w:szCs w:val="28"/>
        </w:rPr>
        <w:t>申請制，由全國大學校院提出課程申請，經審查通過後開設。</w:t>
      </w:r>
    </w:p>
    <w:p w:rsidR="004E380A" w:rsidRPr="0099392A" w:rsidRDefault="004E380A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</w:p>
    <w:p w:rsidR="004E380A" w:rsidRPr="0099392A" w:rsidRDefault="004E380A" w:rsidP="0099392A">
      <w:pPr>
        <w:spacing w:line="0" w:lineRule="atLeast"/>
        <w:ind w:left="1982" w:hangingChars="708" w:hanging="1982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Times New Roman"/>
          <w:sz w:val="28"/>
          <w:szCs w:val="28"/>
        </w:rPr>
        <w:t>(</w:t>
      </w:r>
      <w:r w:rsidRPr="0099392A">
        <w:rPr>
          <w:rFonts w:ascii="Times New Roman" w:eastAsia="標楷體" w:hAnsi="標楷體"/>
          <w:sz w:val="28"/>
          <w:szCs w:val="28"/>
        </w:rPr>
        <w:t>二</w:t>
      </w:r>
      <w:r w:rsidRPr="0099392A">
        <w:rPr>
          <w:rFonts w:ascii="Times New Roman" w:eastAsia="標楷體" w:hAnsi="Times New Roman"/>
          <w:sz w:val="28"/>
          <w:szCs w:val="28"/>
        </w:rPr>
        <w:t>)</w:t>
      </w:r>
      <w:r w:rsidR="00240A68" w:rsidRPr="0099392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962EFA" w:rsidRPr="0099392A">
        <w:rPr>
          <w:rFonts w:ascii="Times New Roman" w:eastAsia="標楷體" w:hAnsi="標楷體"/>
          <w:sz w:val="28"/>
          <w:szCs w:val="28"/>
        </w:rPr>
        <w:t>招生對象：</w:t>
      </w:r>
      <w:r w:rsidR="001A02CF" w:rsidRPr="0099392A">
        <w:rPr>
          <w:rFonts w:ascii="Times New Roman" w:eastAsia="標楷體" w:hAnsi="標楷體"/>
          <w:color w:val="FF0000"/>
          <w:sz w:val="28"/>
          <w:szCs w:val="28"/>
        </w:rPr>
        <w:t>「教育部獎勵大學校院辦理區域教學資源整合分享計畫」中，執行計畫</w:t>
      </w:r>
      <w:r w:rsidR="003D7E64">
        <w:rPr>
          <w:rFonts w:ascii="Times New Roman" w:eastAsia="標楷體" w:hAnsi="標楷體" w:hint="eastAsia"/>
          <w:color w:val="FF0000"/>
          <w:sz w:val="28"/>
          <w:szCs w:val="28"/>
        </w:rPr>
        <w:t>之</w:t>
      </w:r>
      <w:r w:rsidR="001A02CF" w:rsidRPr="0099392A">
        <w:rPr>
          <w:rFonts w:ascii="Times New Roman" w:eastAsia="標楷體" w:hAnsi="標楷體"/>
          <w:color w:val="FF0000"/>
          <w:sz w:val="28"/>
          <w:szCs w:val="28"/>
        </w:rPr>
        <w:t>區域中心內，</w:t>
      </w:r>
      <w:r w:rsidRPr="0099392A">
        <w:rPr>
          <w:rFonts w:ascii="Times New Roman" w:eastAsia="標楷體" w:hAnsi="標楷體"/>
          <w:color w:val="FF0000"/>
          <w:sz w:val="28"/>
          <w:szCs w:val="28"/>
        </w:rPr>
        <w:t>已簽</w:t>
      </w:r>
      <w:r w:rsidR="006C622D" w:rsidRPr="0099392A">
        <w:rPr>
          <w:rFonts w:ascii="Times New Roman" w:eastAsia="標楷體" w:hAnsi="標楷體"/>
          <w:color w:val="FF0000"/>
          <w:sz w:val="28"/>
          <w:szCs w:val="28"/>
        </w:rPr>
        <w:t>署</w:t>
      </w:r>
      <w:r w:rsidR="001A02CF" w:rsidRPr="0099392A">
        <w:rPr>
          <w:rFonts w:ascii="Times New Roman" w:eastAsia="標楷體" w:hAnsi="標楷體"/>
          <w:color w:val="FF0000"/>
          <w:sz w:val="28"/>
          <w:szCs w:val="28"/>
        </w:rPr>
        <w:t>全國大學校院夏季學院通識教育課程校際選課合作協議</w:t>
      </w:r>
      <w:r w:rsidRPr="0099392A">
        <w:rPr>
          <w:rFonts w:ascii="Times New Roman" w:eastAsia="標楷體" w:hAnsi="標楷體"/>
          <w:color w:val="FF0000"/>
          <w:sz w:val="28"/>
          <w:szCs w:val="28"/>
        </w:rPr>
        <w:t>之</w:t>
      </w:r>
      <w:r w:rsidR="001A02CF" w:rsidRPr="0099392A">
        <w:rPr>
          <w:rFonts w:ascii="Times New Roman" w:eastAsia="標楷體" w:hAnsi="標楷體"/>
          <w:color w:val="FF0000"/>
          <w:sz w:val="28"/>
          <w:szCs w:val="28"/>
        </w:rPr>
        <w:t>各夥伴學校</w:t>
      </w:r>
      <w:r w:rsidR="00962EFA" w:rsidRPr="0099392A">
        <w:rPr>
          <w:rFonts w:ascii="Times New Roman" w:eastAsia="標楷體" w:hAnsi="標楷體"/>
          <w:color w:val="FF0000"/>
          <w:sz w:val="28"/>
          <w:szCs w:val="28"/>
        </w:rPr>
        <w:t>學士班</w:t>
      </w:r>
      <w:r w:rsidR="00875B07">
        <w:rPr>
          <w:rFonts w:ascii="Times New Roman" w:eastAsia="標楷體" w:hAnsi="標楷體"/>
          <w:color w:val="FF0000"/>
          <w:sz w:val="28"/>
          <w:szCs w:val="28"/>
        </w:rPr>
        <w:t>（含進修</w:t>
      </w:r>
      <w:r w:rsidR="001A02CF" w:rsidRPr="0099392A">
        <w:rPr>
          <w:rFonts w:ascii="Times New Roman" w:eastAsia="標楷體" w:hAnsi="標楷體"/>
          <w:color w:val="FF0000"/>
          <w:sz w:val="28"/>
          <w:szCs w:val="28"/>
        </w:rPr>
        <w:t>學士班）</w:t>
      </w:r>
      <w:r w:rsidR="00962EFA" w:rsidRPr="0099392A">
        <w:rPr>
          <w:rFonts w:ascii="Times New Roman" w:eastAsia="標楷體" w:hAnsi="標楷體"/>
          <w:color w:val="FF0000"/>
          <w:sz w:val="28"/>
          <w:szCs w:val="28"/>
        </w:rPr>
        <w:t>在學學生為原則。報名人數不足時，得開放</w:t>
      </w:r>
      <w:r w:rsidRPr="0099392A">
        <w:rPr>
          <w:rFonts w:ascii="Times New Roman" w:eastAsia="標楷體" w:hAnsi="標楷體"/>
          <w:color w:val="FF0000"/>
          <w:sz w:val="28"/>
          <w:szCs w:val="28"/>
        </w:rPr>
        <w:t>未簽</w:t>
      </w:r>
      <w:r w:rsidR="006C622D" w:rsidRPr="0099392A">
        <w:rPr>
          <w:rFonts w:ascii="Times New Roman" w:eastAsia="標楷體" w:hAnsi="標楷體"/>
          <w:color w:val="FF0000"/>
          <w:sz w:val="28"/>
          <w:szCs w:val="28"/>
        </w:rPr>
        <w:t>署</w:t>
      </w:r>
      <w:r w:rsidRPr="0099392A">
        <w:rPr>
          <w:rFonts w:ascii="Times New Roman" w:eastAsia="標楷體" w:hAnsi="標楷體"/>
          <w:color w:val="FF0000"/>
          <w:sz w:val="28"/>
          <w:szCs w:val="28"/>
        </w:rPr>
        <w:t>學校之</w:t>
      </w:r>
      <w:r w:rsidR="00962EFA" w:rsidRPr="0099392A">
        <w:rPr>
          <w:rFonts w:ascii="Times New Roman" w:eastAsia="標楷體" w:hAnsi="標楷體"/>
          <w:color w:val="FF0000"/>
          <w:sz w:val="28"/>
          <w:szCs w:val="28"/>
        </w:rPr>
        <w:t>學士班在學學生修課。</w:t>
      </w:r>
    </w:p>
    <w:p w:rsidR="004E380A" w:rsidRPr="0099392A" w:rsidRDefault="004E380A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</w:p>
    <w:p w:rsidR="00962EFA" w:rsidRPr="0099392A" w:rsidRDefault="004E380A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Times New Roman"/>
          <w:sz w:val="28"/>
          <w:szCs w:val="28"/>
        </w:rPr>
        <w:t>(</w:t>
      </w:r>
      <w:r w:rsidRPr="0099392A">
        <w:rPr>
          <w:rFonts w:ascii="Times New Roman" w:eastAsia="標楷體" w:hAnsi="標楷體"/>
          <w:sz w:val="28"/>
          <w:szCs w:val="28"/>
        </w:rPr>
        <w:t>三</w:t>
      </w:r>
      <w:r w:rsidRPr="0099392A">
        <w:rPr>
          <w:rFonts w:ascii="Times New Roman" w:eastAsia="標楷體" w:hAnsi="Times New Roman"/>
          <w:sz w:val="28"/>
          <w:szCs w:val="28"/>
        </w:rPr>
        <w:t>)</w:t>
      </w:r>
      <w:r w:rsidR="00240A68" w:rsidRPr="0099392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962EFA" w:rsidRPr="0099392A">
        <w:rPr>
          <w:rFonts w:ascii="Times New Roman" w:eastAsia="標楷體" w:hAnsi="標楷體"/>
          <w:sz w:val="28"/>
          <w:szCs w:val="28"/>
        </w:rPr>
        <w:t>招生人數：</w:t>
      </w:r>
    </w:p>
    <w:p w:rsidR="00962EFA" w:rsidRPr="0099392A" w:rsidRDefault="00962EFA" w:rsidP="00240A68">
      <w:pPr>
        <w:spacing w:line="0" w:lineRule="atLeast"/>
        <w:ind w:leftChars="235" w:left="990" w:hangingChars="152" w:hanging="426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Times New Roman"/>
          <w:sz w:val="28"/>
          <w:szCs w:val="28"/>
        </w:rPr>
        <w:t>1.</w:t>
      </w:r>
      <w:r w:rsidR="00240A68" w:rsidRPr="0099392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99392A">
        <w:rPr>
          <w:rFonts w:ascii="Times New Roman" w:eastAsia="標楷體" w:hAnsi="標楷體"/>
          <w:sz w:val="28"/>
          <w:szCs w:val="28"/>
        </w:rPr>
        <w:t>通過審查之課程進行招生，每課程招生人數以可用教室容量為上限，下限為</w:t>
      </w:r>
      <w:r w:rsidRPr="0099392A">
        <w:rPr>
          <w:rFonts w:ascii="Times New Roman" w:eastAsia="標楷體" w:hAnsi="Times New Roman"/>
          <w:sz w:val="28"/>
          <w:szCs w:val="28"/>
        </w:rPr>
        <w:t xml:space="preserve"> 40 </w:t>
      </w:r>
      <w:r w:rsidRPr="0099392A">
        <w:rPr>
          <w:rFonts w:ascii="Times New Roman" w:eastAsia="標楷體" w:hAnsi="標楷體"/>
          <w:sz w:val="28"/>
          <w:szCs w:val="28"/>
        </w:rPr>
        <w:t>人，特殊情況課程經審查通過者不在此限。除審查核可之課程外，未達</w:t>
      </w:r>
      <w:r w:rsidRPr="0099392A">
        <w:rPr>
          <w:rFonts w:ascii="Times New Roman" w:eastAsia="標楷體" w:hAnsi="Times New Roman"/>
          <w:sz w:val="28"/>
          <w:szCs w:val="28"/>
        </w:rPr>
        <w:t xml:space="preserve"> 40 </w:t>
      </w:r>
      <w:r w:rsidRPr="0099392A">
        <w:rPr>
          <w:rFonts w:ascii="Times New Roman" w:eastAsia="標楷體" w:hAnsi="標楷體"/>
          <w:sz w:val="28"/>
          <w:szCs w:val="28"/>
        </w:rPr>
        <w:t>人之課程原則上不予補助，擬開課學校得選擇開課與否，若開課，課程屬夏季學院通識教育課程校際選課合作協議有效範圍。</w:t>
      </w:r>
    </w:p>
    <w:p w:rsidR="00676A62" w:rsidRPr="0099392A" w:rsidRDefault="00676A62" w:rsidP="00240A68">
      <w:pPr>
        <w:spacing w:line="0" w:lineRule="atLeast"/>
        <w:ind w:leftChars="235" w:left="990" w:hangingChars="152" w:hanging="426"/>
        <w:rPr>
          <w:rFonts w:ascii="Times New Roman" w:eastAsia="標楷體" w:hAnsi="Times New Roman"/>
          <w:sz w:val="28"/>
          <w:szCs w:val="28"/>
        </w:rPr>
      </w:pPr>
    </w:p>
    <w:p w:rsidR="00962EFA" w:rsidRPr="0099392A" w:rsidRDefault="00962EFA" w:rsidP="00240A68">
      <w:pPr>
        <w:spacing w:line="0" w:lineRule="atLeast"/>
        <w:ind w:leftChars="235" w:left="990" w:hangingChars="152" w:hanging="426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Times New Roman"/>
          <w:sz w:val="28"/>
          <w:szCs w:val="28"/>
        </w:rPr>
        <w:t>2.</w:t>
      </w:r>
      <w:r w:rsidR="00240A68" w:rsidRPr="0099392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99392A">
        <w:rPr>
          <w:rFonts w:ascii="Times New Roman" w:eastAsia="標楷體" w:hAnsi="標楷體"/>
          <w:sz w:val="28"/>
          <w:szCs w:val="28"/>
        </w:rPr>
        <w:t>原則上，</w:t>
      </w:r>
      <w:r w:rsidR="003F5306" w:rsidRPr="0099392A">
        <w:rPr>
          <w:rFonts w:ascii="Times New Roman" w:eastAsia="標楷體" w:hAnsi="標楷體"/>
          <w:sz w:val="28"/>
          <w:szCs w:val="28"/>
        </w:rPr>
        <w:t>開課之</w:t>
      </w:r>
      <w:r w:rsidR="00EC6FDC" w:rsidRPr="0099392A">
        <w:rPr>
          <w:rFonts w:ascii="Times New Roman" w:eastAsia="標楷體" w:hAnsi="標楷體"/>
          <w:sz w:val="28"/>
          <w:szCs w:val="28"/>
        </w:rPr>
        <w:t>課程</w:t>
      </w:r>
      <w:r w:rsidRPr="0099392A">
        <w:rPr>
          <w:rFonts w:ascii="Times New Roman" w:eastAsia="標楷體" w:hAnsi="標楷體"/>
          <w:sz w:val="28"/>
          <w:szCs w:val="28"/>
        </w:rPr>
        <w:t>，</w:t>
      </w:r>
      <w:r w:rsidR="003F5306" w:rsidRPr="0099392A">
        <w:rPr>
          <w:rFonts w:ascii="Times New Roman" w:eastAsia="標楷體" w:hAnsi="標楷體"/>
          <w:sz w:val="28"/>
          <w:szCs w:val="28"/>
        </w:rPr>
        <w:t>若</w:t>
      </w:r>
      <w:r w:rsidR="00EC6FDC" w:rsidRPr="0099392A">
        <w:rPr>
          <w:rFonts w:ascii="Times New Roman" w:eastAsia="標楷體" w:hAnsi="標楷體"/>
          <w:sz w:val="28"/>
          <w:szCs w:val="28"/>
        </w:rPr>
        <w:t>其</w:t>
      </w:r>
      <w:r w:rsidRPr="0099392A">
        <w:rPr>
          <w:rFonts w:ascii="Times New Roman" w:eastAsia="標楷體" w:hAnsi="標楷體"/>
          <w:sz w:val="28"/>
          <w:szCs w:val="28"/>
        </w:rPr>
        <w:t>外校修課學生人數未達</w:t>
      </w:r>
      <w:r w:rsidRPr="0099392A">
        <w:rPr>
          <w:rFonts w:ascii="Times New Roman" w:eastAsia="標楷體" w:hAnsi="Times New Roman"/>
          <w:sz w:val="28"/>
          <w:szCs w:val="28"/>
        </w:rPr>
        <w:t>20</w:t>
      </w:r>
      <w:r w:rsidRPr="0099392A">
        <w:rPr>
          <w:rFonts w:ascii="Times New Roman" w:eastAsia="標楷體" w:hAnsi="標楷體"/>
          <w:sz w:val="28"/>
          <w:szCs w:val="28"/>
        </w:rPr>
        <w:t>人</w:t>
      </w:r>
      <w:r w:rsidR="00EC6FDC" w:rsidRPr="0099392A">
        <w:rPr>
          <w:rFonts w:ascii="Times New Roman" w:eastAsia="標楷體" w:hAnsi="標楷體"/>
          <w:sz w:val="28"/>
          <w:szCs w:val="28"/>
        </w:rPr>
        <w:t>，得</w:t>
      </w:r>
      <w:r w:rsidRPr="0099392A">
        <w:rPr>
          <w:rFonts w:ascii="Times New Roman" w:eastAsia="標楷體" w:hAnsi="標楷體"/>
          <w:sz w:val="28"/>
          <w:szCs w:val="28"/>
        </w:rPr>
        <w:t>減少補助經費項目及金額。</w:t>
      </w:r>
    </w:p>
    <w:p w:rsidR="004E380A" w:rsidRPr="0099392A" w:rsidRDefault="004E380A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</w:p>
    <w:p w:rsidR="00962EFA" w:rsidRPr="0099392A" w:rsidRDefault="00240A68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標楷體" w:hint="eastAsia"/>
          <w:sz w:val="28"/>
          <w:szCs w:val="28"/>
        </w:rPr>
        <w:t>(</w:t>
      </w:r>
      <w:r w:rsidR="00962EFA" w:rsidRPr="0099392A">
        <w:rPr>
          <w:rFonts w:ascii="Times New Roman" w:eastAsia="標楷體" w:hAnsi="標楷體"/>
          <w:sz w:val="28"/>
          <w:szCs w:val="28"/>
        </w:rPr>
        <w:t>四</w:t>
      </w:r>
      <w:r w:rsidRPr="0099392A">
        <w:rPr>
          <w:rFonts w:ascii="Times New Roman" w:eastAsia="標楷體" w:hAnsi="標楷體" w:hint="eastAsia"/>
          <w:sz w:val="28"/>
          <w:szCs w:val="28"/>
        </w:rPr>
        <w:t xml:space="preserve">) </w:t>
      </w:r>
      <w:r w:rsidR="00962EFA" w:rsidRPr="0099392A">
        <w:rPr>
          <w:rFonts w:ascii="Times New Roman" w:eastAsia="標楷體" w:hAnsi="標楷體"/>
          <w:sz w:val="28"/>
          <w:szCs w:val="28"/>
        </w:rPr>
        <w:t>報名日期：每年</w:t>
      </w:r>
      <w:r w:rsidR="00962EFA" w:rsidRPr="0099392A">
        <w:rPr>
          <w:rFonts w:ascii="Times New Roman" w:eastAsia="標楷體" w:hAnsi="Times New Roman"/>
          <w:sz w:val="28"/>
          <w:szCs w:val="28"/>
        </w:rPr>
        <w:t>5</w:t>
      </w:r>
      <w:r w:rsidR="00962EFA" w:rsidRPr="0099392A">
        <w:rPr>
          <w:rFonts w:ascii="Times New Roman" w:eastAsia="標楷體" w:hAnsi="標楷體"/>
          <w:sz w:val="28"/>
          <w:szCs w:val="28"/>
        </w:rPr>
        <w:t>月上旬。</w:t>
      </w:r>
    </w:p>
    <w:p w:rsidR="004E380A" w:rsidRPr="0099392A" w:rsidRDefault="004E380A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</w:p>
    <w:p w:rsidR="00962EFA" w:rsidRPr="0099392A" w:rsidRDefault="00240A68" w:rsidP="0099392A">
      <w:pPr>
        <w:spacing w:line="0" w:lineRule="atLeast"/>
        <w:ind w:left="1982" w:hangingChars="708" w:hanging="1982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標楷體" w:hint="eastAsia"/>
          <w:sz w:val="28"/>
          <w:szCs w:val="28"/>
        </w:rPr>
        <w:t>(</w:t>
      </w:r>
      <w:r w:rsidR="00962EFA" w:rsidRPr="0099392A">
        <w:rPr>
          <w:rFonts w:ascii="Times New Roman" w:eastAsia="標楷體" w:hAnsi="標楷體"/>
          <w:sz w:val="28"/>
          <w:szCs w:val="28"/>
        </w:rPr>
        <w:t>五</w:t>
      </w:r>
      <w:r w:rsidRPr="0099392A">
        <w:rPr>
          <w:rFonts w:ascii="Times New Roman" w:eastAsia="標楷體" w:hAnsi="標楷體" w:hint="eastAsia"/>
          <w:sz w:val="28"/>
          <w:szCs w:val="28"/>
        </w:rPr>
        <w:t xml:space="preserve">) </w:t>
      </w:r>
      <w:r w:rsidR="00962EFA" w:rsidRPr="0099392A">
        <w:rPr>
          <w:rFonts w:ascii="Times New Roman" w:eastAsia="標楷體" w:hAnsi="標楷體"/>
          <w:sz w:val="28"/>
          <w:szCs w:val="28"/>
        </w:rPr>
        <w:t>報名程序：</w:t>
      </w:r>
      <w:r w:rsidR="00962EFA" w:rsidRPr="0099392A">
        <w:rPr>
          <w:rFonts w:ascii="Times New Roman" w:eastAsia="標楷體" w:hAnsi="標楷體"/>
          <w:color w:val="FF0000"/>
          <w:sz w:val="28"/>
          <w:szCs w:val="28"/>
        </w:rPr>
        <w:t>每位學生</w:t>
      </w:r>
      <w:r w:rsidR="0059364B" w:rsidRPr="0099392A">
        <w:rPr>
          <w:rFonts w:ascii="Times New Roman" w:eastAsia="標楷體" w:hAnsi="標楷體"/>
          <w:color w:val="FF0000"/>
          <w:sz w:val="28"/>
          <w:szCs w:val="28"/>
        </w:rPr>
        <w:t>選</w:t>
      </w:r>
      <w:r w:rsidR="00962EFA" w:rsidRPr="0099392A">
        <w:rPr>
          <w:rFonts w:ascii="Times New Roman" w:eastAsia="標楷體" w:hAnsi="標楷體"/>
          <w:color w:val="FF0000"/>
          <w:sz w:val="28"/>
          <w:szCs w:val="28"/>
        </w:rPr>
        <w:t>課數目</w:t>
      </w:r>
      <w:r w:rsidR="00962EFA" w:rsidRPr="0099392A">
        <w:rPr>
          <w:rFonts w:ascii="Times New Roman" w:eastAsia="標楷體" w:hAnsi="標楷體"/>
          <w:sz w:val="28"/>
          <w:szCs w:val="28"/>
        </w:rPr>
        <w:t>以</w:t>
      </w:r>
      <w:r w:rsidR="00962EFA" w:rsidRPr="0099392A">
        <w:rPr>
          <w:rFonts w:ascii="Times New Roman" w:eastAsia="標楷體" w:hAnsi="Times New Roman"/>
          <w:sz w:val="28"/>
          <w:szCs w:val="28"/>
        </w:rPr>
        <w:t>3</w:t>
      </w:r>
      <w:r w:rsidR="00962EFA" w:rsidRPr="0099392A">
        <w:rPr>
          <w:rFonts w:ascii="Times New Roman" w:eastAsia="標楷體" w:hAnsi="標楷體"/>
          <w:sz w:val="28"/>
          <w:szCs w:val="28"/>
        </w:rPr>
        <w:t>門為限，</w:t>
      </w:r>
      <w:proofErr w:type="gramStart"/>
      <w:r w:rsidR="00962EFA" w:rsidRPr="0099392A">
        <w:rPr>
          <w:rFonts w:ascii="Times New Roman" w:eastAsia="標楷體" w:hAnsi="標楷體"/>
          <w:sz w:val="28"/>
          <w:szCs w:val="28"/>
        </w:rPr>
        <w:t>採</w:t>
      </w:r>
      <w:proofErr w:type="gramEnd"/>
      <w:r w:rsidR="00962EFA" w:rsidRPr="0099392A">
        <w:rPr>
          <w:rFonts w:ascii="Times New Roman" w:eastAsia="標楷體" w:hAnsi="標楷體"/>
          <w:sz w:val="28"/>
          <w:szCs w:val="28"/>
        </w:rPr>
        <w:t>網路報名並進行選課，經審核後，</w:t>
      </w:r>
      <w:r w:rsidR="0059364B" w:rsidRPr="0099392A">
        <w:rPr>
          <w:rFonts w:ascii="Times New Roman" w:eastAsia="標楷體" w:hAnsi="標楷體"/>
          <w:color w:val="FF0000"/>
          <w:sz w:val="28"/>
          <w:szCs w:val="28"/>
        </w:rPr>
        <w:t>得</w:t>
      </w:r>
      <w:r w:rsidR="00962EFA" w:rsidRPr="0099392A">
        <w:rPr>
          <w:rFonts w:ascii="Times New Roman" w:eastAsia="標楷體" w:hAnsi="標楷體"/>
          <w:color w:val="FF0000"/>
          <w:sz w:val="28"/>
          <w:szCs w:val="28"/>
        </w:rPr>
        <w:t>以電子郵件</w:t>
      </w:r>
      <w:r w:rsidR="0059364B" w:rsidRPr="0099392A">
        <w:rPr>
          <w:rFonts w:ascii="Times New Roman" w:eastAsia="標楷體" w:hAnsi="標楷體"/>
          <w:color w:val="FF0000"/>
          <w:sz w:val="28"/>
          <w:szCs w:val="28"/>
        </w:rPr>
        <w:t>或網路公告方式</w:t>
      </w:r>
      <w:r w:rsidR="00962EFA" w:rsidRPr="0099392A">
        <w:rPr>
          <w:rFonts w:ascii="Times New Roman" w:eastAsia="標楷體" w:hAnsi="標楷體"/>
          <w:color w:val="FF0000"/>
          <w:sz w:val="28"/>
          <w:szCs w:val="28"/>
        </w:rPr>
        <w:t>通知錄取</w:t>
      </w:r>
      <w:r w:rsidR="00962EFA" w:rsidRPr="0099392A">
        <w:rPr>
          <w:rFonts w:ascii="Times New Roman" w:eastAsia="標楷體" w:hAnsi="標楷體"/>
          <w:sz w:val="28"/>
          <w:szCs w:val="28"/>
        </w:rPr>
        <w:t>，錄取者應於規定期限內完成繳費。</w:t>
      </w:r>
    </w:p>
    <w:p w:rsidR="004E380A" w:rsidRPr="0099392A" w:rsidRDefault="004E380A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</w:p>
    <w:p w:rsidR="00962EFA" w:rsidRPr="0099392A" w:rsidRDefault="00240A68" w:rsidP="0099392A">
      <w:pPr>
        <w:spacing w:line="0" w:lineRule="atLeast"/>
        <w:ind w:left="1982" w:hangingChars="708" w:hanging="1982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標楷體"/>
          <w:sz w:val="28"/>
          <w:szCs w:val="28"/>
        </w:rPr>
        <w:br w:type="page"/>
      </w:r>
      <w:r w:rsidRPr="0099392A">
        <w:rPr>
          <w:rFonts w:ascii="Times New Roman" w:eastAsia="標楷體" w:hAnsi="標楷體" w:hint="eastAsia"/>
          <w:sz w:val="28"/>
          <w:szCs w:val="28"/>
        </w:rPr>
        <w:lastRenderedPageBreak/>
        <w:t>(</w:t>
      </w:r>
      <w:r w:rsidR="00962EFA" w:rsidRPr="0099392A">
        <w:rPr>
          <w:rFonts w:ascii="Times New Roman" w:eastAsia="標楷體" w:hAnsi="標楷體"/>
          <w:sz w:val="28"/>
          <w:szCs w:val="28"/>
        </w:rPr>
        <w:t>六</w:t>
      </w:r>
      <w:r w:rsidRPr="0099392A">
        <w:rPr>
          <w:rFonts w:ascii="Times New Roman" w:eastAsia="標楷體" w:hAnsi="標楷體" w:hint="eastAsia"/>
          <w:sz w:val="28"/>
          <w:szCs w:val="28"/>
        </w:rPr>
        <w:t xml:space="preserve">) </w:t>
      </w:r>
      <w:r w:rsidR="00962EFA" w:rsidRPr="0099392A">
        <w:rPr>
          <w:rFonts w:ascii="Times New Roman" w:eastAsia="標楷體" w:hAnsi="標楷體"/>
          <w:sz w:val="28"/>
          <w:szCs w:val="28"/>
        </w:rPr>
        <w:t>上課時間：每學年第二學期結束後開課為原則，開課後任選連續</w:t>
      </w:r>
      <w:r w:rsidR="00962EFA" w:rsidRPr="0099392A">
        <w:rPr>
          <w:rFonts w:ascii="Times New Roman" w:eastAsia="標楷體" w:hAnsi="Times New Roman"/>
          <w:sz w:val="28"/>
          <w:szCs w:val="28"/>
        </w:rPr>
        <w:t xml:space="preserve"> 6 </w:t>
      </w:r>
      <w:proofErr w:type="gramStart"/>
      <w:r w:rsidR="00962EFA" w:rsidRPr="0099392A">
        <w:rPr>
          <w:rFonts w:ascii="Times New Roman" w:eastAsia="標楷體" w:hAnsi="標楷體"/>
          <w:sz w:val="28"/>
          <w:szCs w:val="28"/>
        </w:rPr>
        <w:t>週</w:t>
      </w:r>
      <w:proofErr w:type="gramEnd"/>
      <w:r w:rsidR="00962EFA" w:rsidRPr="0099392A">
        <w:rPr>
          <w:rFonts w:ascii="Times New Roman" w:eastAsia="標楷體" w:hAnsi="標楷體"/>
          <w:sz w:val="28"/>
          <w:szCs w:val="28"/>
        </w:rPr>
        <w:t>上課，特殊情況課程經審查通過者不在此限。每學分上課時數（含考試）至少應滿</w:t>
      </w:r>
      <w:r w:rsidR="00962EFA" w:rsidRPr="0099392A">
        <w:rPr>
          <w:rFonts w:ascii="Times New Roman" w:eastAsia="標楷體" w:hAnsi="Times New Roman"/>
          <w:sz w:val="28"/>
          <w:szCs w:val="28"/>
        </w:rPr>
        <w:t xml:space="preserve"> 18 </w:t>
      </w:r>
      <w:r w:rsidR="00962EFA" w:rsidRPr="0099392A">
        <w:rPr>
          <w:rFonts w:ascii="Times New Roman" w:eastAsia="標楷體" w:hAnsi="標楷體"/>
          <w:sz w:val="28"/>
          <w:szCs w:val="28"/>
        </w:rPr>
        <w:t>小時。</w:t>
      </w:r>
    </w:p>
    <w:p w:rsidR="004E380A" w:rsidRPr="0099392A" w:rsidRDefault="004E380A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</w:p>
    <w:p w:rsidR="00962EFA" w:rsidRPr="0099392A" w:rsidRDefault="00240A68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標楷體" w:hint="eastAsia"/>
          <w:sz w:val="28"/>
          <w:szCs w:val="28"/>
        </w:rPr>
        <w:t>(</w:t>
      </w:r>
      <w:r w:rsidR="00962EFA" w:rsidRPr="0099392A">
        <w:rPr>
          <w:rFonts w:ascii="Times New Roman" w:eastAsia="標楷體" w:hAnsi="標楷體"/>
          <w:sz w:val="28"/>
          <w:szCs w:val="28"/>
        </w:rPr>
        <w:t>七</w:t>
      </w:r>
      <w:r w:rsidRPr="0099392A">
        <w:rPr>
          <w:rFonts w:ascii="Times New Roman" w:eastAsia="標楷體" w:hAnsi="標楷體" w:hint="eastAsia"/>
          <w:sz w:val="28"/>
          <w:szCs w:val="28"/>
        </w:rPr>
        <w:t xml:space="preserve">) </w:t>
      </w:r>
      <w:r w:rsidR="00962EFA" w:rsidRPr="0099392A">
        <w:rPr>
          <w:rFonts w:ascii="Times New Roman" w:eastAsia="標楷體" w:hAnsi="標楷體"/>
          <w:sz w:val="28"/>
          <w:szCs w:val="28"/>
        </w:rPr>
        <w:t>上課地點：由開課學校決定。</w:t>
      </w:r>
      <w:r w:rsidR="00962EFA" w:rsidRPr="0099392A">
        <w:rPr>
          <w:rFonts w:ascii="Times New Roman" w:eastAsia="標楷體" w:hAnsi="Times New Roman"/>
          <w:sz w:val="28"/>
          <w:szCs w:val="28"/>
        </w:rPr>
        <w:t xml:space="preserve"> </w:t>
      </w:r>
    </w:p>
    <w:p w:rsidR="004E380A" w:rsidRPr="0099392A" w:rsidRDefault="004E380A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</w:p>
    <w:p w:rsidR="00962EFA" w:rsidRPr="0099392A" w:rsidRDefault="00240A68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標楷體" w:hint="eastAsia"/>
          <w:sz w:val="28"/>
          <w:szCs w:val="28"/>
        </w:rPr>
        <w:t>(</w:t>
      </w:r>
      <w:r w:rsidR="00962EFA" w:rsidRPr="0099392A">
        <w:rPr>
          <w:rFonts w:ascii="Times New Roman" w:eastAsia="標楷體" w:hAnsi="標楷體"/>
          <w:sz w:val="28"/>
          <w:szCs w:val="28"/>
        </w:rPr>
        <w:t>八</w:t>
      </w:r>
      <w:r w:rsidRPr="0099392A">
        <w:rPr>
          <w:rFonts w:ascii="Times New Roman" w:eastAsia="標楷體" w:hAnsi="標楷體" w:hint="eastAsia"/>
          <w:sz w:val="28"/>
          <w:szCs w:val="28"/>
        </w:rPr>
        <w:t xml:space="preserve">) </w:t>
      </w:r>
      <w:r w:rsidR="00962EFA" w:rsidRPr="0099392A">
        <w:rPr>
          <w:rFonts w:ascii="Times New Roman" w:eastAsia="標楷體" w:hAnsi="標楷體"/>
          <w:sz w:val="28"/>
          <w:szCs w:val="28"/>
        </w:rPr>
        <w:t>學分數：</w:t>
      </w:r>
      <w:r w:rsidRPr="0099392A">
        <w:rPr>
          <w:rFonts w:ascii="Times New Roman" w:eastAsia="標楷體" w:hAnsi="標楷體" w:hint="eastAsia"/>
          <w:sz w:val="28"/>
          <w:szCs w:val="28"/>
        </w:rPr>
        <w:t>2</w:t>
      </w:r>
      <w:r w:rsidRPr="0099392A">
        <w:rPr>
          <w:rFonts w:ascii="Times New Roman" w:eastAsia="標楷體" w:hAnsi="標楷體" w:hint="eastAsia"/>
          <w:sz w:val="28"/>
          <w:szCs w:val="28"/>
        </w:rPr>
        <w:t>或</w:t>
      </w:r>
      <w:r w:rsidRPr="0099392A">
        <w:rPr>
          <w:rFonts w:ascii="Times New Roman" w:eastAsia="標楷體" w:hAnsi="標楷體" w:hint="eastAsia"/>
          <w:sz w:val="28"/>
          <w:szCs w:val="28"/>
        </w:rPr>
        <w:t>3</w:t>
      </w:r>
      <w:r w:rsidR="00962EFA" w:rsidRPr="0099392A">
        <w:rPr>
          <w:rFonts w:ascii="Times New Roman" w:eastAsia="標楷體" w:hAnsi="標楷體"/>
          <w:sz w:val="28"/>
          <w:szCs w:val="28"/>
        </w:rPr>
        <w:t>學分</w:t>
      </w:r>
    </w:p>
    <w:p w:rsidR="004E380A" w:rsidRPr="0099392A" w:rsidRDefault="004E380A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</w:p>
    <w:p w:rsidR="00962EFA" w:rsidRPr="0099392A" w:rsidRDefault="00240A68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標楷體" w:hint="eastAsia"/>
          <w:sz w:val="28"/>
          <w:szCs w:val="28"/>
        </w:rPr>
        <w:t>(</w:t>
      </w:r>
      <w:r w:rsidR="00962EFA" w:rsidRPr="0099392A">
        <w:rPr>
          <w:rFonts w:ascii="Times New Roman" w:eastAsia="標楷體" w:hAnsi="標楷體"/>
          <w:sz w:val="28"/>
          <w:szCs w:val="28"/>
        </w:rPr>
        <w:t>九</w:t>
      </w:r>
      <w:r w:rsidRPr="0099392A">
        <w:rPr>
          <w:rFonts w:ascii="Times New Roman" w:eastAsia="標楷體" w:hAnsi="標楷體" w:hint="eastAsia"/>
          <w:sz w:val="28"/>
          <w:szCs w:val="28"/>
        </w:rPr>
        <w:t xml:space="preserve">) </w:t>
      </w:r>
      <w:r w:rsidR="00962EFA" w:rsidRPr="0099392A">
        <w:rPr>
          <w:rFonts w:ascii="Times New Roman" w:eastAsia="標楷體" w:hAnsi="標楷體"/>
          <w:sz w:val="28"/>
          <w:szCs w:val="28"/>
        </w:rPr>
        <w:t>助理配置</w:t>
      </w:r>
    </w:p>
    <w:p w:rsidR="00962EFA" w:rsidRPr="0099392A" w:rsidRDefault="004E380A" w:rsidP="00240A68">
      <w:pPr>
        <w:spacing w:line="0" w:lineRule="atLeast"/>
        <w:ind w:leftChars="235" w:left="990" w:hangingChars="152" w:hanging="426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Times New Roman"/>
          <w:sz w:val="28"/>
          <w:szCs w:val="28"/>
        </w:rPr>
        <w:t>1.</w:t>
      </w:r>
      <w:r w:rsidR="00240A68" w:rsidRPr="0099392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962EFA" w:rsidRPr="0099392A">
        <w:rPr>
          <w:rFonts w:ascii="Times New Roman" w:eastAsia="標楷體" w:hAnsi="標楷體"/>
          <w:sz w:val="28"/>
          <w:szCs w:val="28"/>
        </w:rPr>
        <w:t>鼓勵課程規劃討論課，安排研究生教學助理（</w:t>
      </w:r>
      <w:r w:rsidR="00962EFA" w:rsidRPr="0099392A">
        <w:rPr>
          <w:rFonts w:ascii="Times New Roman" w:eastAsia="標楷體" w:hAnsi="Times New Roman"/>
          <w:sz w:val="28"/>
          <w:szCs w:val="28"/>
        </w:rPr>
        <w:t xml:space="preserve">Teaching </w:t>
      </w:r>
      <w:proofErr w:type="spellStart"/>
      <w:r w:rsidR="00962EFA" w:rsidRPr="0099392A">
        <w:rPr>
          <w:rFonts w:ascii="Times New Roman" w:eastAsia="標楷體" w:hAnsi="Times New Roman"/>
          <w:sz w:val="28"/>
          <w:szCs w:val="28"/>
        </w:rPr>
        <w:t>Assistant,TA</w:t>
      </w:r>
      <w:proofErr w:type="spellEnd"/>
      <w:r w:rsidR="00962EFA" w:rsidRPr="0099392A">
        <w:rPr>
          <w:rFonts w:ascii="Times New Roman" w:eastAsia="標楷體" w:hAnsi="標楷體"/>
          <w:sz w:val="28"/>
          <w:szCs w:val="28"/>
        </w:rPr>
        <w:t>）帶領學生進行小組討論，原則上，每滿</w:t>
      </w:r>
      <w:r w:rsidR="00962EFA" w:rsidRPr="0099392A">
        <w:rPr>
          <w:rFonts w:ascii="Times New Roman" w:eastAsia="標楷體" w:hAnsi="Times New Roman"/>
          <w:sz w:val="28"/>
          <w:szCs w:val="28"/>
        </w:rPr>
        <w:t xml:space="preserve"> 20 </w:t>
      </w:r>
      <w:r w:rsidR="00962EFA" w:rsidRPr="0099392A">
        <w:rPr>
          <w:rFonts w:ascii="Times New Roman" w:eastAsia="標楷體" w:hAnsi="標楷體"/>
          <w:sz w:val="28"/>
          <w:szCs w:val="28"/>
        </w:rPr>
        <w:t>位學生配置</w:t>
      </w:r>
      <w:r w:rsidR="00962EFA" w:rsidRPr="0099392A">
        <w:rPr>
          <w:rFonts w:ascii="Times New Roman" w:eastAsia="標楷體" w:hAnsi="Times New Roman"/>
          <w:sz w:val="28"/>
          <w:szCs w:val="28"/>
        </w:rPr>
        <w:t xml:space="preserve"> 1 </w:t>
      </w:r>
      <w:r w:rsidR="00962EFA" w:rsidRPr="0099392A">
        <w:rPr>
          <w:rFonts w:ascii="Times New Roman" w:eastAsia="標楷體" w:hAnsi="標楷體"/>
          <w:sz w:val="28"/>
          <w:szCs w:val="28"/>
        </w:rPr>
        <w:t>名帶討論課教學助理，每一修課學生應至少參與</w:t>
      </w:r>
      <w:r w:rsidR="00962EFA" w:rsidRPr="0099392A">
        <w:rPr>
          <w:rFonts w:ascii="Times New Roman" w:eastAsia="標楷體" w:hAnsi="Times New Roman"/>
          <w:sz w:val="28"/>
          <w:szCs w:val="28"/>
        </w:rPr>
        <w:t xml:space="preserve"> 10 </w:t>
      </w:r>
      <w:r w:rsidR="00962EFA" w:rsidRPr="0099392A">
        <w:rPr>
          <w:rFonts w:ascii="Times New Roman" w:eastAsia="標楷體" w:hAnsi="標楷體"/>
          <w:sz w:val="28"/>
          <w:szCs w:val="28"/>
        </w:rPr>
        <w:t>小時以上之小組討論。建議規劃討論課之課程，開設為</w:t>
      </w:r>
      <w:r w:rsidR="00962EFA" w:rsidRPr="0099392A">
        <w:rPr>
          <w:rFonts w:ascii="Times New Roman" w:eastAsia="標楷體" w:hAnsi="Times New Roman"/>
          <w:sz w:val="28"/>
          <w:szCs w:val="28"/>
        </w:rPr>
        <w:t xml:space="preserve"> 3 </w:t>
      </w:r>
      <w:r w:rsidR="00962EFA" w:rsidRPr="0099392A">
        <w:rPr>
          <w:rFonts w:ascii="Times New Roman" w:eastAsia="標楷體" w:hAnsi="標楷體"/>
          <w:sz w:val="28"/>
          <w:szCs w:val="28"/>
        </w:rPr>
        <w:t>學分課程，其中</w:t>
      </w:r>
      <w:r w:rsidR="00962EFA" w:rsidRPr="0099392A">
        <w:rPr>
          <w:rFonts w:ascii="Times New Roman" w:eastAsia="標楷體" w:hAnsi="Times New Roman"/>
          <w:sz w:val="28"/>
          <w:szCs w:val="28"/>
        </w:rPr>
        <w:t xml:space="preserve"> 1/3 </w:t>
      </w:r>
      <w:r w:rsidR="00962EFA" w:rsidRPr="0099392A">
        <w:rPr>
          <w:rFonts w:ascii="Times New Roman" w:eastAsia="標楷體" w:hAnsi="標楷體"/>
          <w:sz w:val="28"/>
          <w:szCs w:val="28"/>
        </w:rPr>
        <w:t>課程時間進行分組討論。</w:t>
      </w:r>
    </w:p>
    <w:p w:rsidR="00962EFA" w:rsidRPr="0099392A" w:rsidRDefault="004E380A" w:rsidP="00240A68">
      <w:pPr>
        <w:spacing w:line="0" w:lineRule="atLeast"/>
        <w:ind w:leftChars="235" w:left="990" w:hangingChars="152" w:hanging="426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Times New Roman"/>
          <w:sz w:val="28"/>
          <w:szCs w:val="28"/>
        </w:rPr>
        <w:t>2.</w:t>
      </w:r>
      <w:r w:rsidR="00240A68" w:rsidRPr="0099392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962EFA" w:rsidRPr="0099392A">
        <w:rPr>
          <w:rFonts w:ascii="Times New Roman" w:eastAsia="標楷體" w:hAnsi="標楷體"/>
          <w:sz w:val="28"/>
          <w:szCs w:val="28"/>
        </w:rPr>
        <w:t>無討論課規劃之課程，得申請配置不帶討論課之研究生教學助理，在授課教師指導監督下，協助準備教材、批改作業或報告、或設</w:t>
      </w:r>
      <w:r w:rsidR="00962EFA" w:rsidRPr="0099392A">
        <w:rPr>
          <w:rFonts w:ascii="Times New Roman" w:eastAsia="標楷體" w:hAnsi="Times New Roman"/>
          <w:sz w:val="28"/>
          <w:szCs w:val="28"/>
        </w:rPr>
        <w:t xml:space="preserve"> Office-Hour </w:t>
      </w:r>
      <w:r w:rsidR="00962EFA" w:rsidRPr="0099392A">
        <w:rPr>
          <w:rFonts w:ascii="Times New Roman" w:eastAsia="標楷體" w:hAnsi="標楷體"/>
          <w:sz w:val="28"/>
          <w:szCs w:val="28"/>
        </w:rPr>
        <w:t>提供學生課業諮詢服務等。原則上，符合開課補助條件課程均配置</w:t>
      </w:r>
      <w:r w:rsidR="00962EFA" w:rsidRPr="0099392A">
        <w:rPr>
          <w:rFonts w:ascii="Times New Roman" w:eastAsia="標楷體" w:hAnsi="Times New Roman"/>
          <w:sz w:val="28"/>
          <w:szCs w:val="28"/>
        </w:rPr>
        <w:t xml:space="preserve"> 1 </w:t>
      </w:r>
      <w:r w:rsidR="00962EFA" w:rsidRPr="0099392A">
        <w:rPr>
          <w:rFonts w:ascii="Times New Roman" w:eastAsia="標楷體" w:hAnsi="標楷體"/>
          <w:sz w:val="28"/>
          <w:szCs w:val="28"/>
        </w:rPr>
        <w:t>名不帶討論課之教學助理，學生人數滿</w:t>
      </w:r>
      <w:r w:rsidR="00962EFA" w:rsidRPr="0099392A">
        <w:rPr>
          <w:rFonts w:ascii="Times New Roman" w:eastAsia="標楷體" w:hAnsi="Times New Roman"/>
          <w:sz w:val="28"/>
          <w:szCs w:val="28"/>
        </w:rPr>
        <w:t xml:space="preserve"> 150 </w:t>
      </w:r>
      <w:r w:rsidR="00962EFA" w:rsidRPr="0099392A">
        <w:rPr>
          <w:rFonts w:ascii="Times New Roman" w:eastAsia="標楷體" w:hAnsi="標楷體"/>
          <w:sz w:val="28"/>
          <w:szCs w:val="28"/>
        </w:rPr>
        <w:t>人配置第</w:t>
      </w:r>
      <w:r w:rsidR="00962EFA" w:rsidRPr="0099392A">
        <w:rPr>
          <w:rFonts w:ascii="Times New Roman" w:eastAsia="標楷體" w:hAnsi="Times New Roman"/>
          <w:sz w:val="28"/>
          <w:szCs w:val="28"/>
        </w:rPr>
        <w:t xml:space="preserve"> 2 </w:t>
      </w:r>
      <w:r w:rsidR="00962EFA" w:rsidRPr="0099392A">
        <w:rPr>
          <w:rFonts w:ascii="Times New Roman" w:eastAsia="標楷體" w:hAnsi="標楷體"/>
          <w:sz w:val="28"/>
          <w:szCs w:val="28"/>
        </w:rPr>
        <w:t>名，爾後每滿</w:t>
      </w:r>
      <w:r w:rsidR="00962EFA" w:rsidRPr="0099392A">
        <w:rPr>
          <w:rFonts w:ascii="Times New Roman" w:eastAsia="標楷體" w:hAnsi="Times New Roman"/>
          <w:sz w:val="28"/>
          <w:szCs w:val="28"/>
        </w:rPr>
        <w:t xml:space="preserve"> 75 </w:t>
      </w:r>
      <w:r w:rsidR="00962EFA" w:rsidRPr="0099392A">
        <w:rPr>
          <w:rFonts w:ascii="Times New Roman" w:eastAsia="標楷體" w:hAnsi="標楷體"/>
          <w:sz w:val="28"/>
          <w:szCs w:val="28"/>
        </w:rPr>
        <w:t>位學生配置</w:t>
      </w:r>
      <w:r w:rsidR="00962EFA" w:rsidRPr="0099392A">
        <w:rPr>
          <w:rFonts w:ascii="Times New Roman" w:eastAsia="標楷體" w:hAnsi="Times New Roman"/>
          <w:sz w:val="28"/>
          <w:szCs w:val="28"/>
        </w:rPr>
        <w:t>1</w:t>
      </w:r>
      <w:r w:rsidR="00962EFA" w:rsidRPr="0099392A">
        <w:rPr>
          <w:rFonts w:ascii="Times New Roman" w:eastAsia="標楷體" w:hAnsi="標楷體"/>
          <w:sz w:val="28"/>
          <w:szCs w:val="28"/>
        </w:rPr>
        <w:t>名不帶討論課之教學助理。</w:t>
      </w:r>
    </w:p>
    <w:p w:rsidR="00962EFA" w:rsidRPr="0099392A" w:rsidRDefault="004E380A" w:rsidP="00240A68">
      <w:pPr>
        <w:spacing w:line="0" w:lineRule="atLeast"/>
        <w:ind w:leftChars="235" w:left="990" w:hangingChars="152" w:hanging="426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Times New Roman"/>
          <w:sz w:val="28"/>
          <w:szCs w:val="28"/>
        </w:rPr>
        <w:t>3.</w:t>
      </w:r>
      <w:r w:rsidR="00962EFA" w:rsidRPr="0099392A">
        <w:rPr>
          <w:rFonts w:ascii="Times New Roman" w:eastAsia="標楷體" w:hAnsi="標楷體"/>
          <w:sz w:val="28"/>
          <w:szCs w:val="28"/>
        </w:rPr>
        <w:t>以上二類教學助理限擇</w:t>
      </w:r>
      <w:proofErr w:type="gramStart"/>
      <w:r w:rsidR="00962EFA" w:rsidRPr="0099392A">
        <w:rPr>
          <w:rFonts w:ascii="Times New Roman" w:eastAsia="標楷體" w:hAnsi="標楷體"/>
          <w:sz w:val="28"/>
          <w:szCs w:val="28"/>
        </w:rPr>
        <w:t>一</w:t>
      </w:r>
      <w:proofErr w:type="gramEnd"/>
      <w:r w:rsidR="00962EFA" w:rsidRPr="0099392A">
        <w:rPr>
          <w:rFonts w:ascii="Times New Roman" w:eastAsia="標楷體" w:hAnsi="標楷體"/>
          <w:sz w:val="28"/>
          <w:szCs w:val="28"/>
        </w:rPr>
        <w:t>類型申請。</w:t>
      </w:r>
    </w:p>
    <w:p w:rsidR="004E380A" w:rsidRPr="0099392A" w:rsidRDefault="004E380A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</w:p>
    <w:p w:rsidR="00962EFA" w:rsidRPr="0099392A" w:rsidRDefault="00240A68" w:rsidP="00240A68">
      <w:pPr>
        <w:spacing w:line="0" w:lineRule="atLeast"/>
        <w:ind w:left="566" w:hangingChars="202" w:hanging="566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標楷體" w:hint="eastAsia"/>
          <w:sz w:val="28"/>
          <w:szCs w:val="28"/>
        </w:rPr>
        <w:t>(</w:t>
      </w:r>
      <w:r w:rsidR="00962EFA" w:rsidRPr="0099392A">
        <w:rPr>
          <w:rFonts w:ascii="Times New Roman" w:eastAsia="標楷體" w:hAnsi="標楷體"/>
          <w:sz w:val="28"/>
          <w:szCs w:val="28"/>
        </w:rPr>
        <w:t>十</w:t>
      </w:r>
      <w:r w:rsidRPr="0099392A">
        <w:rPr>
          <w:rFonts w:ascii="Times New Roman" w:eastAsia="標楷體" w:hAnsi="標楷體" w:hint="eastAsia"/>
          <w:sz w:val="28"/>
          <w:szCs w:val="28"/>
        </w:rPr>
        <w:t>)</w:t>
      </w:r>
      <w:r w:rsidR="0059364B" w:rsidRPr="0099392A">
        <w:rPr>
          <w:rFonts w:ascii="Times New Roman" w:eastAsia="標楷體" w:hAnsi="Times New Roman"/>
          <w:sz w:val="28"/>
          <w:szCs w:val="28"/>
        </w:rPr>
        <w:t xml:space="preserve"> </w:t>
      </w:r>
      <w:r w:rsidR="0059364B" w:rsidRPr="0099392A">
        <w:rPr>
          <w:rFonts w:ascii="Times New Roman" w:eastAsia="標楷體" w:hAnsi="標楷體"/>
          <w:color w:val="FF0000"/>
          <w:sz w:val="28"/>
          <w:szCs w:val="28"/>
        </w:rPr>
        <w:t>課程結束後，針對授課教師及該課程教學助理</w:t>
      </w:r>
      <w:r w:rsidR="00962EFA" w:rsidRPr="0099392A">
        <w:rPr>
          <w:rFonts w:ascii="Times New Roman" w:eastAsia="標楷體" w:hAnsi="標楷體"/>
          <w:color w:val="FF0000"/>
          <w:sz w:val="28"/>
          <w:szCs w:val="28"/>
        </w:rPr>
        <w:t>實施課程</w:t>
      </w:r>
      <w:r w:rsidR="0059364B" w:rsidRPr="0099392A">
        <w:rPr>
          <w:rFonts w:ascii="Times New Roman" w:eastAsia="標楷體" w:hAnsi="標楷體"/>
          <w:color w:val="FF0000"/>
          <w:sz w:val="28"/>
          <w:szCs w:val="28"/>
        </w:rPr>
        <w:t>教學評量</w:t>
      </w:r>
      <w:r w:rsidR="00962EFA" w:rsidRPr="0099392A">
        <w:rPr>
          <w:rFonts w:ascii="Times New Roman" w:eastAsia="標楷體" w:hAnsi="標楷體"/>
          <w:color w:val="FF0000"/>
          <w:sz w:val="28"/>
          <w:szCs w:val="28"/>
        </w:rPr>
        <w:t>問卷調查，以查知參與者滿意度。</w:t>
      </w:r>
    </w:p>
    <w:p w:rsidR="004E380A" w:rsidRPr="0099392A" w:rsidRDefault="004E380A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</w:p>
    <w:p w:rsidR="00962EFA" w:rsidRPr="0099392A" w:rsidRDefault="00240A68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標楷體" w:hint="eastAsia"/>
          <w:sz w:val="28"/>
          <w:szCs w:val="28"/>
        </w:rPr>
        <w:t>(</w:t>
      </w:r>
      <w:r w:rsidR="00962EFA" w:rsidRPr="0099392A">
        <w:rPr>
          <w:rFonts w:ascii="Times New Roman" w:eastAsia="標楷體" w:hAnsi="標楷體"/>
          <w:sz w:val="28"/>
          <w:szCs w:val="28"/>
        </w:rPr>
        <w:t>十一</w:t>
      </w:r>
      <w:r w:rsidRPr="0099392A">
        <w:rPr>
          <w:rFonts w:ascii="Times New Roman" w:eastAsia="標楷體" w:hAnsi="標楷體" w:hint="eastAsia"/>
          <w:sz w:val="28"/>
          <w:szCs w:val="28"/>
        </w:rPr>
        <w:t xml:space="preserve">) </w:t>
      </w:r>
      <w:r w:rsidR="00962EFA" w:rsidRPr="0099392A">
        <w:rPr>
          <w:rFonts w:ascii="Times New Roman" w:eastAsia="標楷體" w:hAnsi="標楷體"/>
          <w:sz w:val="28"/>
          <w:szCs w:val="28"/>
        </w:rPr>
        <w:t>收費標準：由計畫執行學校統一辦理行政事務管理費收繳。</w:t>
      </w:r>
    </w:p>
    <w:p w:rsidR="00962EFA" w:rsidRPr="0099392A" w:rsidRDefault="00962EFA" w:rsidP="00240A68">
      <w:pPr>
        <w:spacing w:line="0" w:lineRule="atLeast"/>
        <w:ind w:leftChars="354" w:left="1276" w:hangingChars="152" w:hanging="426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Times New Roman"/>
          <w:sz w:val="28"/>
          <w:szCs w:val="28"/>
        </w:rPr>
        <w:t>1.</w:t>
      </w:r>
      <w:r w:rsidR="00240A68" w:rsidRPr="0099392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99392A">
        <w:rPr>
          <w:rFonts w:ascii="Times New Roman" w:eastAsia="標楷體" w:hAnsi="標楷體"/>
          <w:sz w:val="28"/>
          <w:szCs w:val="28"/>
        </w:rPr>
        <w:t>學生每學分</w:t>
      </w:r>
      <w:r w:rsidR="00240A68" w:rsidRPr="0099392A">
        <w:rPr>
          <w:rFonts w:ascii="Times New Roman" w:eastAsia="標楷體" w:hAnsi="標楷體" w:hint="eastAsia"/>
          <w:color w:val="FF0000"/>
          <w:sz w:val="28"/>
          <w:szCs w:val="28"/>
        </w:rPr>
        <w:t>新臺幣</w:t>
      </w:r>
      <w:r w:rsidRPr="0099392A">
        <w:rPr>
          <w:rFonts w:ascii="Times New Roman" w:eastAsia="標楷體" w:hAnsi="Times New Roman"/>
          <w:sz w:val="28"/>
          <w:szCs w:val="28"/>
        </w:rPr>
        <w:t xml:space="preserve"> 250 </w:t>
      </w:r>
      <w:r w:rsidRPr="0099392A">
        <w:rPr>
          <w:rFonts w:ascii="Times New Roman" w:eastAsia="標楷體" w:hAnsi="標楷體"/>
          <w:sz w:val="28"/>
          <w:szCs w:val="28"/>
        </w:rPr>
        <w:t>元，修課成績及格並</w:t>
      </w:r>
      <w:proofErr w:type="gramStart"/>
      <w:r w:rsidRPr="0099392A">
        <w:rPr>
          <w:rFonts w:ascii="Times New Roman" w:eastAsia="標楷體" w:hAnsi="標楷體"/>
          <w:sz w:val="28"/>
          <w:szCs w:val="28"/>
        </w:rPr>
        <w:t>檢附低收入</w:t>
      </w:r>
      <w:proofErr w:type="gramEnd"/>
      <w:r w:rsidRPr="0099392A">
        <w:rPr>
          <w:rFonts w:ascii="Times New Roman" w:eastAsia="標楷體" w:hAnsi="標楷體"/>
          <w:sz w:val="28"/>
          <w:szCs w:val="28"/>
        </w:rPr>
        <w:t>戶、中低收入戶或清寒證明者，得申請退費。</w:t>
      </w:r>
    </w:p>
    <w:p w:rsidR="00962EFA" w:rsidRPr="0099392A" w:rsidRDefault="00962EFA" w:rsidP="00240A68">
      <w:pPr>
        <w:spacing w:line="0" w:lineRule="atLeast"/>
        <w:ind w:leftChars="354" w:left="1276" w:hangingChars="152" w:hanging="426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Times New Roman"/>
          <w:sz w:val="28"/>
          <w:szCs w:val="28"/>
        </w:rPr>
        <w:t>2.</w:t>
      </w:r>
      <w:r w:rsidR="00CC67AC" w:rsidRPr="0099392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CC67AC" w:rsidRPr="0099392A">
        <w:rPr>
          <w:rFonts w:ascii="Times New Roman" w:eastAsia="標楷體" w:hAnsi="Times New Roman" w:hint="eastAsia"/>
          <w:color w:val="FF0000"/>
          <w:sz w:val="28"/>
          <w:szCs w:val="28"/>
        </w:rPr>
        <w:t>未</w:t>
      </w:r>
      <w:r w:rsidR="00CC67AC" w:rsidRPr="0099392A">
        <w:rPr>
          <w:rFonts w:ascii="Times New Roman" w:eastAsia="標楷體" w:hAnsi="標楷體"/>
          <w:color w:val="FF0000"/>
          <w:sz w:val="28"/>
          <w:szCs w:val="28"/>
        </w:rPr>
        <w:t>簽署全國大學校院夏季學院通識教育課程校際選課合作協議</w:t>
      </w:r>
      <w:r w:rsidR="00CC67AC" w:rsidRPr="0099392A">
        <w:rPr>
          <w:rFonts w:ascii="Times New Roman" w:eastAsia="標楷體" w:hAnsi="標楷體" w:hint="eastAsia"/>
          <w:color w:val="FF0000"/>
          <w:sz w:val="28"/>
          <w:szCs w:val="28"/>
        </w:rPr>
        <w:t>之大學校院</w:t>
      </w:r>
      <w:r w:rsidRPr="0099392A">
        <w:rPr>
          <w:rFonts w:ascii="Times New Roman" w:eastAsia="標楷體" w:hAnsi="標楷體"/>
          <w:color w:val="FF0000"/>
          <w:sz w:val="28"/>
          <w:szCs w:val="28"/>
        </w:rPr>
        <w:t>，學生每學分</w:t>
      </w:r>
      <w:r w:rsidR="00240A68" w:rsidRPr="0099392A">
        <w:rPr>
          <w:rFonts w:ascii="Times New Roman" w:eastAsia="標楷體" w:hAnsi="標楷體" w:hint="eastAsia"/>
          <w:color w:val="FF0000"/>
          <w:sz w:val="28"/>
          <w:szCs w:val="28"/>
        </w:rPr>
        <w:t>新臺幣</w:t>
      </w:r>
      <w:r w:rsidRPr="0099392A">
        <w:rPr>
          <w:rFonts w:ascii="Times New Roman" w:eastAsia="標楷體" w:hAnsi="Times New Roman"/>
          <w:color w:val="FF0000"/>
          <w:sz w:val="28"/>
          <w:szCs w:val="28"/>
        </w:rPr>
        <w:t xml:space="preserve"> </w:t>
      </w:r>
      <w:r w:rsidRPr="0099392A">
        <w:rPr>
          <w:rFonts w:ascii="Times New Roman" w:eastAsia="標楷體" w:hAnsi="Times New Roman"/>
          <w:sz w:val="28"/>
          <w:szCs w:val="28"/>
        </w:rPr>
        <w:t xml:space="preserve">1,150 </w:t>
      </w:r>
      <w:r w:rsidRPr="0099392A">
        <w:rPr>
          <w:rFonts w:ascii="Times New Roman" w:eastAsia="標楷體" w:hAnsi="標楷體"/>
          <w:sz w:val="28"/>
          <w:szCs w:val="28"/>
        </w:rPr>
        <w:t>元。</w:t>
      </w:r>
    </w:p>
    <w:p w:rsidR="004E380A" w:rsidRPr="0099392A" w:rsidRDefault="004E380A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</w:p>
    <w:p w:rsidR="00962EFA" w:rsidRPr="0099392A" w:rsidRDefault="00DF2DE8" w:rsidP="00351F52">
      <w:pPr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標楷體" w:hint="eastAsia"/>
          <w:sz w:val="28"/>
          <w:szCs w:val="28"/>
        </w:rPr>
        <w:t>(</w:t>
      </w:r>
      <w:r w:rsidR="00962EFA" w:rsidRPr="0099392A">
        <w:rPr>
          <w:rFonts w:ascii="Times New Roman" w:eastAsia="標楷體" w:hAnsi="標楷體"/>
          <w:sz w:val="28"/>
          <w:szCs w:val="28"/>
        </w:rPr>
        <w:t>十二</w:t>
      </w:r>
      <w:r w:rsidRPr="0099392A">
        <w:rPr>
          <w:rFonts w:ascii="Times New Roman" w:eastAsia="標楷體" w:hAnsi="標楷體" w:hint="eastAsia"/>
          <w:sz w:val="28"/>
          <w:szCs w:val="28"/>
        </w:rPr>
        <w:t xml:space="preserve">) </w:t>
      </w:r>
      <w:r w:rsidR="00962EFA" w:rsidRPr="0099392A">
        <w:rPr>
          <w:rFonts w:ascii="Times New Roman" w:eastAsia="標楷體" w:hAnsi="標楷體"/>
          <w:sz w:val="28"/>
          <w:szCs w:val="28"/>
        </w:rPr>
        <w:t>完成報名繳費後，</w:t>
      </w:r>
      <w:r w:rsidR="00351F52" w:rsidRPr="0099392A">
        <w:rPr>
          <w:rFonts w:ascii="Times New Roman" w:eastAsia="標楷體" w:hAnsi="標楷體"/>
          <w:sz w:val="28"/>
          <w:szCs w:val="28"/>
        </w:rPr>
        <w:t>課程因故未能開班上課，</w:t>
      </w:r>
      <w:r w:rsidR="00351F52">
        <w:rPr>
          <w:rFonts w:ascii="Times New Roman" w:eastAsia="標楷體" w:hAnsi="標楷體" w:hint="eastAsia"/>
          <w:sz w:val="28"/>
          <w:szCs w:val="28"/>
        </w:rPr>
        <w:t>則</w:t>
      </w:r>
      <w:r w:rsidR="00351F52" w:rsidRPr="0099392A">
        <w:rPr>
          <w:rFonts w:ascii="Times New Roman" w:eastAsia="標楷體" w:hAnsi="標楷體"/>
          <w:sz w:val="28"/>
          <w:szCs w:val="28"/>
        </w:rPr>
        <w:t>全額退還已繳費用。</w:t>
      </w:r>
    </w:p>
    <w:p w:rsidR="004E380A" w:rsidRPr="0099392A" w:rsidRDefault="004E380A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</w:p>
    <w:p w:rsidR="00962EFA" w:rsidRPr="0099392A" w:rsidRDefault="00CC67AC" w:rsidP="0099392A">
      <w:pPr>
        <w:spacing w:line="0" w:lineRule="atLeast"/>
        <w:ind w:left="848" w:hangingChars="303" w:hanging="848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標楷體" w:hint="eastAsia"/>
          <w:sz w:val="28"/>
          <w:szCs w:val="28"/>
        </w:rPr>
        <w:t>(</w:t>
      </w:r>
      <w:r w:rsidR="00962EFA" w:rsidRPr="0099392A">
        <w:rPr>
          <w:rFonts w:ascii="Times New Roman" w:eastAsia="標楷體" w:hAnsi="標楷體"/>
          <w:sz w:val="28"/>
          <w:szCs w:val="28"/>
        </w:rPr>
        <w:t>十三</w:t>
      </w:r>
      <w:r w:rsidRPr="0099392A">
        <w:rPr>
          <w:rFonts w:ascii="Times New Roman" w:eastAsia="標楷體" w:hAnsi="標楷體" w:hint="eastAsia"/>
          <w:sz w:val="28"/>
          <w:szCs w:val="28"/>
        </w:rPr>
        <w:t xml:space="preserve">) </w:t>
      </w:r>
      <w:r w:rsidR="00962EFA" w:rsidRPr="0099392A">
        <w:rPr>
          <w:rFonts w:ascii="Times New Roman" w:eastAsia="標楷體" w:hAnsi="標楷體"/>
          <w:sz w:val="28"/>
          <w:szCs w:val="28"/>
        </w:rPr>
        <w:t>課程結束</w:t>
      </w:r>
      <w:r w:rsidR="00962EFA" w:rsidRPr="0099392A">
        <w:rPr>
          <w:rFonts w:ascii="Times New Roman" w:eastAsia="標楷體" w:hAnsi="Times New Roman"/>
          <w:sz w:val="28"/>
          <w:szCs w:val="28"/>
        </w:rPr>
        <w:t>2</w:t>
      </w:r>
      <w:proofErr w:type="gramStart"/>
      <w:r w:rsidR="00962EFA" w:rsidRPr="0099392A">
        <w:rPr>
          <w:rFonts w:ascii="Times New Roman" w:eastAsia="標楷體" w:hAnsi="標楷體"/>
          <w:sz w:val="28"/>
          <w:szCs w:val="28"/>
        </w:rPr>
        <w:t>週</w:t>
      </w:r>
      <w:proofErr w:type="gramEnd"/>
      <w:r w:rsidR="00962EFA" w:rsidRPr="0099392A">
        <w:rPr>
          <w:rFonts w:ascii="Times New Roman" w:eastAsia="標楷體" w:hAnsi="標楷體"/>
          <w:sz w:val="28"/>
          <w:szCs w:val="28"/>
        </w:rPr>
        <w:t>後，修課學生可向計畫執行學校申請核發</w:t>
      </w:r>
      <w:r w:rsidRPr="0099392A">
        <w:rPr>
          <w:rFonts w:ascii="Times New Roman" w:eastAsia="標楷體" w:hAnsi="標楷體" w:hint="eastAsia"/>
          <w:color w:val="FF0000"/>
          <w:sz w:val="28"/>
          <w:szCs w:val="28"/>
        </w:rPr>
        <w:t>學分修畢證明書</w:t>
      </w:r>
      <w:r w:rsidR="002D5878" w:rsidRPr="0099392A">
        <w:rPr>
          <w:rFonts w:ascii="Times New Roman" w:eastAsia="標楷體" w:hAnsi="標楷體"/>
          <w:sz w:val="28"/>
          <w:szCs w:val="28"/>
        </w:rPr>
        <w:t>。且</w:t>
      </w:r>
      <w:r w:rsidR="00962EFA" w:rsidRPr="0099392A">
        <w:rPr>
          <w:rFonts w:ascii="Times New Roman" w:eastAsia="標楷體" w:hAnsi="標楷體"/>
          <w:sz w:val="28"/>
          <w:szCs w:val="28"/>
        </w:rPr>
        <w:t>計畫執行學校將成績表</w:t>
      </w:r>
      <w:r w:rsidR="002D5878" w:rsidRPr="0099392A">
        <w:rPr>
          <w:rFonts w:ascii="Times New Roman" w:eastAsia="標楷體" w:hAnsi="標楷體"/>
          <w:sz w:val="28"/>
          <w:szCs w:val="28"/>
        </w:rPr>
        <w:t>依課程結束時間，</w:t>
      </w:r>
      <w:r w:rsidR="00962EFA" w:rsidRPr="0099392A">
        <w:rPr>
          <w:rFonts w:ascii="Times New Roman" w:eastAsia="標楷體" w:hAnsi="標楷體"/>
          <w:sz w:val="28"/>
          <w:szCs w:val="28"/>
        </w:rPr>
        <w:t>分</w:t>
      </w:r>
      <w:r w:rsidR="002D5878" w:rsidRPr="0099392A">
        <w:rPr>
          <w:rFonts w:ascii="Times New Roman" w:eastAsia="標楷體" w:hAnsi="標楷體"/>
          <w:sz w:val="28"/>
          <w:szCs w:val="28"/>
        </w:rPr>
        <w:t>批檢</w:t>
      </w:r>
      <w:r w:rsidR="00962EFA" w:rsidRPr="0099392A">
        <w:rPr>
          <w:rFonts w:ascii="Times New Roman" w:eastAsia="標楷體" w:hAnsi="標楷體"/>
          <w:sz w:val="28"/>
          <w:szCs w:val="28"/>
        </w:rPr>
        <w:t>送學生原肄業學校查考，所修學分是否計入通識學分、選修學分或畢業學分，依原肄業學校規定辦理。</w:t>
      </w:r>
    </w:p>
    <w:p w:rsidR="004E380A" w:rsidRPr="0099392A" w:rsidRDefault="004E380A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</w:p>
    <w:p w:rsidR="00962EFA" w:rsidRPr="0099392A" w:rsidRDefault="00CC67AC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標楷體" w:hint="eastAsia"/>
          <w:sz w:val="28"/>
          <w:szCs w:val="28"/>
        </w:rPr>
        <w:t>(</w:t>
      </w:r>
      <w:r w:rsidR="00962EFA" w:rsidRPr="0099392A">
        <w:rPr>
          <w:rFonts w:ascii="Times New Roman" w:eastAsia="標楷體" w:hAnsi="標楷體"/>
          <w:sz w:val="28"/>
          <w:szCs w:val="28"/>
        </w:rPr>
        <w:t>十四</w:t>
      </w:r>
      <w:r w:rsidRPr="0099392A">
        <w:rPr>
          <w:rFonts w:ascii="Times New Roman" w:eastAsia="標楷體" w:hAnsi="標楷體" w:hint="eastAsia"/>
          <w:sz w:val="28"/>
          <w:szCs w:val="28"/>
        </w:rPr>
        <w:t xml:space="preserve">) </w:t>
      </w:r>
      <w:r w:rsidR="00962EFA" w:rsidRPr="0099392A">
        <w:rPr>
          <w:rFonts w:ascii="Times New Roman" w:eastAsia="標楷體" w:hAnsi="標楷體"/>
          <w:sz w:val="28"/>
          <w:szCs w:val="28"/>
        </w:rPr>
        <w:t>學生繳交資料如有偽造或不實者，除取消修課資格外並自負法律責任。</w:t>
      </w:r>
    </w:p>
    <w:p w:rsidR="004E380A" w:rsidRPr="0099392A" w:rsidRDefault="004E380A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</w:p>
    <w:p w:rsidR="00017CA6" w:rsidRDefault="00CC67AC" w:rsidP="0099392A">
      <w:pPr>
        <w:spacing w:line="0" w:lineRule="atLeast"/>
        <w:ind w:left="848" w:hangingChars="303" w:hanging="848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標楷體" w:hint="eastAsia"/>
          <w:sz w:val="28"/>
          <w:szCs w:val="28"/>
        </w:rPr>
        <w:t>(</w:t>
      </w:r>
      <w:r w:rsidR="00962EFA" w:rsidRPr="0099392A">
        <w:rPr>
          <w:rFonts w:ascii="Times New Roman" w:eastAsia="標楷體" w:hAnsi="標楷體"/>
          <w:sz w:val="28"/>
          <w:szCs w:val="28"/>
        </w:rPr>
        <w:t>十五</w:t>
      </w:r>
      <w:r w:rsidRPr="0099392A">
        <w:rPr>
          <w:rFonts w:ascii="Times New Roman" w:eastAsia="標楷體" w:hAnsi="標楷體" w:hint="eastAsia"/>
          <w:sz w:val="28"/>
          <w:szCs w:val="28"/>
        </w:rPr>
        <w:t xml:space="preserve">) </w:t>
      </w:r>
      <w:r w:rsidR="00962EFA" w:rsidRPr="0099392A">
        <w:rPr>
          <w:rFonts w:ascii="Times New Roman" w:eastAsia="標楷體" w:hAnsi="標楷體"/>
          <w:sz w:val="28"/>
          <w:szCs w:val="28"/>
        </w:rPr>
        <w:t>未盡事宜，悉依</w:t>
      </w:r>
      <w:r w:rsidRPr="0099392A">
        <w:rPr>
          <w:rFonts w:ascii="Times New Roman" w:eastAsia="標楷體" w:hAnsi="標楷體"/>
          <w:color w:val="FF0000"/>
          <w:sz w:val="28"/>
          <w:szCs w:val="28"/>
        </w:rPr>
        <w:t>全國大學校院夏季學院通識教育課程校際選課合作協議</w:t>
      </w:r>
      <w:r w:rsidRPr="0099392A">
        <w:rPr>
          <w:rFonts w:ascii="Times New Roman" w:eastAsia="標楷體" w:hAnsi="標楷體" w:hint="eastAsia"/>
          <w:color w:val="FF0000"/>
          <w:sz w:val="28"/>
          <w:szCs w:val="28"/>
        </w:rPr>
        <w:t>及各校</w:t>
      </w:r>
      <w:r w:rsidR="00962EFA" w:rsidRPr="0099392A">
        <w:rPr>
          <w:rFonts w:ascii="Times New Roman" w:eastAsia="標楷體" w:hAnsi="標楷體"/>
          <w:color w:val="FF0000"/>
          <w:sz w:val="28"/>
          <w:szCs w:val="28"/>
        </w:rPr>
        <w:t>校際選課合作</w:t>
      </w:r>
      <w:r w:rsidRPr="0099392A">
        <w:rPr>
          <w:rFonts w:ascii="Times New Roman" w:eastAsia="標楷體" w:hAnsi="標楷體" w:hint="eastAsia"/>
          <w:color w:val="FF0000"/>
          <w:sz w:val="28"/>
          <w:szCs w:val="28"/>
        </w:rPr>
        <w:t>相關</w:t>
      </w:r>
      <w:r w:rsidR="00962EFA" w:rsidRPr="0099392A">
        <w:rPr>
          <w:rFonts w:ascii="Times New Roman" w:eastAsia="標楷體" w:hAnsi="標楷體"/>
          <w:color w:val="FF0000"/>
          <w:sz w:val="28"/>
          <w:szCs w:val="28"/>
        </w:rPr>
        <w:t>規定辦理。</w:t>
      </w:r>
      <w:r w:rsidR="00962EFA" w:rsidRPr="0099392A">
        <w:rPr>
          <w:rFonts w:ascii="Times New Roman" w:eastAsia="標楷體" w:hAnsi="Times New Roman"/>
          <w:sz w:val="28"/>
          <w:szCs w:val="28"/>
        </w:rPr>
        <w:t xml:space="preserve"> </w:t>
      </w:r>
    </w:p>
    <w:p w:rsidR="00962EFA" w:rsidRPr="0099392A" w:rsidRDefault="00017CA6" w:rsidP="0099392A">
      <w:pPr>
        <w:spacing w:line="0" w:lineRule="atLeast"/>
        <w:ind w:left="848" w:hangingChars="303" w:hanging="84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:rsidR="00962EFA" w:rsidRPr="0099392A" w:rsidRDefault="00962EFA" w:rsidP="0059364B">
      <w:pPr>
        <w:spacing w:line="0" w:lineRule="atLeast"/>
        <w:rPr>
          <w:rFonts w:ascii="Times New Roman" w:eastAsia="標楷體" w:hAnsi="Times New Roman"/>
          <w:b/>
          <w:sz w:val="36"/>
          <w:szCs w:val="36"/>
        </w:rPr>
      </w:pPr>
      <w:r w:rsidRPr="0099392A">
        <w:rPr>
          <w:rFonts w:ascii="Times New Roman" w:eastAsia="標楷體" w:hAnsi="標楷體"/>
          <w:b/>
          <w:sz w:val="36"/>
          <w:szCs w:val="36"/>
        </w:rPr>
        <w:t>四、課程申請</w:t>
      </w:r>
    </w:p>
    <w:p w:rsidR="00962EFA" w:rsidRPr="0099392A" w:rsidRDefault="00CC67AC" w:rsidP="0099392A">
      <w:pPr>
        <w:spacing w:line="0" w:lineRule="atLeast"/>
        <w:ind w:left="2268" w:hangingChars="810" w:hanging="2268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標楷體" w:hint="eastAsia"/>
          <w:sz w:val="28"/>
          <w:szCs w:val="28"/>
        </w:rPr>
        <w:t>(</w:t>
      </w:r>
      <w:proofErr w:type="gramStart"/>
      <w:r w:rsidR="00962EFA" w:rsidRPr="0099392A">
        <w:rPr>
          <w:rFonts w:ascii="Times New Roman" w:eastAsia="標楷體" w:hAnsi="標楷體"/>
          <w:sz w:val="28"/>
          <w:szCs w:val="28"/>
        </w:rPr>
        <w:t>一</w:t>
      </w:r>
      <w:proofErr w:type="gramEnd"/>
      <w:r w:rsidRPr="0099392A">
        <w:rPr>
          <w:rFonts w:ascii="Times New Roman" w:eastAsia="標楷體" w:hAnsi="標楷體" w:hint="eastAsia"/>
          <w:sz w:val="28"/>
          <w:szCs w:val="28"/>
        </w:rPr>
        <w:t xml:space="preserve">) </w:t>
      </w:r>
      <w:r w:rsidR="00962EFA" w:rsidRPr="0099392A">
        <w:rPr>
          <w:rFonts w:ascii="Times New Roman" w:eastAsia="標楷體" w:hAnsi="標楷體"/>
          <w:sz w:val="28"/>
          <w:szCs w:val="28"/>
        </w:rPr>
        <w:t>申請方式：填列夏季學院通識教育課程</w:t>
      </w:r>
      <w:proofErr w:type="gramStart"/>
      <w:r w:rsidR="00962EFA" w:rsidRPr="0099392A">
        <w:rPr>
          <w:rFonts w:ascii="Times New Roman" w:eastAsia="標楷體" w:hAnsi="標楷體"/>
          <w:sz w:val="28"/>
          <w:szCs w:val="28"/>
        </w:rPr>
        <w:t>計畫書含經費</w:t>
      </w:r>
      <w:proofErr w:type="gramEnd"/>
      <w:r w:rsidR="00962EFA" w:rsidRPr="0099392A">
        <w:rPr>
          <w:rFonts w:ascii="Times New Roman" w:eastAsia="標楷體" w:hAnsi="標楷體"/>
          <w:sz w:val="28"/>
          <w:szCs w:val="28"/>
        </w:rPr>
        <w:t>申請表乙份，於公告申請期限內，以電子郵件附加</w:t>
      </w:r>
      <w:proofErr w:type="gramStart"/>
      <w:r w:rsidR="00962EFA" w:rsidRPr="0099392A">
        <w:rPr>
          <w:rFonts w:ascii="Times New Roman" w:eastAsia="標楷體" w:hAnsi="標楷體"/>
          <w:sz w:val="28"/>
          <w:szCs w:val="28"/>
        </w:rPr>
        <w:t>檔</w:t>
      </w:r>
      <w:proofErr w:type="gramEnd"/>
      <w:r w:rsidR="00962EFA" w:rsidRPr="0099392A">
        <w:rPr>
          <w:rFonts w:ascii="Times New Roman" w:eastAsia="標楷體" w:hAnsi="標楷體"/>
          <w:sz w:val="28"/>
          <w:szCs w:val="28"/>
        </w:rPr>
        <w:t>方式寄達</w:t>
      </w:r>
      <w:r w:rsidR="00962EFA" w:rsidRPr="0099392A">
        <w:rPr>
          <w:rFonts w:ascii="Times New Roman" w:eastAsia="標楷體" w:hAnsi="Times New Roman"/>
          <w:sz w:val="28"/>
          <w:szCs w:val="28"/>
        </w:rPr>
        <w:t xml:space="preserve"> n2center@ntu.edu.tw</w:t>
      </w:r>
      <w:r w:rsidR="00962EFA" w:rsidRPr="0099392A">
        <w:rPr>
          <w:rFonts w:ascii="Times New Roman" w:eastAsia="標楷體" w:hAnsi="標楷體"/>
          <w:sz w:val="28"/>
          <w:szCs w:val="28"/>
        </w:rPr>
        <w:t>，由計畫執行學校負責受理及辦理審查。</w:t>
      </w:r>
    </w:p>
    <w:p w:rsidR="00962EFA" w:rsidRPr="0099392A" w:rsidRDefault="00CC67AC" w:rsidP="00CC67AC">
      <w:pPr>
        <w:spacing w:line="0" w:lineRule="atLeast"/>
        <w:ind w:left="566" w:hangingChars="202" w:hanging="566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標楷體" w:hint="eastAsia"/>
          <w:sz w:val="28"/>
          <w:szCs w:val="28"/>
        </w:rPr>
        <w:t>(</w:t>
      </w:r>
      <w:r w:rsidR="00962EFA" w:rsidRPr="0099392A">
        <w:rPr>
          <w:rFonts w:ascii="Times New Roman" w:eastAsia="標楷體" w:hAnsi="標楷體"/>
          <w:sz w:val="28"/>
          <w:szCs w:val="28"/>
        </w:rPr>
        <w:t>二</w:t>
      </w:r>
      <w:r w:rsidRPr="0099392A">
        <w:rPr>
          <w:rFonts w:ascii="Times New Roman" w:eastAsia="標楷體" w:hAnsi="標楷體" w:hint="eastAsia"/>
          <w:sz w:val="28"/>
          <w:szCs w:val="28"/>
        </w:rPr>
        <w:t xml:space="preserve">) </w:t>
      </w:r>
      <w:r w:rsidR="00962EFA" w:rsidRPr="0099392A">
        <w:rPr>
          <w:rFonts w:ascii="Times New Roman" w:eastAsia="標楷體" w:hAnsi="標楷體"/>
          <w:sz w:val="28"/>
          <w:szCs w:val="28"/>
        </w:rPr>
        <w:t>經費編列依據</w:t>
      </w:r>
      <w:r w:rsidRPr="0099392A">
        <w:rPr>
          <w:rFonts w:ascii="Times New Roman" w:eastAsia="標楷體" w:hAnsi="標楷體"/>
          <w:color w:val="FF0000"/>
          <w:sz w:val="28"/>
          <w:szCs w:val="28"/>
        </w:rPr>
        <w:t>全國大學校院夏季學院通識教育課程</w:t>
      </w:r>
      <w:r w:rsidR="00962EFA" w:rsidRPr="0099392A">
        <w:rPr>
          <w:rFonts w:ascii="Times New Roman" w:eastAsia="標楷體" w:hAnsi="標楷體"/>
          <w:color w:val="FF0000"/>
          <w:sz w:val="28"/>
          <w:szCs w:val="28"/>
        </w:rPr>
        <w:t>經費編列補助原則</w:t>
      </w:r>
      <w:r w:rsidRPr="0099392A">
        <w:rPr>
          <w:rFonts w:ascii="Times New Roman" w:eastAsia="標楷體" w:hAnsi="標楷體" w:hint="eastAsia"/>
          <w:color w:val="FF0000"/>
          <w:sz w:val="28"/>
          <w:szCs w:val="28"/>
        </w:rPr>
        <w:t>及教育部補助及委辦計畫經費編列基準表</w:t>
      </w:r>
      <w:r w:rsidRPr="0099392A">
        <w:rPr>
          <w:rFonts w:ascii="Times New Roman" w:eastAsia="標楷體" w:hAnsi="標楷體" w:hint="eastAsia"/>
          <w:sz w:val="28"/>
          <w:szCs w:val="28"/>
        </w:rPr>
        <w:t>辦理</w:t>
      </w:r>
      <w:r w:rsidR="00962EFA" w:rsidRPr="0099392A">
        <w:rPr>
          <w:rFonts w:ascii="Times New Roman" w:eastAsia="標楷體" w:hAnsi="標楷體"/>
          <w:sz w:val="28"/>
          <w:szCs w:val="28"/>
        </w:rPr>
        <w:t>。</w:t>
      </w:r>
      <w:r w:rsidR="00962EFA" w:rsidRPr="0099392A">
        <w:rPr>
          <w:rFonts w:ascii="Times New Roman" w:eastAsia="標楷體" w:hAnsi="Times New Roman"/>
          <w:sz w:val="28"/>
          <w:szCs w:val="28"/>
        </w:rPr>
        <w:t xml:space="preserve"> </w:t>
      </w:r>
    </w:p>
    <w:p w:rsidR="00962EFA" w:rsidRPr="0099392A" w:rsidRDefault="00962EFA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</w:p>
    <w:p w:rsidR="00962EFA" w:rsidRPr="0099392A" w:rsidRDefault="00962EFA" w:rsidP="0059364B">
      <w:pPr>
        <w:spacing w:line="0" w:lineRule="atLeast"/>
        <w:rPr>
          <w:rFonts w:ascii="Times New Roman" w:eastAsia="標楷體" w:hAnsi="Times New Roman"/>
          <w:b/>
          <w:sz w:val="36"/>
          <w:szCs w:val="36"/>
        </w:rPr>
      </w:pPr>
      <w:r w:rsidRPr="0099392A">
        <w:rPr>
          <w:rFonts w:ascii="Times New Roman" w:eastAsia="標楷體" w:hAnsi="標楷體"/>
          <w:b/>
          <w:sz w:val="36"/>
          <w:szCs w:val="36"/>
        </w:rPr>
        <w:t>五、審查作業</w:t>
      </w:r>
    </w:p>
    <w:p w:rsidR="00962EFA" w:rsidRPr="0099392A" w:rsidRDefault="00CC67AC" w:rsidP="00CC67AC">
      <w:pPr>
        <w:spacing w:line="0" w:lineRule="atLeast"/>
        <w:ind w:left="566" w:hangingChars="202" w:hanging="566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標楷體" w:hint="eastAsia"/>
          <w:sz w:val="28"/>
          <w:szCs w:val="28"/>
        </w:rPr>
        <w:t>(</w:t>
      </w:r>
      <w:proofErr w:type="gramStart"/>
      <w:r w:rsidR="00962EFA" w:rsidRPr="0099392A">
        <w:rPr>
          <w:rFonts w:ascii="Times New Roman" w:eastAsia="標楷體" w:hAnsi="標楷體"/>
          <w:sz w:val="28"/>
          <w:szCs w:val="28"/>
        </w:rPr>
        <w:t>一</w:t>
      </w:r>
      <w:proofErr w:type="gramEnd"/>
      <w:r w:rsidRPr="0099392A">
        <w:rPr>
          <w:rFonts w:ascii="Times New Roman" w:eastAsia="標楷體" w:hAnsi="標楷體" w:hint="eastAsia"/>
          <w:sz w:val="28"/>
          <w:szCs w:val="28"/>
        </w:rPr>
        <w:t xml:space="preserve">) </w:t>
      </w:r>
      <w:r w:rsidR="00962EFA" w:rsidRPr="0099392A">
        <w:rPr>
          <w:rFonts w:ascii="Times New Roman" w:eastAsia="標楷體" w:hAnsi="標楷體"/>
          <w:sz w:val="28"/>
          <w:szCs w:val="28"/>
        </w:rPr>
        <w:t>由計畫執行學校暨各區域教學資源中心代表</w:t>
      </w:r>
      <w:r w:rsidR="00962EFA" w:rsidRPr="0099392A">
        <w:rPr>
          <w:rFonts w:ascii="Times New Roman" w:eastAsia="標楷體" w:hAnsi="Times New Roman"/>
          <w:sz w:val="28"/>
          <w:szCs w:val="28"/>
        </w:rPr>
        <w:t>1</w:t>
      </w:r>
      <w:r w:rsidR="00962EFA" w:rsidRPr="0099392A">
        <w:rPr>
          <w:rFonts w:ascii="Times New Roman" w:eastAsia="標楷體" w:hAnsi="標楷體"/>
          <w:sz w:val="28"/>
          <w:szCs w:val="28"/>
        </w:rPr>
        <w:t>人組成全國大學校院夏季學院通識教育課程審查委員會（以下簡稱審查委員會）。審查委員會設召集人</w:t>
      </w:r>
      <w:r w:rsidR="00962EFA" w:rsidRPr="0099392A">
        <w:rPr>
          <w:rFonts w:ascii="Times New Roman" w:eastAsia="標楷體" w:hAnsi="Times New Roman"/>
          <w:sz w:val="28"/>
          <w:szCs w:val="28"/>
        </w:rPr>
        <w:t xml:space="preserve"> 1 </w:t>
      </w:r>
      <w:r w:rsidR="00962EFA" w:rsidRPr="0099392A">
        <w:rPr>
          <w:rFonts w:ascii="Times New Roman" w:eastAsia="標楷體" w:hAnsi="標楷體"/>
          <w:sz w:val="28"/>
          <w:szCs w:val="28"/>
        </w:rPr>
        <w:t>人，由計畫執行學校代表擔任。為達公平、公正與公開之目標，委員應遵守利益迴避之原則。</w:t>
      </w:r>
    </w:p>
    <w:p w:rsidR="00962EFA" w:rsidRPr="0099392A" w:rsidRDefault="00CC67AC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標楷體" w:hint="eastAsia"/>
          <w:sz w:val="28"/>
          <w:szCs w:val="28"/>
        </w:rPr>
        <w:t>(</w:t>
      </w:r>
      <w:r w:rsidR="00962EFA" w:rsidRPr="0099392A">
        <w:rPr>
          <w:rFonts w:ascii="Times New Roman" w:eastAsia="標楷體" w:hAnsi="標楷體"/>
          <w:sz w:val="28"/>
          <w:szCs w:val="28"/>
        </w:rPr>
        <w:t>二</w:t>
      </w:r>
      <w:r w:rsidRPr="0099392A">
        <w:rPr>
          <w:rFonts w:ascii="Times New Roman" w:eastAsia="標楷體" w:hAnsi="標楷體" w:hint="eastAsia"/>
          <w:sz w:val="28"/>
          <w:szCs w:val="28"/>
        </w:rPr>
        <w:t xml:space="preserve">) </w:t>
      </w:r>
      <w:r w:rsidR="00962EFA" w:rsidRPr="0099392A">
        <w:rPr>
          <w:rFonts w:ascii="Times New Roman" w:eastAsia="標楷體" w:hAnsi="標楷體"/>
          <w:sz w:val="28"/>
          <w:szCs w:val="28"/>
        </w:rPr>
        <w:t>審查程序：計畫執行學校受理計畫書後，依下列程序進行審查</w:t>
      </w:r>
      <w:r w:rsidR="00962EFA" w:rsidRPr="0099392A">
        <w:rPr>
          <w:rFonts w:ascii="Times New Roman" w:eastAsia="標楷體" w:hAnsi="Times New Roman"/>
          <w:sz w:val="28"/>
          <w:szCs w:val="28"/>
        </w:rPr>
        <w:t xml:space="preserve"> </w:t>
      </w:r>
    </w:p>
    <w:p w:rsidR="00962EFA" w:rsidRPr="0099392A" w:rsidRDefault="00962EFA" w:rsidP="0099392A">
      <w:pPr>
        <w:spacing w:line="0" w:lineRule="atLeast"/>
        <w:ind w:leftChars="235" w:left="990" w:hangingChars="152" w:hanging="426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Times New Roman"/>
          <w:sz w:val="28"/>
          <w:szCs w:val="28"/>
        </w:rPr>
        <w:t>1.</w:t>
      </w:r>
      <w:r w:rsidR="0099392A" w:rsidRPr="0099392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99392A">
        <w:rPr>
          <w:rFonts w:ascii="Times New Roman" w:eastAsia="標楷體" w:hAnsi="標楷體"/>
          <w:sz w:val="28"/>
          <w:szCs w:val="28"/>
        </w:rPr>
        <w:t>初審</w:t>
      </w:r>
      <w:r w:rsidRPr="0099392A">
        <w:rPr>
          <w:rFonts w:ascii="Times New Roman" w:eastAsia="標楷體" w:hAnsi="Times New Roman"/>
          <w:sz w:val="28"/>
          <w:szCs w:val="28"/>
        </w:rPr>
        <w:t>(</w:t>
      </w:r>
      <w:r w:rsidRPr="0099392A">
        <w:rPr>
          <w:rFonts w:ascii="Times New Roman" w:eastAsia="標楷體" w:hAnsi="標楷體"/>
          <w:sz w:val="28"/>
          <w:szCs w:val="28"/>
        </w:rPr>
        <w:t>書面審查</w:t>
      </w:r>
      <w:r w:rsidRPr="0099392A">
        <w:rPr>
          <w:rFonts w:ascii="Times New Roman" w:eastAsia="標楷體" w:hAnsi="Times New Roman"/>
          <w:sz w:val="28"/>
          <w:szCs w:val="28"/>
        </w:rPr>
        <w:t>)</w:t>
      </w:r>
      <w:r w:rsidRPr="0099392A">
        <w:rPr>
          <w:rFonts w:ascii="Times New Roman" w:eastAsia="標楷體" w:hAnsi="標楷體"/>
          <w:sz w:val="28"/>
          <w:szCs w:val="28"/>
        </w:rPr>
        <w:t>：由計畫執行學校依申請案件數量分組，每組邀請專家學者</w:t>
      </w:r>
      <w:r w:rsidRPr="0099392A">
        <w:rPr>
          <w:rFonts w:ascii="Times New Roman" w:eastAsia="標楷體" w:hAnsi="Times New Roman"/>
          <w:sz w:val="28"/>
          <w:szCs w:val="28"/>
        </w:rPr>
        <w:t xml:space="preserve"> 3</w:t>
      </w:r>
      <w:r w:rsidRPr="0099392A">
        <w:rPr>
          <w:rFonts w:ascii="Times New Roman" w:eastAsia="標楷體" w:hAnsi="標楷體"/>
          <w:sz w:val="28"/>
          <w:szCs w:val="28"/>
        </w:rPr>
        <w:t>人進行書面審查。</w:t>
      </w:r>
    </w:p>
    <w:p w:rsidR="00962EFA" w:rsidRPr="0099392A" w:rsidRDefault="00962EFA" w:rsidP="0099392A">
      <w:pPr>
        <w:spacing w:line="0" w:lineRule="atLeast"/>
        <w:ind w:leftChars="235" w:left="990" w:hangingChars="152" w:hanging="426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Times New Roman"/>
          <w:sz w:val="28"/>
          <w:szCs w:val="28"/>
        </w:rPr>
        <w:t>2.</w:t>
      </w:r>
      <w:r w:rsidR="0099392A" w:rsidRPr="0099392A">
        <w:rPr>
          <w:rFonts w:ascii="Times New Roman" w:eastAsia="標楷體" w:hAnsi="Times New Roman" w:hint="eastAsia"/>
          <w:sz w:val="28"/>
          <w:szCs w:val="28"/>
        </w:rPr>
        <w:t xml:space="preserve"> </w:t>
      </w:r>
      <w:proofErr w:type="gramStart"/>
      <w:r w:rsidRPr="0099392A">
        <w:rPr>
          <w:rFonts w:ascii="Times New Roman" w:eastAsia="標楷體" w:hAnsi="標楷體"/>
          <w:sz w:val="28"/>
          <w:szCs w:val="28"/>
        </w:rPr>
        <w:t>複</w:t>
      </w:r>
      <w:proofErr w:type="gramEnd"/>
      <w:r w:rsidRPr="0099392A">
        <w:rPr>
          <w:rFonts w:ascii="Times New Roman" w:eastAsia="標楷體" w:hAnsi="標楷體"/>
          <w:sz w:val="28"/>
          <w:szCs w:val="28"/>
        </w:rPr>
        <w:t>審</w:t>
      </w:r>
      <w:r w:rsidRPr="0099392A">
        <w:rPr>
          <w:rFonts w:ascii="Times New Roman" w:eastAsia="標楷體" w:hAnsi="Times New Roman"/>
          <w:sz w:val="28"/>
          <w:szCs w:val="28"/>
        </w:rPr>
        <w:t>(</w:t>
      </w:r>
      <w:r w:rsidRPr="0099392A">
        <w:rPr>
          <w:rFonts w:ascii="Times New Roman" w:eastAsia="標楷體" w:hAnsi="標楷體"/>
          <w:sz w:val="28"/>
          <w:szCs w:val="28"/>
        </w:rPr>
        <w:t>會議審查</w:t>
      </w:r>
      <w:r w:rsidRPr="0099392A">
        <w:rPr>
          <w:rFonts w:ascii="Times New Roman" w:eastAsia="標楷體" w:hAnsi="Times New Roman"/>
          <w:sz w:val="28"/>
          <w:szCs w:val="28"/>
        </w:rPr>
        <w:t>)</w:t>
      </w:r>
      <w:r w:rsidRPr="0099392A">
        <w:rPr>
          <w:rFonts w:ascii="Times New Roman" w:eastAsia="標楷體" w:hAnsi="標楷體"/>
          <w:sz w:val="28"/>
          <w:szCs w:val="28"/>
        </w:rPr>
        <w:t>：由計畫執行學校彙整初審意見後，邀集審查委員召開審查會議討論，決議開設課程名單。審查會議應有委員</w:t>
      </w:r>
      <w:r w:rsidRPr="0099392A">
        <w:rPr>
          <w:rFonts w:ascii="Times New Roman" w:eastAsia="標楷體" w:hAnsi="Times New Roman"/>
          <w:sz w:val="28"/>
          <w:szCs w:val="28"/>
        </w:rPr>
        <w:t xml:space="preserve"> 2/3 </w:t>
      </w:r>
      <w:r w:rsidRPr="0099392A">
        <w:rPr>
          <w:rFonts w:ascii="Times New Roman" w:eastAsia="標楷體" w:hAnsi="標楷體"/>
          <w:sz w:val="28"/>
          <w:szCs w:val="28"/>
        </w:rPr>
        <w:t>以上人員出席，課程應獲得出席委員</w:t>
      </w:r>
      <w:r w:rsidRPr="0099392A">
        <w:rPr>
          <w:rFonts w:ascii="Times New Roman" w:eastAsia="標楷體" w:hAnsi="Times New Roman"/>
          <w:sz w:val="28"/>
          <w:szCs w:val="28"/>
        </w:rPr>
        <w:t xml:space="preserve"> 2/3 </w:t>
      </w:r>
      <w:r w:rsidRPr="0099392A">
        <w:rPr>
          <w:rFonts w:ascii="Times New Roman" w:eastAsia="標楷體" w:hAnsi="標楷體"/>
          <w:sz w:val="28"/>
          <w:szCs w:val="28"/>
        </w:rPr>
        <w:t>以上同意，始得開設。</w:t>
      </w:r>
    </w:p>
    <w:p w:rsidR="00962EFA" w:rsidRPr="0099392A" w:rsidRDefault="0099392A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(</w:t>
      </w:r>
      <w:r w:rsidR="00962EFA" w:rsidRPr="0099392A">
        <w:rPr>
          <w:rFonts w:ascii="Times New Roman" w:eastAsia="標楷體" w:hAnsi="標楷體"/>
          <w:sz w:val="28"/>
          <w:szCs w:val="28"/>
        </w:rPr>
        <w:t>三</w:t>
      </w:r>
      <w:r>
        <w:rPr>
          <w:rFonts w:ascii="Times New Roman" w:eastAsia="標楷體" w:hAnsi="標楷體" w:hint="eastAsia"/>
          <w:sz w:val="28"/>
          <w:szCs w:val="28"/>
        </w:rPr>
        <w:t xml:space="preserve">) </w:t>
      </w:r>
      <w:r w:rsidR="00962EFA" w:rsidRPr="0099392A">
        <w:rPr>
          <w:rFonts w:ascii="Times New Roman" w:eastAsia="標楷體" w:hAnsi="標楷體"/>
          <w:sz w:val="28"/>
          <w:szCs w:val="28"/>
        </w:rPr>
        <w:t>審查指標</w:t>
      </w:r>
    </w:p>
    <w:p w:rsidR="00962EFA" w:rsidRPr="0099392A" w:rsidRDefault="00962EFA" w:rsidP="0099392A">
      <w:pPr>
        <w:spacing w:line="0" w:lineRule="atLeast"/>
        <w:ind w:leftChars="236" w:left="566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Times New Roman"/>
          <w:sz w:val="28"/>
          <w:szCs w:val="28"/>
        </w:rPr>
        <w:t>1.</w:t>
      </w:r>
      <w:r w:rsidRPr="0099392A">
        <w:rPr>
          <w:rFonts w:ascii="Times New Roman" w:eastAsia="標楷體" w:hAnsi="標楷體"/>
          <w:sz w:val="28"/>
          <w:szCs w:val="28"/>
        </w:rPr>
        <w:t>課程設計符合通識教育精神。</w:t>
      </w:r>
    </w:p>
    <w:p w:rsidR="00962EFA" w:rsidRPr="0099392A" w:rsidRDefault="00962EFA" w:rsidP="0099392A">
      <w:pPr>
        <w:spacing w:line="0" w:lineRule="atLeast"/>
        <w:ind w:leftChars="236" w:left="566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Times New Roman"/>
          <w:sz w:val="28"/>
          <w:szCs w:val="28"/>
        </w:rPr>
        <w:t>2.</w:t>
      </w:r>
      <w:r w:rsidRPr="0099392A">
        <w:rPr>
          <w:rFonts w:ascii="Times New Roman" w:eastAsia="標楷體" w:hAnsi="標楷體"/>
          <w:sz w:val="28"/>
          <w:szCs w:val="28"/>
        </w:rPr>
        <w:t>教師學術專長符合課程要求。</w:t>
      </w:r>
    </w:p>
    <w:p w:rsidR="00962EFA" w:rsidRPr="0099392A" w:rsidRDefault="00962EFA" w:rsidP="0099392A">
      <w:pPr>
        <w:spacing w:line="0" w:lineRule="atLeast"/>
        <w:ind w:leftChars="236" w:left="566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Times New Roman"/>
          <w:sz w:val="28"/>
          <w:szCs w:val="28"/>
        </w:rPr>
        <w:t>3.</w:t>
      </w:r>
      <w:r w:rsidRPr="0099392A">
        <w:rPr>
          <w:rFonts w:ascii="Times New Roman" w:eastAsia="標楷體" w:hAnsi="標楷體"/>
          <w:sz w:val="28"/>
          <w:szCs w:val="28"/>
        </w:rPr>
        <w:t>上課時間及時數、上課地點等安排得宜。</w:t>
      </w:r>
    </w:p>
    <w:p w:rsidR="00962EFA" w:rsidRPr="0099392A" w:rsidRDefault="00962EFA" w:rsidP="0099392A">
      <w:pPr>
        <w:spacing w:line="0" w:lineRule="atLeast"/>
        <w:ind w:leftChars="236" w:left="566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Times New Roman"/>
          <w:sz w:val="28"/>
          <w:szCs w:val="28"/>
        </w:rPr>
        <w:t>4.</w:t>
      </w:r>
      <w:r w:rsidRPr="0099392A">
        <w:rPr>
          <w:rFonts w:ascii="Times New Roman" w:eastAsia="標楷體" w:hAnsi="標楷體"/>
          <w:sz w:val="28"/>
          <w:szCs w:val="28"/>
        </w:rPr>
        <w:t>課程內容具知識</w:t>
      </w:r>
      <w:proofErr w:type="gramStart"/>
      <w:r w:rsidRPr="0099392A">
        <w:rPr>
          <w:rFonts w:ascii="Times New Roman" w:eastAsia="標楷體" w:hAnsi="標楷體"/>
          <w:sz w:val="28"/>
          <w:szCs w:val="28"/>
        </w:rPr>
        <w:t>承載度且符合</w:t>
      </w:r>
      <w:proofErr w:type="gramEnd"/>
      <w:r w:rsidRPr="0099392A">
        <w:rPr>
          <w:rFonts w:ascii="Times New Roman" w:eastAsia="標楷體" w:hAnsi="標楷體"/>
          <w:sz w:val="28"/>
          <w:szCs w:val="28"/>
        </w:rPr>
        <w:t>學生需求。</w:t>
      </w:r>
    </w:p>
    <w:p w:rsidR="00962EFA" w:rsidRPr="0099392A" w:rsidRDefault="00962EFA" w:rsidP="0099392A">
      <w:pPr>
        <w:spacing w:line="0" w:lineRule="atLeast"/>
        <w:ind w:leftChars="236" w:left="566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Times New Roman"/>
          <w:sz w:val="28"/>
          <w:szCs w:val="28"/>
        </w:rPr>
        <w:t>5.</w:t>
      </w:r>
      <w:r w:rsidRPr="0099392A">
        <w:rPr>
          <w:rFonts w:ascii="Times New Roman" w:eastAsia="標楷體" w:hAnsi="標楷體"/>
          <w:sz w:val="28"/>
          <w:szCs w:val="28"/>
        </w:rPr>
        <w:t>課程結構妥適，教學進度、指定教材、參考書籍、作業設計、成績評量方式等設計完備。</w:t>
      </w:r>
    </w:p>
    <w:p w:rsidR="00962EFA" w:rsidRPr="0099392A" w:rsidRDefault="00962EFA" w:rsidP="0099392A">
      <w:pPr>
        <w:spacing w:line="0" w:lineRule="atLeast"/>
        <w:ind w:leftChars="236" w:left="566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Times New Roman"/>
          <w:sz w:val="28"/>
          <w:szCs w:val="28"/>
        </w:rPr>
        <w:t>6.</w:t>
      </w:r>
      <w:r w:rsidRPr="0099392A">
        <w:rPr>
          <w:rFonts w:ascii="Times New Roman" w:eastAsia="標楷體" w:hAnsi="標楷體"/>
          <w:sz w:val="28"/>
          <w:szCs w:val="28"/>
        </w:rPr>
        <w:t>課程能激發學生學習動機，易於達到良好的學生學習成效。</w:t>
      </w:r>
    </w:p>
    <w:p w:rsidR="00962EFA" w:rsidRPr="0099392A" w:rsidRDefault="00962EFA" w:rsidP="0099392A">
      <w:pPr>
        <w:spacing w:line="0" w:lineRule="atLeast"/>
        <w:ind w:leftChars="236" w:left="566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Times New Roman"/>
          <w:sz w:val="28"/>
          <w:szCs w:val="28"/>
        </w:rPr>
        <w:t>7.</w:t>
      </w:r>
      <w:r w:rsidRPr="0099392A">
        <w:rPr>
          <w:rFonts w:ascii="Times New Roman" w:eastAsia="標楷體" w:hAnsi="標楷體"/>
          <w:sz w:val="28"/>
          <w:szCs w:val="28"/>
        </w:rPr>
        <w:t>教學助理運用妥適。設有帶討論課教學助理之課程，討論</w:t>
      </w:r>
      <w:proofErr w:type="gramStart"/>
      <w:r w:rsidRPr="0099392A">
        <w:rPr>
          <w:rFonts w:ascii="Times New Roman" w:eastAsia="標楷體" w:hAnsi="標楷體"/>
          <w:sz w:val="28"/>
          <w:szCs w:val="28"/>
        </w:rPr>
        <w:t>題綱</w:t>
      </w:r>
      <w:proofErr w:type="gramEnd"/>
      <w:r w:rsidRPr="0099392A">
        <w:rPr>
          <w:rFonts w:ascii="Times New Roman" w:eastAsia="標楷體" w:hAnsi="標楷體"/>
          <w:sz w:val="28"/>
          <w:szCs w:val="28"/>
        </w:rPr>
        <w:t>與進行方式規劃良好。</w:t>
      </w:r>
    </w:p>
    <w:p w:rsidR="00962EFA" w:rsidRPr="0099392A" w:rsidRDefault="00962EFA" w:rsidP="0099392A">
      <w:pPr>
        <w:spacing w:line="0" w:lineRule="atLeast"/>
        <w:ind w:leftChars="236" w:left="566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Times New Roman"/>
          <w:sz w:val="28"/>
          <w:szCs w:val="28"/>
        </w:rPr>
        <w:t>8.</w:t>
      </w:r>
      <w:r w:rsidRPr="0099392A">
        <w:rPr>
          <w:rFonts w:ascii="Times New Roman" w:eastAsia="標楷體" w:hAnsi="標楷體"/>
          <w:sz w:val="28"/>
          <w:szCs w:val="28"/>
        </w:rPr>
        <w:t>設有校內外教學活動之課程，其活動妥適性、安全性及與課程相關性。</w:t>
      </w:r>
    </w:p>
    <w:p w:rsidR="00962EFA" w:rsidRPr="0099392A" w:rsidRDefault="00962EFA" w:rsidP="0099392A">
      <w:pPr>
        <w:spacing w:line="0" w:lineRule="atLeast"/>
        <w:ind w:leftChars="236" w:left="566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Times New Roman"/>
          <w:sz w:val="28"/>
          <w:szCs w:val="28"/>
        </w:rPr>
        <w:t>9.</w:t>
      </w:r>
      <w:r w:rsidRPr="0099392A">
        <w:rPr>
          <w:rFonts w:ascii="Times New Roman" w:eastAsia="標楷體" w:hAnsi="標楷體"/>
          <w:sz w:val="28"/>
          <w:szCs w:val="28"/>
        </w:rPr>
        <w:t>經費編列合理性。</w:t>
      </w:r>
    </w:p>
    <w:p w:rsidR="00962EFA" w:rsidRPr="0099392A" w:rsidRDefault="00962EFA" w:rsidP="0099392A">
      <w:pPr>
        <w:spacing w:line="0" w:lineRule="atLeast"/>
        <w:ind w:leftChars="236" w:left="566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Times New Roman"/>
          <w:sz w:val="28"/>
          <w:szCs w:val="28"/>
        </w:rPr>
        <w:t>10.</w:t>
      </w:r>
      <w:r w:rsidRPr="0099392A">
        <w:rPr>
          <w:rFonts w:ascii="Times New Roman" w:eastAsia="標楷體" w:hAnsi="標楷體"/>
          <w:sz w:val="28"/>
          <w:szCs w:val="28"/>
        </w:rPr>
        <w:t>曾於夏季學院開設之課程，教學成效及教學助理表現良好。</w:t>
      </w:r>
    </w:p>
    <w:p w:rsidR="00962EFA" w:rsidRPr="0099392A" w:rsidRDefault="00962EFA" w:rsidP="0099392A">
      <w:pPr>
        <w:spacing w:line="0" w:lineRule="atLeast"/>
        <w:ind w:leftChars="236" w:left="566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Times New Roman"/>
          <w:sz w:val="28"/>
          <w:szCs w:val="28"/>
        </w:rPr>
        <w:t>11.</w:t>
      </w:r>
      <w:r w:rsidRPr="0099392A">
        <w:rPr>
          <w:rFonts w:ascii="Times New Roman" w:eastAsia="標楷體" w:hAnsi="標楷體"/>
          <w:sz w:val="28"/>
          <w:szCs w:val="28"/>
        </w:rPr>
        <w:t>近</w:t>
      </w:r>
      <w:r w:rsidR="00285824" w:rsidRPr="0099392A">
        <w:rPr>
          <w:rFonts w:ascii="Times New Roman" w:eastAsia="標楷體" w:hAnsi="Times New Roman"/>
          <w:sz w:val="28"/>
          <w:szCs w:val="28"/>
        </w:rPr>
        <w:t>3</w:t>
      </w:r>
      <w:r w:rsidRPr="0099392A">
        <w:rPr>
          <w:rFonts w:ascii="Times New Roman" w:eastAsia="標楷體" w:hAnsi="標楷體"/>
          <w:sz w:val="28"/>
          <w:szCs w:val="28"/>
        </w:rPr>
        <w:t>年教學評鑑值。</w:t>
      </w:r>
      <w:r w:rsidRPr="0099392A">
        <w:rPr>
          <w:rFonts w:ascii="Times New Roman" w:eastAsia="標楷體" w:hAnsi="Times New Roman"/>
          <w:sz w:val="28"/>
          <w:szCs w:val="28"/>
        </w:rPr>
        <w:t xml:space="preserve"> </w:t>
      </w:r>
    </w:p>
    <w:p w:rsidR="00962EFA" w:rsidRPr="0099392A" w:rsidRDefault="00962EFA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</w:p>
    <w:p w:rsidR="00962EFA" w:rsidRPr="0099392A" w:rsidRDefault="00962EFA" w:rsidP="0059364B">
      <w:pPr>
        <w:spacing w:line="0" w:lineRule="atLeast"/>
        <w:rPr>
          <w:rFonts w:ascii="Times New Roman" w:eastAsia="標楷體" w:hAnsi="Times New Roman"/>
          <w:b/>
          <w:sz w:val="36"/>
          <w:szCs w:val="36"/>
        </w:rPr>
      </w:pPr>
      <w:r w:rsidRPr="0099392A">
        <w:rPr>
          <w:rFonts w:ascii="Times New Roman" w:eastAsia="標楷體" w:hAnsi="標楷體"/>
          <w:b/>
          <w:sz w:val="36"/>
          <w:szCs w:val="36"/>
        </w:rPr>
        <w:t>六、經費</w:t>
      </w:r>
      <w:proofErr w:type="gramStart"/>
      <w:r w:rsidRPr="0099392A">
        <w:rPr>
          <w:rFonts w:ascii="Times New Roman" w:eastAsia="標楷體" w:hAnsi="標楷體"/>
          <w:b/>
          <w:sz w:val="36"/>
          <w:szCs w:val="36"/>
        </w:rPr>
        <w:t>請撥與結</w:t>
      </w:r>
      <w:proofErr w:type="gramEnd"/>
      <w:r w:rsidRPr="0099392A">
        <w:rPr>
          <w:rFonts w:ascii="Times New Roman" w:eastAsia="標楷體" w:hAnsi="標楷體"/>
          <w:b/>
          <w:sz w:val="36"/>
          <w:szCs w:val="36"/>
        </w:rPr>
        <w:t>報</w:t>
      </w:r>
    </w:p>
    <w:p w:rsidR="00962EFA" w:rsidRPr="0099392A" w:rsidRDefault="00431118" w:rsidP="00431118">
      <w:pPr>
        <w:spacing w:line="0" w:lineRule="atLeast"/>
        <w:ind w:left="1417" w:hangingChars="506" w:hanging="1417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(</w:t>
      </w:r>
      <w:proofErr w:type="gramStart"/>
      <w:r w:rsidR="00962EFA" w:rsidRPr="0099392A">
        <w:rPr>
          <w:rFonts w:ascii="Times New Roman" w:eastAsia="標楷體" w:hAnsi="標楷體"/>
          <w:sz w:val="28"/>
          <w:szCs w:val="28"/>
        </w:rPr>
        <w:t>一</w:t>
      </w:r>
      <w:proofErr w:type="gramEnd"/>
      <w:r>
        <w:rPr>
          <w:rFonts w:ascii="Times New Roman" w:eastAsia="標楷體" w:hAnsi="標楷體" w:hint="eastAsia"/>
          <w:sz w:val="28"/>
          <w:szCs w:val="28"/>
        </w:rPr>
        <w:t>)</w:t>
      </w:r>
      <w:r w:rsidR="00962EFA" w:rsidRPr="0099392A">
        <w:rPr>
          <w:rFonts w:ascii="Times New Roman" w:eastAsia="標楷體" w:hAnsi="Times New Roman"/>
          <w:sz w:val="28"/>
          <w:szCs w:val="28"/>
        </w:rPr>
        <w:t xml:space="preserve"> </w:t>
      </w:r>
      <w:r w:rsidR="00962EFA" w:rsidRPr="0099392A">
        <w:rPr>
          <w:rFonts w:ascii="Times New Roman" w:eastAsia="標楷體" w:hAnsi="標楷體"/>
          <w:sz w:val="28"/>
          <w:szCs w:val="28"/>
        </w:rPr>
        <w:t>請撥：夏季學院經費由教育部統一核撥至計畫執行學校，各開課教師及夥伴學校應於規定期限內備</w:t>
      </w:r>
      <w:r>
        <w:rPr>
          <w:rFonts w:ascii="Times New Roman" w:eastAsia="標楷體" w:hAnsi="標楷體" w:hint="eastAsia"/>
          <w:sz w:val="28"/>
          <w:szCs w:val="28"/>
        </w:rPr>
        <w:t>妥</w:t>
      </w:r>
      <w:r w:rsidRPr="000A5FDA">
        <w:rPr>
          <w:rFonts w:ascii="Times New Roman" w:eastAsia="標楷體" w:hAnsi="標楷體" w:hint="eastAsia"/>
          <w:color w:val="FF0000"/>
          <w:sz w:val="28"/>
          <w:szCs w:val="28"/>
        </w:rPr>
        <w:t>原始單</w:t>
      </w:r>
      <w:r w:rsidR="00962EFA" w:rsidRPr="000A5FDA">
        <w:rPr>
          <w:rFonts w:ascii="Times New Roman" w:eastAsia="標楷體" w:hAnsi="標楷體"/>
          <w:color w:val="FF0000"/>
          <w:sz w:val="28"/>
          <w:szCs w:val="28"/>
        </w:rPr>
        <w:t>據</w:t>
      </w:r>
      <w:r>
        <w:rPr>
          <w:rFonts w:ascii="Times New Roman" w:eastAsia="標楷體" w:hAnsi="標楷體" w:hint="eastAsia"/>
          <w:sz w:val="28"/>
          <w:szCs w:val="28"/>
        </w:rPr>
        <w:t>，依格式至</w:t>
      </w:r>
      <w:r w:rsidR="00962EFA" w:rsidRPr="0099392A">
        <w:rPr>
          <w:rFonts w:ascii="Times New Roman" w:eastAsia="標楷體" w:hAnsi="標楷體"/>
          <w:sz w:val="28"/>
          <w:szCs w:val="28"/>
        </w:rPr>
        <w:t>計畫執行學校請款。</w:t>
      </w:r>
    </w:p>
    <w:p w:rsidR="00285824" w:rsidRPr="00431118" w:rsidRDefault="00285824" w:rsidP="00431118">
      <w:pPr>
        <w:spacing w:line="0" w:lineRule="atLeast"/>
        <w:ind w:left="1417" w:hangingChars="506" w:hanging="1417"/>
        <w:rPr>
          <w:rFonts w:ascii="Times New Roman" w:eastAsia="標楷體" w:hAnsi="Times New Roman"/>
          <w:sz w:val="28"/>
          <w:szCs w:val="28"/>
        </w:rPr>
      </w:pPr>
    </w:p>
    <w:p w:rsidR="00962EFA" w:rsidRPr="0099392A" w:rsidRDefault="00431118" w:rsidP="00431118">
      <w:pPr>
        <w:spacing w:line="0" w:lineRule="atLeast"/>
        <w:ind w:left="1417" w:hangingChars="506" w:hanging="1417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(</w:t>
      </w:r>
      <w:r w:rsidR="00962EFA" w:rsidRPr="0099392A">
        <w:rPr>
          <w:rFonts w:ascii="Times New Roman" w:eastAsia="標楷體" w:hAnsi="標楷體"/>
          <w:sz w:val="28"/>
          <w:szCs w:val="28"/>
        </w:rPr>
        <w:t>二</w:t>
      </w:r>
      <w:r>
        <w:rPr>
          <w:rFonts w:ascii="Times New Roman" w:eastAsia="標楷體" w:hAnsi="標楷體" w:hint="eastAsia"/>
          <w:sz w:val="28"/>
          <w:szCs w:val="28"/>
        </w:rPr>
        <w:t>)</w:t>
      </w:r>
      <w:r w:rsidR="00962EFA" w:rsidRPr="0099392A">
        <w:rPr>
          <w:rFonts w:ascii="Times New Roman" w:eastAsia="標楷體" w:hAnsi="Times New Roman"/>
          <w:sz w:val="28"/>
          <w:szCs w:val="28"/>
        </w:rPr>
        <w:t xml:space="preserve"> </w:t>
      </w:r>
      <w:r w:rsidR="00962EFA" w:rsidRPr="0099392A">
        <w:rPr>
          <w:rFonts w:ascii="Times New Roman" w:eastAsia="標楷體" w:hAnsi="標楷體"/>
          <w:sz w:val="28"/>
          <w:szCs w:val="28"/>
        </w:rPr>
        <w:t>結報：依教育部補助及委辦經費</w:t>
      </w:r>
      <w:proofErr w:type="gramStart"/>
      <w:r w:rsidR="00962EFA" w:rsidRPr="0099392A">
        <w:rPr>
          <w:rFonts w:ascii="Times New Roman" w:eastAsia="標楷體" w:hAnsi="標楷體"/>
          <w:sz w:val="28"/>
          <w:szCs w:val="28"/>
        </w:rPr>
        <w:t>核撥結報</w:t>
      </w:r>
      <w:proofErr w:type="gramEnd"/>
      <w:r w:rsidR="00962EFA" w:rsidRPr="0099392A">
        <w:rPr>
          <w:rFonts w:ascii="Times New Roman" w:eastAsia="標楷體" w:hAnsi="標楷體"/>
          <w:sz w:val="28"/>
          <w:szCs w:val="28"/>
        </w:rPr>
        <w:t>作業要點規定辦理。</w:t>
      </w:r>
      <w:r w:rsidR="00962EFA" w:rsidRPr="0099392A">
        <w:rPr>
          <w:rFonts w:ascii="Times New Roman" w:eastAsia="標楷體" w:hAnsi="Times New Roman"/>
          <w:sz w:val="28"/>
          <w:szCs w:val="28"/>
        </w:rPr>
        <w:t xml:space="preserve"> </w:t>
      </w:r>
    </w:p>
    <w:p w:rsidR="00962EFA" w:rsidRPr="0099392A" w:rsidRDefault="00431118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:rsidR="00962EFA" w:rsidRPr="00431118" w:rsidRDefault="00962EFA" w:rsidP="0059364B">
      <w:pPr>
        <w:spacing w:line="0" w:lineRule="atLeast"/>
        <w:rPr>
          <w:rFonts w:ascii="Times New Roman" w:eastAsia="標楷體" w:hAnsi="Times New Roman"/>
          <w:b/>
          <w:sz w:val="36"/>
          <w:szCs w:val="36"/>
        </w:rPr>
      </w:pPr>
      <w:r w:rsidRPr="00431118">
        <w:rPr>
          <w:rFonts w:ascii="Times New Roman" w:eastAsia="標楷體" w:hAnsi="標楷體"/>
          <w:b/>
          <w:sz w:val="36"/>
          <w:szCs w:val="36"/>
        </w:rPr>
        <w:t>七、成果提報</w:t>
      </w:r>
    </w:p>
    <w:p w:rsidR="00962EFA" w:rsidRPr="0099392A" w:rsidRDefault="00962EFA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標楷體"/>
          <w:sz w:val="28"/>
          <w:szCs w:val="28"/>
        </w:rPr>
        <w:t>受補助之課程，應於課程結束後兩</w:t>
      </w:r>
      <w:proofErr w:type="gramStart"/>
      <w:r w:rsidRPr="0099392A">
        <w:rPr>
          <w:rFonts w:ascii="Times New Roman" w:eastAsia="標楷體" w:hAnsi="標楷體"/>
          <w:sz w:val="28"/>
          <w:szCs w:val="28"/>
        </w:rPr>
        <w:t>週</w:t>
      </w:r>
      <w:proofErr w:type="gramEnd"/>
      <w:r w:rsidRPr="0099392A">
        <w:rPr>
          <w:rFonts w:ascii="Times New Roman" w:eastAsia="標楷體" w:hAnsi="標楷體"/>
          <w:sz w:val="28"/>
          <w:szCs w:val="28"/>
        </w:rPr>
        <w:t>內，將成果報告及教學助理心得報告送計畫執行學校彙整留存。</w:t>
      </w:r>
      <w:r w:rsidRPr="0099392A">
        <w:rPr>
          <w:rFonts w:ascii="Times New Roman" w:eastAsia="標楷體" w:hAnsi="Times New Roman"/>
          <w:sz w:val="28"/>
          <w:szCs w:val="28"/>
        </w:rPr>
        <w:t xml:space="preserve"> </w:t>
      </w:r>
    </w:p>
    <w:p w:rsidR="00962EFA" w:rsidRPr="0099392A" w:rsidRDefault="00962EFA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</w:p>
    <w:p w:rsidR="00962EFA" w:rsidRPr="00431118" w:rsidRDefault="00962EFA" w:rsidP="0059364B">
      <w:pPr>
        <w:spacing w:line="0" w:lineRule="atLeast"/>
        <w:rPr>
          <w:rFonts w:ascii="Times New Roman" w:eastAsia="標楷體" w:hAnsi="Times New Roman"/>
          <w:b/>
          <w:sz w:val="36"/>
          <w:szCs w:val="36"/>
        </w:rPr>
      </w:pPr>
      <w:r w:rsidRPr="00431118">
        <w:rPr>
          <w:rFonts w:ascii="Times New Roman" w:eastAsia="標楷體" w:hAnsi="標楷體"/>
          <w:b/>
          <w:sz w:val="36"/>
          <w:szCs w:val="36"/>
        </w:rPr>
        <w:t>八、</w:t>
      </w:r>
      <w:r w:rsidRPr="00431118">
        <w:rPr>
          <w:rFonts w:ascii="Times New Roman" w:eastAsia="標楷體" w:hAnsi="Times New Roman"/>
          <w:b/>
          <w:sz w:val="36"/>
          <w:szCs w:val="36"/>
        </w:rPr>
        <w:t xml:space="preserve"> </w:t>
      </w:r>
      <w:r w:rsidRPr="00431118">
        <w:rPr>
          <w:rFonts w:ascii="Times New Roman" w:eastAsia="標楷體" w:hAnsi="標楷體"/>
          <w:b/>
          <w:sz w:val="36"/>
          <w:szCs w:val="36"/>
        </w:rPr>
        <w:t>招生宣傳事宜</w:t>
      </w:r>
    </w:p>
    <w:p w:rsidR="00573284" w:rsidRPr="0099392A" w:rsidRDefault="00962EFA" w:rsidP="0059364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99392A">
        <w:rPr>
          <w:rFonts w:ascii="Times New Roman" w:eastAsia="標楷體" w:hAnsi="標楷體"/>
          <w:sz w:val="28"/>
          <w:szCs w:val="28"/>
        </w:rPr>
        <w:t>由計畫執行學校統籌招生宣傳事宜，各夥伴學校配合與協助。宣傳方式經由海報張貼、布旗設置、傳單發送、信函與電子郵件寄發、各大學校院網站首頁公告、</w:t>
      </w:r>
      <w:r w:rsidRPr="0099392A">
        <w:rPr>
          <w:rFonts w:ascii="Times New Roman" w:eastAsia="標楷體" w:hAnsi="Times New Roman"/>
          <w:sz w:val="28"/>
          <w:szCs w:val="28"/>
        </w:rPr>
        <w:t xml:space="preserve">BBS </w:t>
      </w:r>
      <w:r w:rsidRPr="0099392A">
        <w:rPr>
          <w:rFonts w:ascii="Times New Roman" w:eastAsia="標楷體" w:hAnsi="標楷體"/>
          <w:sz w:val="28"/>
          <w:szCs w:val="28"/>
        </w:rPr>
        <w:t>張貼等各種可能管道，密集進行招生宣傳。</w:t>
      </w:r>
    </w:p>
    <w:sectPr w:rsidR="00573284" w:rsidRPr="0099392A" w:rsidSect="004E380A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B1E" w:rsidRDefault="00874B1E" w:rsidP="00EF7D24">
      <w:r>
        <w:separator/>
      </w:r>
    </w:p>
  </w:endnote>
  <w:endnote w:type="continuationSeparator" w:id="0">
    <w:p w:rsidR="00874B1E" w:rsidRDefault="00874B1E" w:rsidP="00EF7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B1E" w:rsidRDefault="00874B1E" w:rsidP="00EF7D24">
      <w:r>
        <w:separator/>
      </w:r>
    </w:p>
  </w:footnote>
  <w:footnote w:type="continuationSeparator" w:id="0">
    <w:p w:rsidR="00874B1E" w:rsidRDefault="00874B1E" w:rsidP="00EF7D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042"/>
    <w:rsid w:val="00017CA6"/>
    <w:rsid w:val="00090356"/>
    <w:rsid w:val="000A5FDA"/>
    <w:rsid w:val="000B6436"/>
    <w:rsid w:val="000C260A"/>
    <w:rsid w:val="001965FB"/>
    <w:rsid w:val="001A02CF"/>
    <w:rsid w:val="001D3720"/>
    <w:rsid w:val="001F7042"/>
    <w:rsid w:val="00240A68"/>
    <w:rsid w:val="00285824"/>
    <w:rsid w:val="00294489"/>
    <w:rsid w:val="002D5878"/>
    <w:rsid w:val="00351F52"/>
    <w:rsid w:val="00356F97"/>
    <w:rsid w:val="0039292F"/>
    <w:rsid w:val="003D7E64"/>
    <w:rsid w:val="003F3048"/>
    <w:rsid w:val="003F5306"/>
    <w:rsid w:val="00431118"/>
    <w:rsid w:val="004E380A"/>
    <w:rsid w:val="00573284"/>
    <w:rsid w:val="0059364B"/>
    <w:rsid w:val="00596E8E"/>
    <w:rsid w:val="005D7CFD"/>
    <w:rsid w:val="00676A62"/>
    <w:rsid w:val="006C622D"/>
    <w:rsid w:val="007165F3"/>
    <w:rsid w:val="00775AF4"/>
    <w:rsid w:val="007C7A4F"/>
    <w:rsid w:val="00854657"/>
    <w:rsid w:val="00874B1E"/>
    <w:rsid w:val="00875B07"/>
    <w:rsid w:val="008A1562"/>
    <w:rsid w:val="008A1F34"/>
    <w:rsid w:val="00937B38"/>
    <w:rsid w:val="00962EFA"/>
    <w:rsid w:val="0099392A"/>
    <w:rsid w:val="009B4AB5"/>
    <w:rsid w:val="00A415BA"/>
    <w:rsid w:val="00A6090D"/>
    <w:rsid w:val="00AD7699"/>
    <w:rsid w:val="00B1768C"/>
    <w:rsid w:val="00B9739A"/>
    <w:rsid w:val="00C0104E"/>
    <w:rsid w:val="00C11BF1"/>
    <w:rsid w:val="00CB7072"/>
    <w:rsid w:val="00CC67AC"/>
    <w:rsid w:val="00CD5513"/>
    <w:rsid w:val="00D969CB"/>
    <w:rsid w:val="00DC339E"/>
    <w:rsid w:val="00DF2DE8"/>
    <w:rsid w:val="00E25828"/>
    <w:rsid w:val="00E46EB1"/>
    <w:rsid w:val="00E75045"/>
    <w:rsid w:val="00EA6FE2"/>
    <w:rsid w:val="00EC6FDC"/>
    <w:rsid w:val="00EF7D24"/>
    <w:rsid w:val="00F1653E"/>
    <w:rsid w:val="00F16B4B"/>
    <w:rsid w:val="00F9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8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7042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EF7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F7D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F7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F7D2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1F52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51F5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5903">
          <w:marLeft w:val="0"/>
          <w:marRight w:val="0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  <w:divsChild>
            <w:div w:id="8024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2014-01-10T03:25:00Z</dcterms:created>
  <dcterms:modified xsi:type="dcterms:W3CDTF">2014-01-10T03:27:00Z</dcterms:modified>
</cp:coreProperties>
</file>