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AF" w:rsidRDefault="004C0730" w:rsidP="00074DB0">
      <w:pPr>
        <w:snapToGrid w:val="0"/>
        <w:ind w:firstLineChars="50" w:firstLine="160"/>
        <w:jc w:val="center"/>
        <w:rPr>
          <w:rFonts w:eastAsia="標楷體"/>
          <w:b/>
          <w:sz w:val="32"/>
          <w:szCs w:val="32"/>
        </w:rPr>
      </w:pPr>
      <w:bookmarkStart w:id="0" w:name="_Hlk116549745"/>
      <w:bookmarkStart w:id="1" w:name="_Hlk116550635"/>
      <w:r w:rsidRPr="003D112D">
        <w:rPr>
          <w:rFonts w:eastAsia="標楷體"/>
          <w:b/>
          <w:sz w:val="32"/>
          <w:szCs w:val="32"/>
        </w:rPr>
        <w:t>國立</w:t>
      </w:r>
      <w:r w:rsidR="00EA1CF4" w:rsidRPr="003D112D">
        <w:rPr>
          <w:rFonts w:eastAsia="標楷體"/>
          <w:b/>
          <w:sz w:val="32"/>
          <w:szCs w:val="32"/>
        </w:rPr>
        <w:t>東華</w:t>
      </w:r>
      <w:r w:rsidRPr="003D112D">
        <w:rPr>
          <w:rFonts w:eastAsia="標楷體"/>
          <w:b/>
          <w:sz w:val="32"/>
          <w:szCs w:val="32"/>
        </w:rPr>
        <w:t>大學</w:t>
      </w:r>
      <w:r w:rsidR="00FB184C">
        <w:rPr>
          <w:rFonts w:eastAsia="標楷體" w:hint="eastAsia"/>
          <w:b/>
          <w:sz w:val="32"/>
          <w:szCs w:val="32"/>
        </w:rPr>
        <w:t>辦理</w:t>
      </w:r>
      <w:r w:rsidRPr="003D112D">
        <w:rPr>
          <w:rFonts w:eastAsia="標楷體"/>
          <w:b/>
          <w:sz w:val="32"/>
          <w:szCs w:val="32"/>
        </w:rPr>
        <w:t>推廣教育</w:t>
      </w:r>
      <w:r w:rsidR="00074DB0" w:rsidRPr="00074DB0">
        <w:rPr>
          <w:rFonts w:eastAsia="標楷體" w:hint="eastAsia"/>
          <w:b/>
          <w:sz w:val="32"/>
          <w:szCs w:val="32"/>
        </w:rPr>
        <w:t>工作</w:t>
      </w:r>
      <w:r w:rsidR="00074DB0">
        <w:rPr>
          <w:rFonts w:eastAsia="標楷體" w:hint="eastAsia"/>
          <w:b/>
          <w:sz w:val="32"/>
          <w:szCs w:val="32"/>
        </w:rPr>
        <w:t>人員</w:t>
      </w:r>
      <w:r w:rsidR="0044154D" w:rsidRPr="003D112D">
        <w:rPr>
          <w:rFonts w:eastAsia="標楷體"/>
          <w:b/>
          <w:sz w:val="32"/>
          <w:szCs w:val="32"/>
        </w:rPr>
        <w:t>績效</w:t>
      </w:r>
      <w:r w:rsidR="005E142E" w:rsidRPr="003D112D">
        <w:rPr>
          <w:rFonts w:eastAsia="標楷體"/>
          <w:b/>
          <w:sz w:val="32"/>
          <w:szCs w:val="32"/>
        </w:rPr>
        <w:t>酬勞</w:t>
      </w:r>
      <w:r w:rsidR="002F0579" w:rsidRPr="003D112D">
        <w:rPr>
          <w:rFonts w:eastAsia="標楷體"/>
          <w:b/>
          <w:sz w:val="32"/>
          <w:szCs w:val="32"/>
        </w:rPr>
        <w:t>支給</w:t>
      </w:r>
      <w:r w:rsidR="00715199" w:rsidRPr="003D112D">
        <w:rPr>
          <w:rFonts w:eastAsia="標楷體"/>
          <w:b/>
          <w:sz w:val="32"/>
          <w:szCs w:val="32"/>
        </w:rPr>
        <w:t>要點</w:t>
      </w:r>
      <w:bookmarkEnd w:id="0"/>
    </w:p>
    <w:p w:rsidR="009D4101" w:rsidRPr="009D4101" w:rsidRDefault="009D4101" w:rsidP="009D4101">
      <w:pPr>
        <w:widowControl/>
        <w:snapToGrid w:val="0"/>
        <w:spacing w:after="5" w:line="320" w:lineRule="exact"/>
        <w:ind w:left="3600" w:hangingChars="1800" w:hanging="3600"/>
        <w:jc w:val="right"/>
        <w:rPr>
          <w:rFonts w:eastAsia="標楷體"/>
          <w:color w:val="000000"/>
          <w:sz w:val="20"/>
          <w:szCs w:val="18"/>
        </w:rPr>
      </w:pPr>
      <w:r w:rsidRPr="009D4101">
        <w:rPr>
          <w:rFonts w:eastAsia="標楷體"/>
          <w:color w:val="000000"/>
          <w:sz w:val="20"/>
          <w:szCs w:val="18"/>
        </w:rPr>
        <w:t>107</w:t>
      </w:r>
      <w:r w:rsidRPr="009D4101">
        <w:rPr>
          <w:rFonts w:eastAsia="標楷體"/>
          <w:color w:val="000000"/>
          <w:sz w:val="20"/>
          <w:szCs w:val="18"/>
        </w:rPr>
        <w:t>年</w:t>
      </w:r>
      <w:r w:rsidRPr="009D4101">
        <w:rPr>
          <w:rFonts w:eastAsia="標楷體"/>
          <w:color w:val="000000"/>
          <w:sz w:val="20"/>
          <w:szCs w:val="18"/>
        </w:rPr>
        <w:t>04</w:t>
      </w:r>
      <w:r w:rsidRPr="009D4101">
        <w:rPr>
          <w:rFonts w:eastAsia="標楷體"/>
          <w:color w:val="000000"/>
          <w:sz w:val="20"/>
          <w:szCs w:val="18"/>
        </w:rPr>
        <w:t>月</w:t>
      </w:r>
      <w:r w:rsidRPr="009D4101">
        <w:rPr>
          <w:rFonts w:eastAsia="標楷體"/>
          <w:color w:val="000000"/>
          <w:sz w:val="20"/>
          <w:szCs w:val="18"/>
        </w:rPr>
        <w:t>11</w:t>
      </w:r>
      <w:r w:rsidRPr="009D4101">
        <w:rPr>
          <w:rFonts w:eastAsia="標楷體"/>
          <w:color w:val="000000"/>
          <w:sz w:val="20"/>
          <w:szCs w:val="18"/>
        </w:rPr>
        <w:t>日</w:t>
      </w:r>
      <w:r w:rsidRPr="009D4101">
        <w:rPr>
          <w:rFonts w:eastAsia="標楷體"/>
          <w:color w:val="000000"/>
          <w:sz w:val="20"/>
          <w:szCs w:val="18"/>
        </w:rPr>
        <w:t>106</w:t>
      </w:r>
      <w:r w:rsidRPr="009D4101">
        <w:rPr>
          <w:rFonts w:eastAsia="標楷體"/>
          <w:color w:val="000000"/>
          <w:sz w:val="20"/>
          <w:szCs w:val="18"/>
        </w:rPr>
        <w:t>學年度第</w:t>
      </w:r>
      <w:r w:rsidRPr="009D4101">
        <w:rPr>
          <w:rFonts w:eastAsia="標楷體"/>
          <w:color w:val="000000"/>
          <w:sz w:val="20"/>
          <w:szCs w:val="18"/>
        </w:rPr>
        <w:t>2</w:t>
      </w:r>
      <w:r w:rsidRPr="009D4101">
        <w:rPr>
          <w:rFonts w:eastAsia="標楷體"/>
          <w:color w:val="000000"/>
          <w:sz w:val="20"/>
          <w:szCs w:val="18"/>
        </w:rPr>
        <w:t>學期第</w:t>
      </w:r>
      <w:r w:rsidRPr="009D4101">
        <w:rPr>
          <w:rFonts w:eastAsia="標楷體"/>
          <w:color w:val="000000"/>
          <w:sz w:val="20"/>
          <w:szCs w:val="18"/>
        </w:rPr>
        <w:t>2</w:t>
      </w:r>
      <w:r w:rsidRPr="009D4101">
        <w:rPr>
          <w:rFonts w:eastAsia="標楷體"/>
          <w:color w:val="000000"/>
          <w:sz w:val="20"/>
          <w:szCs w:val="18"/>
        </w:rPr>
        <w:t>次行政會議通過</w:t>
      </w:r>
    </w:p>
    <w:p w:rsidR="009D4101" w:rsidRPr="009D4101" w:rsidRDefault="009D4101" w:rsidP="009D4101">
      <w:pPr>
        <w:widowControl/>
        <w:snapToGrid w:val="0"/>
        <w:spacing w:after="5" w:line="320" w:lineRule="exact"/>
        <w:ind w:left="3600" w:hangingChars="1800" w:hanging="3600"/>
        <w:jc w:val="right"/>
        <w:rPr>
          <w:rFonts w:eastAsia="標楷體"/>
          <w:color w:val="000000"/>
          <w:sz w:val="20"/>
          <w:szCs w:val="18"/>
        </w:rPr>
      </w:pPr>
      <w:r w:rsidRPr="009D4101">
        <w:rPr>
          <w:rFonts w:eastAsia="標楷體"/>
          <w:color w:val="000000"/>
          <w:sz w:val="20"/>
          <w:szCs w:val="18"/>
        </w:rPr>
        <w:t>107</w:t>
      </w:r>
      <w:r w:rsidRPr="009D4101">
        <w:rPr>
          <w:rFonts w:eastAsia="標楷體"/>
          <w:color w:val="000000"/>
          <w:sz w:val="20"/>
          <w:szCs w:val="18"/>
        </w:rPr>
        <w:t>年</w:t>
      </w:r>
      <w:r w:rsidRPr="009D4101">
        <w:rPr>
          <w:rFonts w:eastAsia="標楷體"/>
          <w:color w:val="000000"/>
          <w:sz w:val="20"/>
          <w:szCs w:val="18"/>
        </w:rPr>
        <w:t>05</w:t>
      </w:r>
      <w:r w:rsidRPr="009D4101">
        <w:rPr>
          <w:rFonts w:eastAsia="標楷體"/>
          <w:color w:val="000000"/>
          <w:sz w:val="20"/>
          <w:szCs w:val="18"/>
        </w:rPr>
        <w:t>月</w:t>
      </w:r>
      <w:r w:rsidRPr="009D4101">
        <w:rPr>
          <w:rFonts w:eastAsia="標楷體"/>
          <w:color w:val="000000"/>
          <w:sz w:val="20"/>
          <w:szCs w:val="18"/>
        </w:rPr>
        <w:t>16</w:t>
      </w:r>
      <w:r w:rsidRPr="009D4101">
        <w:rPr>
          <w:rFonts w:eastAsia="標楷體"/>
          <w:color w:val="000000"/>
          <w:sz w:val="20"/>
          <w:szCs w:val="18"/>
        </w:rPr>
        <w:t>日</w:t>
      </w:r>
      <w:r w:rsidRPr="009D4101">
        <w:rPr>
          <w:rFonts w:eastAsia="標楷體"/>
          <w:color w:val="000000"/>
          <w:sz w:val="20"/>
          <w:szCs w:val="18"/>
        </w:rPr>
        <w:t>106</w:t>
      </w:r>
      <w:r w:rsidRPr="009D4101">
        <w:rPr>
          <w:rFonts w:eastAsia="標楷體"/>
          <w:color w:val="000000"/>
          <w:sz w:val="20"/>
          <w:szCs w:val="18"/>
        </w:rPr>
        <w:t>學年度第</w:t>
      </w:r>
      <w:r w:rsidRPr="009D4101">
        <w:rPr>
          <w:rFonts w:eastAsia="標楷體"/>
          <w:color w:val="000000"/>
          <w:sz w:val="20"/>
          <w:szCs w:val="18"/>
        </w:rPr>
        <w:t>2</w:t>
      </w:r>
      <w:r w:rsidRPr="009D4101">
        <w:rPr>
          <w:rFonts w:eastAsia="標楷體"/>
          <w:color w:val="000000"/>
          <w:sz w:val="20"/>
          <w:szCs w:val="18"/>
        </w:rPr>
        <w:t>學期第</w:t>
      </w:r>
      <w:r w:rsidRPr="009D4101">
        <w:rPr>
          <w:rFonts w:eastAsia="標楷體"/>
          <w:color w:val="000000"/>
          <w:sz w:val="20"/>
          <w:szCs w:val="18"/>
        </w:rPr>
        <w:t>1</w:t>
      </w:r>
      <w:r w:rsidRPr="009D4101">
        <w:rPr>
          <w:rFonts w:eastAsia="標楷體"/>
          <w:color w:val="000000"/>
          <w:sz w:val="20"/>
          <w:szCs w:val="18"/>
        </w:rPr>
        <w:t>次校務基金管理委員會審議</w:t>
      </w:r>
      <w:proofErr w:type="gramStart"/>
      <w:r w:rsidRPr="009D4101">
        <w:rPr>
          <w:rFonts w:eastAsia="標楷體"/>
          <w:color w:val="000000"/>
          <w:sz w:val="20"/>
          <w:szCs w:val="18"/>
        </w:rPr>
        <w:t>審議</w:t>
      </w:r>
      <w:proofErr w:type="gramEnd"/>
    </w:p>
    <w:p w:rsidR="009D4101" w:rsidRPr="009D4101" w:rsidRDefault="009D4101" w:rsidP="009D4101">
      <w:pPr>
        <w:widowControl/>
        <w:spacing w:line="320" w:lineRule="exact"/>
        <w:ind w:left="862" w:right="60" w:hanging="862"/>
        <w:jc w:val="right"/>
        <w:rPr>
          <w:rFonts w:eastAsia="標楷體"/>
          <w:color w:val="FF0000"/>
          <w:sz w:val="18"/>
          <w:szCs w:val="22"/>
        </w:rPr>
      </w:pPr>
      <w:r w:rsidRPr="009D4101">
        <w:rPr>
          <w:rFonts w:eastAsia="標楷體"/>
          <w:color w:val="FF0000"/>
          <w:sz w:val="20"/>
          <w:szCs w:val="20"/>
        </w:rPr>
        <w:t>111</w:t>
      </w:r>
      <w:r w:rsidRPr="009D4101">
        <w:rPr>
          <w:rFonts w:eastAsia="標楷體"/>
          <w:color w:val="FF0000"/>
          <w:sz w:val="20"/>
          <w:szCs w:val="20"/>
        </w:rPr>
        <w:t>年</w:t>
      </w:r>
      <w:r w:rsidRPr="009D4101">
        <w:rPr>
          <w:rFonts w:eastAsia="標楷體"/>
          <w:color w:val="FF0000"/>
          <w:sz w:val="20"/>
          <w:szCs w:val="20"/>
        </w:rPr>
        <w:t>10</w:t>
      </w:r>
      <w:r w:rsidRPr="009D4101">
        <w:rPr>
          <w:rFonts w:eastAsia="標楷體"/>
          <w:color w:val="FF0000"/>
          <w:sz w:val="20"/>
          <w:szCs w:val="20"/>
        </w:rPr>
        <w:t>月</w:t>
      </w:r>
      <w:r w:rsidRPr="009D4101">
        <w:rPr>
          <w:rFonts w:eastAsia="標楷體"/>
          <w:color w:val="FF0000"/>
          <w:sz w:val="20"/>
          <w:szCs w:val="20"/>
        </w:rPr>
        <w:t>25</w:t>
      </w:r>
      <w:r w:rsidRPr="009D4101">
        <w:rPr>
          <w:rFonts w:eastAsia="標楷體"/>
          <w:color w:val="FF0000"/>
          <w:sz w:val="20"/>
          <w:szCs w:val="20"/>
        </w:rPr>
        <w:t>日</w:t>
      </w:r>
      <w:r w:rsidRPr="009D4101">
        <w:rPr>
          <w:rFonts w:eastAsia="標楷體"/>
          <w:color w:val="FF0000"/>
          <w:sz w:val="20"/>
          <w:szCs w:val="20"/>
        </w:rPr>
        <w:t>111</w:t>
      </w:r>
      <w:r w:rsidRPr="009D4101">
        <w:rPr>
          <w:rFonts w:eastAsia="標楷體"/>
          <w:color w:val="FF0000"/>
          <w:sz w:val="20"/>
          <w:szCs w:val="20"/>
        </w:rPr>
        <w:t>學年度第</w:t>
      </w:r>
      <w:r w:rsidRPr="009D4101">
        <w:rPr>
          <w:rFonts w:eastAsia="標楷體"/>
          <w:color w:val="FF0000"/>
          <w:sz w:val="20"/>
          <w:szCs w:val="20"/>
        </w:rPr>
        <w:t>1</w:t>
      </w:r>
      <w:r w:rsidRPr="009D4101">
        <w:rPr>
          <w:rFonts w:eastAsia="標楷體"/>
          <w:color w:val="FF0000"/>
          <w:sz w:val="20"/>
          <w:szCs w:val="20"/>
        </w:rPr>
        <w:t>學期第</w:t>
      </w:r>
      <w:r w:rsidRPr="009D4101">
        <w:rPr>
          <w:rFonts w:eastAsia="標楷體"/>
          <w:color w:val="FF0000"/>
          <w:sz w:val="20"/>
          <w:szCs w:val="20"/>
        </w:rPr>
        <w:t>1</w:t>
      </w:r>
      <w:r w:rsidRPr="009D4101">
        <w:rPr>
          <w:rFonts w:eastAsia="標楷體"/>
          <w:color w:val="FF0000"/>
          <w:sz w:val="20"/>
          <w:szCs w:val="20"/>
        </w:rPr>
        <w:t>次校務基金管理委員會審議通過</w:t>
      </w:r>
    </w:p>
    <w:p w:rsidR="009D4101" w:rsidRPr="009D4101" w:rsidRDefault="009D4101" w:rsidP="009D4101">
      <w:pPr>
        <w:widowControl/>
        <w:spacing w:line="320" w:lineRule="exact"/>
        <w:ind w:left="862" w:right="60" w:hanging="862"/>
        <w:jc w:val="right"/>
        <w:rPr>
          <w:rFonts w:eastAsia="標楷體"/>
          <w:color w:val="FF0000"/>
          <w:sz w:val="20"/>
          <w:szCs w:val="20"/>
        </w:rPr>
      </w:pPr>
      <w:r w:rsidRPr="009D4101">
        <w:rPr>
          <w:rFonts w:eastAsia="標楷體"/>
          <w:color w:val="FF0000"/>
          <w:sz w:val="20"/>
          <w:szCs w:val="20"/>
        </w:rPr>
        <w:t>111</w:t>
      </w:r>
      <w:r w:rsidRPr="009D4101">
        <w:rPr>
          <w:rFonts w:eastAsia="標楷體"/>
          <w:color w:val="FF0000"/>
          <w:sz w:val="20"/>
          <w:szCs w:val="20"/>
        </w:rPr>
        <w:t>年</w:t>
      </w:r>
      <w:r w:rsidRPr="009D4101">
        <w:rPr>
          <w:rFonts w:eastAsia="標楷體"/>
          <w:color w:val="FF0000"/>
          <w:sz w:val="20"/>
          <w:szCs w:val="20"/>
        </w:rPr>
        <w:t>11</w:t>
      </w:r>
      <w:r w:rsidRPr="009D4101">
        <w:rPr>
          <w:rFonts w:eastAsia="標楷體"/>
          <w:color w:val="FF0000"/>
          <w:sz w:val="20"/>
          <w:szCs w:val="20"/>
        </w:rPr>
        <w:t>月</w:t>
      </w:r>
      <w:r>
        <w:rPr>
          <w:rFonts w:eastAsia="標楷體"/>
          <w:color w:val="FF0000"/>
          <w:sz w:val="20"/>
          <w:szCs w:val="20"/>
        </w:rPr>
        <w:t>9</w:t>
      </w:r>
      <w:r w:rsidRPr="009D4101">
        <w:rPr>
          <w:rFonts w:eastAsia="標楷體"/>
          <w:color w:val="FF0000"/>
          <w:sz w:val="20"/>
          <w:szCs w:val="20"/>
        </w:rPr>
        <w:t>日</w:t>
      </w:r>
      <w:r w:rsidRPr="009D4101">
        <w:rPr>
          <w:rFonts w:eastAsia="標楷體"/>
          <w:color w:val="FF0000"/>
          <w:sz w:val="20"/>
          <w:szCs w:val="20"/>
        </w:rPr>
        <w:t>111</w:t>
      </w:r>
      <w:r w:rsidRPr="009D4101">
        <w:rPr>
          <w:rFonts w:eastAsia="標楷體"/>
          <w:color w:val="FF0000"/>
          <w:sz w:val="20"/>
          <w:szCs w:val="20"/>
        </w:rPr>
        <w:t>學年度第</w:t>
      </w:r>
      <w:r w:rsidRPr="009D4101">
        <w:rPr>
          <w:rFonts w:eastAsia="標楷體"/>
          <w:color w:val="FF0000"/>
          <w:sz w:val="20"/>
          <w:szCs w:val="20"/>
        </w:rPr>
        <w:t>1</w:t>
      </w:r>
      <w:r w:rsidRPr="009D4101">
        <w:rPr>
          <w:rFonts w:eastAsia="標楷體"/>
          <w:color w:val="FF0000"/>
          <w:sz w:val="20"/>
          <w:szCs w:val="20"/>
        </w:rPr>
        <w:t>學期第</w:t>
      </w:r>
      <w:r>
        <w:rPr>
          <w:rFonts w:eastAsia="標楷體"/>
          <w:color w:val="FF0000"/>
          <w:sz w:val="20"/>
          <w:szCs w:val="20"/>
        </w:rPr>
        <w:t>3</w:t>
      </w:r>
      <w:r w:rsidRPr="009D4101">
        <w:rPr>
          <w:rFonts w:eastAsia="標楷體"/>
          <w:color w:val="FF0000"/>
          <w:sz w:val="20"/>
          <w:szCs w:val="20"/>
        </w:rPr>
        <w:t>次行政會議修訂通過</w:t>
      </w:r>
    </w:p>
    <w:p w:rsidR="009D4101" w:rsidRPr="009D4101" w:rsidRDefault="009D4101" w:rsidP="009D4101">
      <w:pPr>
        <w:widowControl/>
        <w:spacing w:line="240" w:lineRule="exact"/>
        <w:ind w:left="862" w:right="60" w:hanging="862"/>
        <w:jc w:val="right"/>
        <w:rPr>
          <w:rFonts w:ascii="標楷體" w:eastAsia="標楷體" w:hAnsi="標楷體" w:cs="標楷體"/>
          <w:color w:val="FF0000"/>
          <w:sz w:val="20"/>
          <w:szCs w:val="18"/>
        </w:rPr>
      </w:pPr>
    </w:p>
    <w:p w:rsidR="009D4101" w:rsidRPr="009D4101" w:rsidRDefault="009D4101" w:rsidP="009D4101">
      <w:pPr>
        <w:widowControl/>
        <w:numPr>
          <w:ilvl w:val="0"/>
          <w:numId w:val="2"/>
        </w:numPr>
        <w:snapToGrid w:val="0"/>
        <w:spacing w:after="5" w:line="400" w:lineRule="exact"/>
        <w:jc w:val="both"/>
        <w:rPr>
          <w:rFonts w:eastAsia="標楷體"/>
        </w:rPr>
      </w:pPr>
      <w:r w:rsidRPr="009D4101">
        <w:rPr>
          <w:rFonts w:eastAsia="標楷體"/>
        </w:rPr>
        <w:t>國立東華大學</w:t>
      </w:r>
      <w:r w:rsidRPr="009D4101">
        <w:rPr>
          <w:rFonts w:eastAsia="標楷體"/>
        </w:rPr>
        <w:t>(</w:t>
      </w:r>
      <w:r w:rsidRPr="009D4101">
        <w:rPr>
          <w:rFonts w:eastAsia="標楷體"/>
        </w:rPr>
        <w:t>以下簡稱本校</w:t>
      </w:r>
      <w:r w:rsidRPr="009D4101">
        <w:rPr>
          <w:rFonts w:eastAsia="標楷體"/>
        </w:rPr>
        <w:t>)</w:t>
      </w:r>
      <w:r w:rsidRPr="009D4101">
        <w:rPr>
          <w:rFonts w:eastAsia="標楷體"/>
        </w:rPr>
        <w:t>為獎勵辦理推廣教育</w:t>
      </w:r>
      <w:r w:rsidRPr="009D4101">
        <w:rPr>
          <w:rFonts w:eastAsia="標楷體" w:hint="eastAsia"/>
        </w:rPr>
        <w:t>工作</w:t>
      </w:r>
      <w:r w:rsidRPr="009D4101">
        <w:rPr>
          <w:rFonts w:eastAsia="標楷體"/>
        </w:rPr>
        <w:t>人員，以提升本校推廣教育行政與服務品質，增進業務效能並強化績效管理，依據本校「校務基金自籌收入收支管理規定」</w:t>
      </w:r>
      <w:r w:rsidRPr="009D4101">
        <w:rPr>
          <w:rFonts w:eastAsia="標楷體" w:hint="eastAsia"/>
        </w:rPr>
        <w:t>、</w:t>
      </w:r>
      <w:r w:rsidRPr="009D4101">
        <w:rPr>
          <w:rFonts w:eastAsia="標楷體"/>
        </w:rPr>
        <w:t>「推廣教育收支管理準則」</w:t>
      </w:r>
      <w:r w:rsidRPr="009D4101">
        <w:rPr>
          <w:rFonts w:eastAsia="標楷體" w:hint="eastAsia"/>
        </w:rPr>
        <w:t>、「編制內教師及研究人員本薪</w:t>
      </w:r>
      <w:r w:rsidRPr="009D4101">
        <w:rPr>
          <w:rFonts w:eastAsia="標楷體"/>
        </w:rPr>
        <w:t>(</w:t>
      </w:r>
      <w:r w:rsidRPr="009D4101">
        <w:rPr>
          <w:rFonts w:eastAsia="標楷體" w:hint="eastAsia"/>
        </w:rPr>
        <w:t>年功薪</w:t>
      </w:r>
      <w:r w:rsidRPr="009D4101">
        <w:rPr>
          <w:rFonts w:eastAsia="標楷體"/>
        </w:rPr>
        <w:t>)</w:t>
      </w:r>
      <w:r w:rsidRPr="009D4101">
        <w:rPr>
          <w:rFonts w:eastAsia="標楷體" w:hint="eastAsia"/>
        </w:rPr>
        <w:t>、加給以外之給與、編制外人員</w:t>
      </w:r>
      <w:proofErr w:type="gramStart"/>
      <w:r w:rsidRPr="009D4101">
        <w:rPr>
          <w:rFonts w:eastAsia="標楷體" w:hint="eastAsia"/>
        </w:rPr>
        <w:t>人事費暨辦理</w:t>
      </w:r>
      <w:proofErr w:type="gramEnd"/>
      <w:r w:rsidRPr="009D4101">
        <w:rPr>
          <w:rFonts w:eastAsia="標楷體" w:hint="eastAsia"/>
        </w:rPr>
        <w:t>自籌業務有績效行政人員之工作酬勞支應原則」</w:t>
      </w:r>
      <w:r w:rsidRPr="009D4101">
        <w:rPr>
          <w:rFonts w:eastAsia="標楷體"/>
        </w:rPr>
        <w:t>，訂定本要點。</w:t>
      </w:r>
    </w:p>
    <w:p w:rsidR="009D4101" w:rsidRPr="009D4101" w:rsidRDefault="009D4101" w:rsidP="009D4101">
      <w:pPr>
        <w:widowControl/>
        <w:numPr>
          <w:ilvl w:val="0"/>
          <w:numId w:val="2"/>
        </w:numPr>
        <w:snapToGrid w:val="0"/>
        <w:spacing w:after="5" w:line="400" w:lineRule="exact"/>
        <w:jc w:val="both"/>
        <w:rPr>
          <w:rFonts w:eastAsia="標楷體"/>
        </w:rPr>
      </w:pPr>
      <w:r w:rsidRPr="009D4101">
        <w:rPr>
          <w:rFonts w:eastAsia="標楷體"/>
        </w:rPr>
        <w:t>開班單位</w:t>
      </w:r>
      <w:r w:rsidRPr="009D4101">
        <w:rPr>
          <w:rFonts w:eastAsia="標楷體" w:hint="eastAsia"/>
        </w:rPr>
        <w:t>及設有統籌辦理推廣教育之上級單位，</w:t>
      </w:r>
      <w:r w:rsidRPr="009D4101">
        <w:rPr>
          <w:rFonts w:eastAsia="標楷體"/>
        </w:rPr>
        <w:t>每</w:t>
      </w:r>
      <w:r w:rsidRPr="009D4101">
        <w:rPr>
          <w:rFonts w:eastAsia="標楷體" w:hint="eastAsia"/>
        </w:rPr>
        <w:t>班次</w:t>
      </w:r>
      <w:proofErr w:type="gramStart"/>
      <w:r w:rsidRPr="009D4101">
        <w:rPr>
          <w:rFonts w:eastAsia="標楷體"/>
        </w:rPr>
        <w:t>提撥</w:t>
      </w:r>
      <w:r w:rsidRPr="009D4101">
        <w:rPr>
          <w:rFonts w:eastAsia="標楷體" w:hint="eastAsia"/>
        </w:rPr>
        <w:t>之可核</w:t>
      </w:r>
      <w:proofErr w:type="gramEnd"/>
      <w:r w:rsidRPr="009D4101">
        <w:rPr>
          <w:rFonts w:eastAsia="標楷體" w:hint="eastAsia"/>
        </w:rPr>
        <w:t>配</w:t>
      </w:r>
      <w:r w:rsidRPr="009D4101">
        <w:rPr>
          <w:rFonts w:eastAsia="標楷體"/>
        </w:rPr>
        <w:t>「績效酬勞」</w:t>
      </w:r>
      <w:r w:rsidRPr="009D4101">
        <w:rPr>
          <w:rFonts w:eastAsia="標楷體" w:hint="eastAsia"/>
        </w:rPr>
        <w:t>，</w:t>
      </w:r>
      <w:r w:rsidRPr="009D4101">
        <w:rPr>
          <w:rFonts w:eastAsia="標楷體"/>
        </w:rPr>
        <w:t>係依本校「推廣教育收支管理準則」規定</w:t>
      </w:r>
      <w:r w:rsidRPr="009D4101">
        <w:rPr>
          <w:rFonts w:eastAsia="標楷體" w:hint="eastAsia"/>
          <w:b/>
          <w:color w:val="FF0000"/>
          <w:u w:val="single"/>
        </w:rPr>
        <w:t>辦理</w:t>
      </w:r>
      <w:r w:rsidRPr="009D4101">
        <w:rPr>
          <w:rFonts w:eastAsia="標楷體"/>
        </w:rPr>
        <w:t>。</w:t>
      </w:r>
    </w:p>
    <w:p w:rsidR="009D4101" w:rsidRPr="009D4101" w:rsidRDefault="009D4101" w:rsidP="009D4101">
      <w:pPr>
        <w:widowControl/>
        <w:numPr>
          <w:ilvl w:val="0"/>
          <w:numId w:val="2"/>
        </w:numPr>
        <w:snapToGrid w:val="0"/>
        <w:spacing w:after="5" w:line="400" w:lineRule="exact"/>
        <w:jc w:val="both"/>
        <w:rPr>
          <w:rFonts w:eastAsia="標楷體"/>
        </w:rPr>
      </w:pPr>
      <w:r w:rsidRPr="009D4101">
        <w:rPr>
          <w:rFonts w:eastAsia="標楷體" w:hint="eastAsia"/>
        </w:rPr>
        <w:t>本要點適用人員為</w:t>
      </w:r>
      <w:r w:rsidRPr="009D4101">
        <w:rPr>
          <w:rFonts w:eastAsia="標楷體"/>
        </w:rPr>
        <w:t>辦理推廣教育之教師</w:t>
      </w:r>
      <w:r w:rsidRPr="009D4101">
        <w:rPr>
          <w:rFonts w:eastAsia="標楷體" w:hint="eastAsia"/>
        </w:rPr>
        <w:t>、</w:t>
      </w:r>
      <w:r w:rsidRPr="009D4101">
        <w:rPr>
          <w:rFonts w:eastAsia="標楷體"/>
        </w:rPr>
        <w:t>研究人員、編制內行政人員</w:t>
      </w:r>
      <w:r w:rsidRPr="009D4101">
        <w:rPr>
          <w:rFonts w:eastAsia="標楷體" w:hint="eastAsia"/>
        </w:rPr>
        <w:t>、與</w:t>
      </w:r>
      <w:r w:rsidRPr="009D4101">
        <w:rPr>
          <w:rFonts w:eastAsia="標楷體"/>
        </w:rPr>
        <w:t>非編制之專任全時工作人員</w:t>
      </w:r>
      <w:r w:rsidRPr="009D4101">
        <w:rPr>
          <w:rFonts w:eastAsia="標楷體" w:hint="eastAsia"/>
        </w:rPr>
        <w:t>等</w:t>
      </w:r>
      <w:r w:rsidRPr="009D4101">
        <w:rPr>
          <w:rFonts w:eastAsia="標楷體"/>
        </w:rPr>
        <w:t>。</w:t>
      </w:r>
      <w:r w:rsidRPr="009D4101">
        <w:rPr>
          <w:rFonts w:eastAsia="標楷體" w:hint="eastAsia"/>
        </w:rPr>
        <w:t>領取績效酬</w:t>
      </w:r>
      <w:r w:rsidRPr="009D4101">
        <w:rPr>
          <w:rFonts w:eastAsia="標楷體"/>
          <w:b/>
          <w:color w:val="FF0000"/>
          <w:u w:val="single"/>
        </w:rPr>
        <w:t>勞</w:t>
      </w:r>
      <w:r w:rsidRPr="009D4101">
        <w:rPr>
          <w:rFonts w:eastAsia="標楷體" w:hint="eastAsia"/>
        </w:rPr>
        <w:t>之</w:t>
      </w:r>
      <w:r w:rsidRPr="009D4101">
        <w:rPr>
          <w:rFonts w:eastAsia="標楷體"/>
        </w:rPr>
        <w:t>前項人員</w:t>
      </w:r>
      <w:r w:rsidRPr="009D4101">
        <w:rPr>
          <w:rFonts w:eastAsia="標楷體" w:hint="eastAsia"/>
        </w:rPr>
        <w:t>，應</w:t>
      </w:r>
      <w:r w:rsidRPr="009D4101">
        <w:rPr>
          <w:rFonts w:eastAsia="標楷體"/>
        </w:rPr>
        <w:t>以辦理本校推廣教育</w:t>
      </w:r>
      <w:proofErr w:type="gramStart"/>
      <w:r w:rsidRPr="009D4101">
        <w:rPr>
          <w:rFonts w:eastAsia="標楷體"/>
        </w:rPr>
        <w:t>業務滿</w:t>
      </w:r>
      <w:r w:rsidRPr="009D4101">
        <w:rPr>
          <w:rFonts w:eastAsia="標楷體" w:hint="eastAsia"/>
          <w:b/>
          <w:color w:val="FF0000"/>
          <w:u w:val="single"/>
        </w:rPr>
        <w:t>半</w:t>
      </w:r>
      <w:r w:rsidRPr="009D4101">
        <w:rPr>
          <w:rFonts w:eastAsia="標楷體" w:hint="eastAsia"/>
        </w:rPr>
        <w:t>年</w:t>
      </w:r>
      <w:proofErr w:type="gramEnd"/>
      <w:r w:rsidRPr="009D4101">
        <w:rPr>
          <w:rFonts w:eastAsia="標楷體"/>
        </w:rPr>
        <w:t>以上，</w:t>
      </w:r>
      <w:r w:rsidRPr="009D4101">
        <w:rPr>
          <w:rFonts w:eastAsia="標楷體" w:hint="eastAsia"/>
        </w:rPr>
        <w:t>且績效酬</w:t>
      </w:r>
      <w:r w:rsidRPr="009D4101">
        <w:rPr>
          <w:rFonts w:eastAsia="標楷體"/>
          <w:b/>
          <w:color w:val="FF0000"/>
          <w:u w:val="single"/>
        </w:rPr>
        <w:t>勞</w:t>
      </w:r>
      <w:r w:rsidRPr="009D4101">
        <w:rPr>
          <w:rFonts w:eastAsia="標楷體" w:hint="eastAsia"/>
        </w:rPr>
        <w:t>領取時</w:t>
      </w:r>
      <w:r w:rsidRPr="009D4101">
        <w:rPr>
          <w:rFonts w:eastAsia="標楷體"/>
        </w:rPr>
        <w:t>仍在本校服務者為</w:t>
      </w:r>
      <w:r w:rsidRPr="009D4101">
        <w:rPr>
          <w:rFonts w:eastAsia="標楷體" w:hint="eastAsia"/>
        </w:rPr>
        <w:t>限</w:t>
      </w:r>
      <w:r w:rsidRPr="009D4101">
        <w:rPr>
          <w:rFonts w:eastAsia="標楷體"/>
        </w:rPr>
        <w:t>。</w:t>
      </w:r>
    </w:p>
    <w:p w:rsidR="009D4101" w:rsidRPr="009D4101" w:rsidRDefault="009D4101" w:rsidP="009D4101">
      <w:pPr>
        <w:widowControl/>
        <w:numPr>
          <w:ilvl w:val="0"/>
          <w:numId w:val="2"/>
        </w:numPr>
        <w:snapToGrid w:val="0"/>
        <w:spacing w:after="5" w:line="400" w:lineRule="exact"/>
        <w:jc w:val="both"/>
        <w:rPr>
          <w:rFonts w:eastAsia="標楷體"/>
        </w:rPr>
      </w:pPr>
      <w:r w:rsidRPr="009D4101">
        <w:rPr>
          <w:rFonts w:eastAsia="標楷體" w:hint="eastAsia"/>
        </w:rPr>
        <w:t>開班</w:t>
      </w:r>
      <w:r w:rsidRPr="009D4101">
        <w:rPr>
          <w:rFonts w:eastAsia="標楷體"/>
        </w:rPr>
        <w:t>單位</w:t>
      </w:r>
      <w:r w:rsidRPr="009D4101">
        <w:rPr>
          <w:rFonts w:eastAsia="標楷體" w:hint="eastAsia"/>
        </w:rPr>
        <w:t>主管應評定工作人員之績效評量點數，初評考核項目分為專業能力</w:t>
      </w:r>
      <w:r w:rsidRPr="009D4101">
        <w:rPr>
          <w:rFonts w:eastAsia="標楷體" w:hint="eastAsia"/>
        </w:rPr>
        <w:t>(</w:t>
      </w:r>
      <w:r w:rsidRPr="009D4101">
        <w:rPr>
          <w:rFonts w:eastAsia="標楷體" w:hint="eastAsia"/>
        </w:rPr>
        <w:t>可獲</w:t>
      </w:r>
      <w:r w:rsidRPr="009D4101">
        <w:rPr>
          <w:rFonts w:eastAsia="標楷體" w:hint="eastAsia"/>
        </w:rPr>
        <w:t>0~2</w:t>
      </w:r>
      <w:r w:rsidRPr="009D4101">
        <w:rPr>
          <w:rFonts w:eastAsia="標楷體" w:hint="eastAsia"/>
        </w:rPr>
        <w:t>點</w:t>
      </w:r>
      <w:r w:rsidRPr="009D4101">
        <w:rPr>
          <w:rFonts w:eastAsia="標楷體" w:hint="eastAsia"/>
        </w:rPr>
        <w:t>)</w:t>
      </w:r>
      <w:r w:rsidRPr="009D4101">
        <w:rPr>
          <w:rFonts w:eastAsia="標楷體" w:hint="eastAsia"/>
        </w:rPr>
        <w:t>、工作表現</w:t>
      </w:r>
      <w:r w:rsidRPr="009D4101">
        <w:rPr>
          <w:rFonts w:eastAsia="標楷體" w:hint="eastAsia"/>
        </w:rPr>
        <w:t>(</w:t>
      </w:r>
      <w:r w:rsidRPr="009D4101">
        <w:rPr>
          <w:rFonts w:eastAsia="標楷體" w:hint="eastAsia"/>
        </w:rPr>
        <w:t>可獲</w:t>
      </w:r>
      <w:r w:rsidRPr="009D4101">
        <w:rPr>
          <w:rFonts w:eastAsia="標楷體" w:hint="eastAsia"/>
        </w:rPr>
        <w:t>0~3</w:t>
      </w:r>
      <w:r w:rsidRPr="009D4101">
        <w:rPr>
          <w:rFonts w:eastAsia="標楷體" w:hint="eastAsia"/>
        </w:rPr>
        <w:t>點</w:t>
      </w:r>
      <w:r w:rsidRPr="009D4101">
        <w:rPr>
          <w:rFonts w:eastAsia="標楷體" w:hint="eastAsia"/>
        </w:rPr>
        <w:t>)</w:t>
      </w:r>
      <w:r w:rsidRPr="009D4101">
        <w:rPr>
          <w:rFonts w:eastAsia="標楷體" w:hint="eastAsia"/>
        </w:rPr>
        <w:t>、</w:t>
      </w:r>
      <w:proofErr w:type="gramStart"/>
      <w:r w:rsidRPr="009D4101">
        <w:rPr>
          <w:rFonts w:eastAsia="標楷體" w:hint="eastAsia"/>
        </w:rPr>
        <w:t>辦班成效</w:t>
      </w:r>
      <w:proofErr w:type="gramEnd"/>
      <w:r w:rsidRPr="009D4101">
        <w:rPr>
          <w:rFonts w:eastAsia="標楷體" w:hint="eastAsia"/>
        </w:rPr>
        <w:t>(</w:t>
      </w:r>
      <w:r w:rsidRPr="009D4101">
        <w:rPr>
          <w:rFonts w:eastAsia="標楷體" w:hint="eastAsia"/>
        </w:rPr>
        <w:t>可獲</w:t>
      </w:r>
      <w:r w:rsidRPr="009D4101">
        <w:rPr>
          <w:rFonts w:eastAsia="標楷體" w:hint="eastAsia"/>
        </w:rPr>
        <w:t>0~3</w:t>
      </w:r>
      <w:r w:rsidRPr="009D4101">
        <w:rPr>
          <w:rFonts w:eastAsia="標楷體" w:hint="eastAsia"/>
        </w:rPr>
        <w:t>點</w:t>
      </w:r>
      <w:r w:rsidRPr="009D4101">
        <w:rPr>
          <w:rFonts w:eastAsia="標楷體" w:hint="eastAsia"/>
        </w:rPr>
        <w:t>)</w:t>
      </w:r>
      <w:r w:rsidRPr="009D4101">
        <w:rPr>
          <w:rFonts w:eastAsia="標楷體" w:hint="eastAsia"/>
        </w:rPr>
        <w:t>、服務態度</w:t>
      </w:r>
      <w:r w:rsidRPr="009D4101">
        <w:rPr>
          <w:rFonts w:eastAsia="標楷體" w:hint="eastAsia"/>
        </w:rPr>
        <w:t>(</w:t>
      </w:r>
      <w:r w:rsidRPr="009D4101">
        <w:rPr>
          <w:rFonts w:eastAsia="標楷體" w:hint="eastAsia"/>
        </w:rPr>
        <w:t>可獲</w:t>
      </w:r>
      <w:r w:rsidRPr="009D4101">
        <w:rPr>
          <w:rFonts w:eastAsia="標楷體" w:hint="eastAsia"/>
        </w:rPr>
        <w:t>0~2</w:t>
      </w:r>
      <w:r w:rsidRPr="009D4101">
        <w:rPr>
          <w:rFonts w:eastAsia="標楷體" w:hint="eastAsia"/>
        </w:rPr>
        <w:t>點</w:t>
      </w:r>
      <w:r w:rsidRPr="009D4101">
        <w:rPr>
          <w:rFonts w:eastAsia="標楷體" w:hint="eastAsia"/>
        </w:rPr>
        <w:t>)</w:t>
      </w:r>
      <w:r w:rsidRPr="009D4101">
        <w:rPr>
          <w:rFonts w:eastAsia="標楷體" w:hint="eastAsia"/>
        </w:rPr>
        <w:t>，前述四項加總之初</w:t>
      </w:r>
      <w:proofErr w:type="gramStart"/>
      <w:r w:rsidRPr="009D4101">
        <w:rPr>
          <w:rFonts w:eastAsia="標楷體" w:hint="eastAsia"/>
        </w:rPr>
        <w:t>評核點至</w:t>
      </w:r>
      <w:proofErr w:type="gramEnd"/>
      <w:r w:rsidRPr="009D4101">
        <w:rPr>
          <w:rFonts w:eastAsia="標楷體" w:hint="eastAsia"/>
        </w:rPr>
        <w:t>多</w:t>
      </w:r>
      <w:r w:rsidRPr="009D4101">
        <w:rPr>
          <w:rFonts w:eastAsia="標楷體" w:hint="eastAsia"/>
        </w:rPr>
        <w:t>10</w:t>
      </w:r>
      <w:r w:rsidRPr="009D4101">
        <w:rPr>
          <w:rFonts w:eastAsia="標楷體" w:hint="eastAsia"/>
        </w:rPr>
        <w:t>點。開班單位主管之績效評量點數由本校「推廣教育審查小組」審議核配之。</w:t>
      </w:r>
    </w:p>
    <w:p w:rsidR="009D4101" w:rsidRPr="009D4101" w:rsidRDefault="009D4101" w:rsidP="009D4101">
      <w:pPr>
        <w:widowControl/>
        <w:numPr>
          <w:ilvl w:val="0"/>
          <w:numId w:val="2"/>
        </w:numPr>
        <w:snapToGrid w:val="0"/>
        <w:spacing w:after="5" w:line="400" w:lineRule="exact"/>
        <w:rPr>
          <w:rFonts w:eastAsia="標楷體"/>
        </w:rPr>
      </w:pPr>
      <w:r w:rsidRPr="009D4101">
        <w:rPr>
          <w:rFonts w:eastAsia="標楷體"/>
        </w:rPr>
        <w:t>推廣教育工作人員績效酬勞以每年分兩期核發為原則。各開班單位應於每年</w:t>
      </w:r>
      <w:r w:rsidRPr="009D4101">
        <w:rPr>
          <w:rFonts w:eastAsia="標楷體"/>
          <w:b/>
          <w:color w:val="FF0000"/>
          <w:u w:val="single"/>
        </w:rPr>
        <w:t>3</w:t>
      </w:r>
      <w:r w:rsidRPr="009D4101">
        <w:rPr>
          <w:rFonts w:eastAsia="標楷體"/>
          <w:b/>
          <w:color w:val="FF0000"/>
          <w:u w:val="single"/>
        </w:rPr>
        <w:t>月底前提出</w:t>
      </w:r>
      <w:r w:rsidRPr="009D4101">
        <w:rPr>
          <w:rFonts w:eastAsia="標楷體"/>
        </w:rPr>
        <w:t>第一期績效酬勞核發</w:t>
      </w:r>
      <w:r w:rsidRPr="009D4101">
        <w:rPr>
          <w:rFonts w:eastAsia="標楷體"/>
          <w:b/>
          <w:color w:val="FF0000"/>
          <w:u w:val="single"/>
        </w:rPr>
        <w:t>資料</w:t>
      </w:r>
      <w:r w:rsidRPr="009D4101">
        <w:rPr>
          <w:rFonts w:eastAsia="標楷體"/>
        </w:rPr>
        <w:t>，人員績效評量期間為前一年度</w:t>
      </w:r>
      <w:r w:rsidRPr="009D4101">
        <w:rPr>
          <w:rFonts w:eastAsia="標楷體"/>
        </w:rPr>
        <w:t>9</w:t>
      </w:r>
      <w:r w:rsidRPr="009D4101">
        <w:rPr>
          <w:rFonts w:eastAsia="標楷體"/>
        </w:rPr>
        <w:t>月</w:t>
      </w:r>
      <w:r w:rsidRPr="009D4101">
        <w:rPr>
          <w:rFonts w:eastAsia="標楷體"/>
        </w:rPr>
        <w:t>1</w:t>
      </w:r>
      <w:r w:rsidRPr="009D4101">
        <w:rPr>
          <w:rFonts w:eastAsia="標楷體"/>
        </w:rPr>
        <w:t>日至該年度</w:t>
      </w:r>
      <w:r w:rsidRPr="009D4101">
        <w:rPr>
          <w:rFonts w:eastAsia="標楷體"/>
        </w:rPr>
        <w:t>2</w:t>
      </w:r>
      <w:r w:rsidRPr="009D4101">
        <w:rPr>
          <w:rFonts w:eastAsia="標楷體"/>
        </w:rPr>
        <w:t>月底期間已完成</w:t>
      </w:r>
      <w:r w:rsidRPr="009D4101">
        <w:rPr>
          <w:rFonts w:eastAsia="標楷體" w:hint="eastAsia"/>
          <w:b/>
          <w:color w:val="FF0000"/>
          <w:u w:val="single"/>
        </w:rPr>
        <w:t>結案</w:t>
      </w:r>
      <w:r w:rsidRPr="009D4101">
        <w:rPr>
          <w:rFonts w:eastAsia="標楷體"/>
        </w:rPr>
        <w:t>之各班次。每年</w:t>
      </w:r>
      <w:r w:rsidRPr="009D4101">
        <w:rPr>
          <w:rFonts w:eastAsia="標楷體"/>
          <w:b/>
          <w:color w:val="FF0000"/>
          <w:u w:val="single"/>
        </w:rPr>
        <w:t>10</w:t>
      </w:r>
      <w:r w:rsidRPr="009D4101">
        <w:rPr>
          <w:rFonts w:eastAsia="標楷體"/>
          <w:b/>
          <w:color w:val="FF0000"/>
          <w:u w:val="single"/>
        </w:rPr>
        <w:t>月底前提出</w:t>
      </w:r>
      <w:r w:rsidRPr="009D4101">
        <w:rPr>
          <w:rFonts w:eastAsia="標楷體"/>
        </w:rPr>
        <w:t>第二期績效酬勞核發</w:t>
      </w:r>
      <w:r w:rsidRPr="009D4101">
        <w:rPr>
          <w:rFonts w:eastAsia="標楷體"/>
          <w:b/>
          <w:color w:val="FF0000"/>
          <w:u w:val="single"/>
        </w:rPr>
        <w:t>資料</w:t>
      </w:r>
      <w:r w:rsidRPr="009D4101">
        <w:rPr>
          <w:rFonts w:eastAsia="標楷體"/>
        </w:rPr>
        <w:t>，人員績效評量期間為該年度</w:t>
      </w:r>
      <w:r w:rsidRPr="009D4101">
        <w:rPr>
          <w:rFonts w:eastAsia="標楷體"/>
        </w:rPr>
        <w:t>3</w:t>
      </w:r>
      <w:r w:rsidRPr="009D4101">
        <w:rPr>
          <w:rFonts w:eastAsia="標楷體"/>
        </w:rPr>
        <w:t>月</w:t>
      </w:r>
      <w:r w:rsidRPr="009D4101">
        <w:rPr>
          <w:rFonts w:eastAsia="標楷體"/>
        </w:rPr>
        <w:t>1</w:t>
      </w:r>
      <w:r w:rsidRPr="009D4101">
        <w:rPr>
          <w:rFonts w:eastAsia="標楷體"/>
        </w:rPr>
        <w:t>日至</w:t>
      </w:r>
      <w:r w:rsidRPr="009D4101">
        <w:rPr>
          <w:rFonts w:eastAsia="標楷體"/>
        </w:rPr>
        <w:t>8</w:t>
      </w:r>
      <w:r w:rsidRPr="009D4101">
        <w:rPr>
          <w:rFonts w:eastAsia="標楷體"/>
        </w:rPr>
        <w:t>月</w:t>
      </w:r>
      <w:r w:rsidRPr="009D4101">
        <w:rPr>
          <w:rFonts w:eastAsia="標楷體"/>
        </w:rPr>
        <w:t>31</w:t>
      </w:r>
      <w:r w:rsidRPr="009D4101">
        <w:rPr>
          <w:rFonts w:eastAsia="標楷體"/>
        </w:rPr>
        <w:t>日期間已完成</w:t>
      </w:r>
      <w:r w:rsidRPr="009D4101">
        <w:rPr>
          <w:rFonts w:eastAsia="標楷體" w:hint="eastAsia"/>
          <w:b/>
          <w:color w:val="FF0000"/>
          <w:u w:val="single"/>
        </w:rPr>
        <w:t>結案</w:t>
      </w:r>
      <w:r w:rsidRPr="009D4101">
        <w:rPr>
          <w:rFonts w:eastAsia="標楷體"/>
        </w:rPr>
        <w:t>之各班次。各開班單位應檢具工作人員績效評量表</w:t>
      </w:r>
      <w:r w:rsidRPr="009D4101">
        <w:rPr>
          <w:rFonts w:eastAsia="標楷體"/>
        </w:rPr>
        <w:t>(</w:t>
      </w:r>
      <w:r w:rsidRPr="009D4101">
        <w:rPr>
          <w:rFonts w:eastAsia="標楷體"/>
        </w:rPr>
        <w:t>表</w:t>
      </w:r>
      <w:proofErr w:type="gramStart"/>
      <w:r w:rsidRPr="009D4101">
        <w:rPr>
          <w:rFonts w:eastAsia="標楷體"/>
        </w:rPr>
        <w:t>一</w:t>
      </w:r>
      <w:proofErr w:type="gramEnd"/>
      <w:r w:rsidRPr="009D4101">
        <w:rPr>
          <w:rFonts w:eastAsia="標楷體"/>
        </w:rPr>
        <w:t>)</w:t>
      </w:r>
      <w:r w:rsidRPr="009D4101">
        <w:rPr>
          <w:rFonts w:eastAsia="標楷體"/>
        </w:rPr>
        <w:t>、各班次</w:t>
      </w:r>
      <w:proofErr w:type="gramStart"/>
      <w:r w:rsidRPr="009D4101">
        <w:rPr>
          <w:rFonts w:eastAsia="標楷體"/>
        </w:rPr>
        <w:t>提</w:t>
      </w:r>
      <w:proofErr w:type="gramEnd"/>
      <w:r w:rsidRPr="009D4101">
        <w:rPr>
          <w:rFonts w:eastAsia="標楷體"/>
        </w:rPr>
        <w:t>撥績效酬</w:t>
      </w:r>
      <w:r w:rsidRPr="009D4101">
        <w:rPr>
          <w:rFonts w:eastAsia="標楷體"/>
          <w:b/>
          <w:color w:val="FF0000"/>
          <w:u w:val="single"/>
        </w:rPr>
        <w:t>勞</w:t>
      </w:r>
      <w:r w:rsidRPr="009D4101">
        <w:rPr>
          <w:rFonts w:eastAsia="標楷體"/>
        </w:rPr>
        <w:t>統計表</w:t>
      </w:r>
      <w:r w:rsidRPr="009D4101">
        <w:rPr>
          <w:rFonts w:eastAsia="標楷體"/>
        </w:rPr>
        <w:t>(</w:t>
      </w:r>
      <w:r w:rsidRPr="009D4101">
        <w:rPr>
          <w:rFonts w:eastAsia="標楷體"/>
        </w:rPr>
        <w:t>表二</w:t>
      </w:r>
      <w:r w:rsidRPr="009D4101">
        <w:rPr>
          <w:rFonts w:eastAsia="標楷體"/>
        </w:rPr>
        <w:t>)</w:t>
      </w:r>
      <w:r w:rsidRPr="009D4101">
        <w:rPr>
          <w:rFonts w:eastAsia="標楷體"/>
        </w:rPr>
        <w:t>、各班次績效酬金名冊</w:t>
      </w:r>
      <w:proofErr w:type="gramStart"/>
      <w:r w:rsidRPr="009D4101">
        <w:rPr>
          <w:rFonts w:eastAsia="標楷體"/>
        </w:rPr>
        <w:t>彙整</w:t>
      </w:r>
      <w:proofErr w:type="gramEnd"/>
      <w:r w:rsidRPr="009D4101">
        <w:rPr>
          <w:rFonts w:eastAsia="標楷體"/>
        </w:rPr>
        <w:t>表</w:t>
      </w:r>
      <w:r w:rsidRPr="009D4101">
        <w:rPr>
          <w:rFonts w:eastAsia="標楷體"/>
        </w:rPr>
        <w:t>(</w:t>
      </w:r>
      <w:r w:rsidRPr="009D4101">
        <w:rPr>
          <w:rFonts w:eastAsia="標楷體"/>
        </w:rPr>
        <w:t>表三</w:t>
      </w:r>
      <w:r w:rsidRPr="009D4101">
        <w:rPr>
          <w:rFonts w:eastAsia="標楷體"/>
        </w:rPr>
        <w:t>)</w:t>
      </w:r>
      <w:r w:rsidRPr="009D4101">
        <w:rPr>
          <w:rFonts w:eastAsia="標楷體"/>
        </w:rPr>
        <w:t>，於規定期限內送本校「推廣教育審查小組」審議通過其最終核配點數。</w:t>
      </w:r>
      <w:r w:rsidRPr="009D4101">
        <w:rPr>
          <w:rFonts w:eastAsia="標楷體"/>
        </w:rPr>
        <w:br/>
      </w:r>
      <w:r w:rsidRPr="009D4101">
        <w:rPr>
          <w:rFonts w:eastAsia="標楷體" w:hint="eastAsia"/>
          <w:b/>
          <w:color w:val="FF0000"/>
          <w:u w:val="single"/>
        </w:rPr>
        <w:t>未依前項期限提出申請者</w:t>
      </w:r>
      <w:r w:rsidRPr="009D4101">
        <w:rPr>
          <w:rFonts w:eastAsia="標楷體"/>
          <w:b/>
          <w:color w:val="FF0000"/>
          <w:u w:val="single"/>
        </w:rPr>
        <w:t xml:space="preserve"> </w:t>
      </w:r>
      <w:r w:rsidRPr="009D4101">
        <w:rPr>
          <w:rFonts w:eastAsia="標楷體" w:hint="eastAsia"/>
          <w:b/>
          <w:color w:val="FF0000"/>
          <w:u w:val="single"/>
        </w:rPr>
        <w:t>，由推廣教育審查小組決議是否同意補提。</w:t>
      </w:r>
    </w:p>
    <w:p w:rsidR="009D4101" w:rsidRPr="009D4101" w:rsidRDefault="009D4101" w:rsidP="009D4101">
      <w:pPr>
        <w:widowControl/>
        <w:numPr>
          <w:ilvl w:val="0"/>
          <w:numId w:val="2"/>
        </w:numPr>
        <w:snapToGrid w:val="0"/>
        <w:spacing w:after="5" w:line="400" w:lineRule="exact"/>
        <w:jc w:val="both"/>
        <w:rPr>
          <w:rFonts w:eastAsia="標楷體"/>
        </w:rPr>
      </w:pPr>
      <w:r w:rsidRPr="009D4101">
        <w:rPr>
          <w:rFonts w:eastAsia="標楷體" w:hint="eastAsia"/>
        </w:rPr>
        <w:t>工作人員</w:t>
      </w:r>
      <w:r w:rsidRPr="009D4101">
        <w:rPr>
          <w:rFonts w:eastAsia="標楷體"/>
        </w:rPr>
        <w:t>績效酬</w:t>
      </w:r>
      <w:r w:rsidRPr="009D4101">
        <w:rPr>
          <w:rFonts w:eastAsia="標楷體"/>
          <w:b/>
          <w:color w:val="FF0000"/>
          <w:u w:val="single"/>
        </w:rPr>
        <w:t>勞</w:t>
      </w:r>
      <w:r w:rsidRPr="009D4101">
        <w:rPr>
          <w:rFonts w:eastAsia="標楷體"/>
        </w:rPr>
        <w:t>計算方式</w:t>
      </w:r>
      <w:r w:rsidRPr="009D4101">
        <w:rPr>
          <w:rFonts w:eastAsia="標楷體"/>
        </w:rPr>
        <w:t>(</w:t>
      </w:r>
      <w:r w:rsidRPr="009D4101">
        <w:rPr>
          <w:rFonts w:eastAsia="標楷體"/>
        </w:rPr>
        <w:t>小數點以下無條件捨去</w:t>
      </w:r>
      <w:r w:rsidRPr="009D4101">
        <w:rPr>
          <w:rFonts w:eastAsia="標楷體"/>
        </w:rPr>
        <w:t>)</w:t>
      </w:r>
      <w:r w:rsidRPr="009D4101">
        <w:rPr>
          <w:rFonts w:eastAsia="標楷體"/>
        </w:rPr>
        <w:t>如下：</w:t>
      </w:r>
    </w:p>
    <w:p w:rsidR="009D4101" w:rsidRPr="009D4101" w:rsidRDefault="002F32D8" w:rsidP="00B229F3">
      <w:pPr>
        <w:widowControl/>
        <w:snapToGrid w:val="0"/>
        <w:spacing w:after="5" w:line="720" w:lineRule="exact"/>
        <w:ind w:leftChars="199" w:left="1340" w:hanging="862"/>
        <w:jc w:val="center"/>
        <w:rPr>
          <w:rFonts w:ascii="標楷體" w:eastAsia="標楷體" w:hAnsi="標楷體" w:cs="標楷體"/>
          <w:color w:val="000000"/>
        </w:rPr>
      </w:pPr>
      <m:oMath>
        <m:sSub>
          <m:sSubPr>
            <m:ctrlPr>
              <w:rPr>
                <w:rFonts w:ascii="Cambria Math" w:eastAsia="標楷體" w:hAnsi="Cambria Math" w:cs="標楷體"/>
                <w:color w:val="000000"/>
              </w:rPr>
            </m:ctrlPr>
          </m:sSubPr>
          <m:e>
            <m:r>
              <w:rPr>
                <w:rFonts w:ascii="Cambria Math" w:eastAsia="標楷體" w:hAnsi="Cambria Math" w:cs="標楷體" w:hint="eastAsia"/>
                <w:color w:val="000000"/>
              </w:rPr>
              <m:t>S</m:t>
            </m:r>
          </m:e>
          <m:sub>
            <m:r>
              <w:rPr>
                <w:rFonts w:ascii="Cambria Math" w:eastAsia="標楷體" w:hAnsi="Cambria Math" w:cs="標楷體"/>
                <w:color w:val="000000"/>
              </w:rPr>
              <m:t>i</m:t>
            </m:r>
          </m:sub>
        </m:sSub>
        <m:r>
          <w:rPr>
            <w:rFonts w:ascii="Cambria Math" w:eastAsia="標楷體" w:hAnsi="Cambria Math" w:cs="標楷體"/>
            <w:color w:val="000000"/>
          </w:rPr>
          <m:t>=</m:t>
        </m:r>
        <m:d>
          <m:dPr>
            <m:ctrlPr>
              <w:rPr>
                <w:rFonts w:ascii="Cambria Math" w:eastAsia="標楷體" w:hAnsi="Cambria Math" w:cs="標楷體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eastAsia="標楷體" w:hAnsi="Cambria Math" w:cs="標楷體"/>
                    <w:i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標楷體" w:hAnsi="Cambria Math" w:cs="標楷體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標楷體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eastAsia="標楷體" w:hAnsi="Cambria Math" w:cs="標楷體"/>
                        <w:color w:val="000000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標楷體" w:hAnsi="Cambria Math" w:cs="標楷體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標楷體" w:hAnsi="Cambria Math" w:cs="標楷體"/>
                        <w:color w:val="000000"/>
                      </w:rPr>
                      <m:t>P</m:t>
                    </m:r>
                  </m:e>
                  <m:sub>
                    <m:r>
                      <w:rPr>
                        <w:rFonts w:ascii="Cambria Math" w:eastAsia="標楷體" w:hAnsi="Cambria Math" w:cs="標楷體"/>
                        <w:color w:val="000000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eastAsia="標楷體" w:hAnsi="Cambria Math" w:cs="標楷體"/>
            <w:color w:val="000000"/>
          </w:rPr>
          <m:t>×</m:t>
        </m:r>
        <m:sSub>
          <m:sSubPr>
            <m:ctrlPr>
              <w:rPr>
                <w:rFonts w:ascii="Cambria Math" w:eastAsia="標楷體" w:hAnsi="Cambria Math" w:cs="標楷體"/>
                <w:i/>
                <w:color w:val="000000"/>
              </w:rPr>
            </m:ctrlPr>
          </m:sSubPr>
          <m:e>
            <m:r>
              <w:rPr>
                <w:rFonts w:ascii="Cambria Math" w:eastAsia="標楷體" w:hAnsi="Cambria Math" w:cs="標楷體" w:hint="eastAsia"/>
                <w:color w:val="000000"/>
              </w:rPr>
              <m:t>S</m:t>
            </m:r>
          </m:e>
          <m:sub>
            <m:r>
              <w:rPr>
                <w:rFonts w:ascii="Cambria Math" w:eastAsia="標楷體" w:hAnsi="Cambria Math" w:cs="標楷體"/>
                <w:color w:val="000000"/>
              </w:rPr>
              <m:t>t</m:t>
            </m:r>
          </m:sub>
        </m:sSub>
      </m:oMath>
      <w:r w:rsidR="009D4101" w:rsidRPr="009D4101">
        <w:rPr>
          <w:rFonts w:ascii="標楷體" w:eastAsia="標楷體" w:hAnsi="標楷體" w:cs="標楷體"/>
          <w:color w:val="000000"/>
        </w:rPr>
        <w:t xml:space="preserve"> </w:t>
      </w:r>
    </w:p>
    <w:p w:rsidR="009D4101" w:rsidRPr="009D4101" w:rsidRDefault="009D4101" w:rsidP="009D4101">
      <w:pPr>
        <w:snapToGrid w:val="0"/>
        <w:spacing w:line="400" w:lineRule="exact"/>
        <w:ind w:left="720"/>
        <w:jc w:val="both"/>
        <w:rPr>
          <w:rFonts w:eastAsia="標楷體"/>
        </w:rPr>
      </w:pPr>
      <w:r w:rsidRPr="009D4101">
        <w:rPr>
          <w:rFonts w:eastAsia="標楷體" w:hint="eastAsia"/>
        </w:rPr>
        <w:t>其中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 w:hint="eastAsia"/>
              </w:rPr>
              <m:t>S</m:t>
            </m:r>
          </m:e>
          <m:sub>
            <m:r>
              <w:rPr>
                <w:rFonts w:ascii="Cambria Math" w:eastAsia="標楷體" w:hAnsi="Cambria Math"/>
              </w:rPr>
              <m:t>i</m:t>
            </m:r>
          </m:sub>
        </m:sSub>
        <m:r>
          <w:rPr>
            <w:rFonts w:ascii="Cambria Math" w:eastAsia="標楷體" w:hAnsi="Cambria Math"/>
          </w:rPr>
          <m:t>=</m:t>
        </m:r>
      </m:oMath>
      <w:r w:rsidRPr="009D4101">
        <w:rPr>
          <w:rFonts w:eastAsia="標楷體" w:hint="eastAsia"/>
        </w:rPr>
        <w:t>人員績效酬</w:t>
      </w:r>
      <w:r w:rsidRPr="009D4101">
        <w:rPr>
          <w:rFonts w:eastAsia="標楷體"/>
          <w:b/>
          <w:color w:val="FF0000"/>
          <w:u w:val="single"/>
        </w:rPr>
        <w:t>勞</w:t>
      </w:r>
      <w:r w:rsidRPr="009D4101">
        <w:rPr>
          <w:rFonts w:eastAsia="標楷體" w:hint="eastAsia"/>
        </w:rPr>
        <w:t>；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P</m:t>
            </m:r>
          </m:e>
          <m:sub>
            <m:r>
              <w:rPr>
                <w:rFonts w:ascii="Cambria Math" w:eastAsia="標楷體" w:hAnsi="Cambria Math"/>
              </w:rPr>
              <m:t>i</m:t>
            </m:r>
          </m:sub>
        </m:sSub>
        <m:r>
          <w:rPr>
            <w:rFonts w:ascii="Cambria Math" w:eastAsia="標楷體" w:hAnsi="Cambria Math"/>
          </w:rPr>
          <m:t>=</m:t>
        </m:r>
      </m:oMath>
      <w:r w:rsidRPr="009D4101">
        <w:rPr>
          <w:rFonts w:eastAsia="標楷體" w:hint="eastAsia"/>
        </w:rPr>
        <w:t>審查小組</w:t>
      </w:r>
      <w:proofErr w:type="gramStart"/>
      <w:r w:rsidRPr="009D4101">
        <w:rPr>
          <w:rFonts w:eastAsia="標楷體" w:hint="eastAsia"/>
        </w:rPr>
        <w:t>最終核點</w:t>
      </w:r>
      <w:proofErr w:type="gramEnd"/>
      <w:r w:rsidRPr="009D4101">
        <w:rPr>
          <w:rFonts w:eastAsia="標楷體" w:hint="eastAsia"/>
        </w:rPr>
        <w:t>；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 w:hint="eastAsia"/>
              </w:rPr>
              <m:t>P</m:t>
            </m:r>
          </m:e>
          <m:sub>
            <m:r>
              <w:rPr>
                <w:rFonts w:ascii="Cambria Math" w:eastAsia="標楷體" w:hAnsi="Cambria Math"/>
              </w:rPr>
              <m:t>t</m:t>
            </m:r>
          </m:sub>
        </m:sSub>
        <m:r>
          <w:rPr>
            <w:rFonts w:ascii="Cambria Math" w:eastAsia="標楷體" w:hAnsi="Cambria Math"/>
          </w:rPr>
          <m:t>=</m:t>
        </m:r>
      </m:oMath>
      <w:r w:rsidRPr="009D4101">
        <w:rPr>
          <w:rFonts w:eastAsia="標楷體" w:hint="eastAsia"/>
        </w:rPr>
        <w:t>開班單位最終</w:t>
      </w:r>
      <w:proofErr w:type="gramStart"/>
      <w:r w:rsidRPr="009D4101">
        <w:rPr>
          <w:rFonts w:eastAsia="標楷體" w:hint="eastAsia"/>
        </w:rPr>
        <w:t>核配總點數</w:t>
      </w:r>
      <w:proofErr w:type="gramEnd"/>
      <w:r w:rsidRPr="009D4101">
        <w:rPr>
          <w:rFonts w:eastAsia="標楷體" w:hint="eastAsia"/>
        </w:rPr>
        <w:t>；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 w:hint="eastAsia"/>
              </w:rPr>
              <m:t>S</m:t>
            </m:r>
          </m:e>
          <m:sub>
            <m:r>
              <w:rPr>
                <w:rFonts w:ascii="Cambria Math" w:eastAsia="標楷體" w:hAnsi="Cambria Math"/>
              </w:rPr>
              <m:t>t</m:t>
            </m:r>
          </m:sub>
        </m:sSub>
        <m:r>
          <w:rPr>
            <w:rFonts w:ascii="Cambria Math" w:eastAsia="標楷體" w:hAnsi="Cambria Math"/>
          </w:rPr>
          <m:t>=</m:t>
        </m:r>
      </m:oMath>
      <w:r w:rsidRPr="009D4101">
        <w:rPr>
          <w:rFonts w:eastAsia="標楷體" w:hint="eastAsia"/>
        </w:rPr>
        <w:t>開班單位</w:t>
      </w:r>
      <w:proofErr w:type="gramStart"/>
      <w:r w:rsidRPr="009D4101">
        <w:rPr>
          <w:rFonts w:eastAsia="標楷體" w:hint="eastAsia"/>
        </w:rPr>
        <w:t>提撥</w:t>
      </w:r>
      <w:proofErr w:type="gramEnd"/>
      <w:r w:rsidRPr="009D4101">
        <w:rPr>
          <w:rFonts w:eastAsia="標楷體" w:hint="eastAsia"/>
        </w:rPr>
        <w:t>績效總額。</w:t>
      </w:r>
    </w:p>
    <w:p w:rsidR="009D4101" w:rsidRPr="009D4101" w:rsidRDefault="009D4101" w:rsidP="009D4101">
      <w:pPr>
        <w:widowControl/>
        <w:numPr>
          <w:ilvl w:val="0"/>
          <w:numId w:val="2"/>
        </w:numPr>
        <w:snapToGrid w:val="0"/>
        <w:spacing w:after="5" w:line="400" w:lineRule="exact"/>
        <w:jc w:val="both"/>
        <w:rPr>
          <w:rFonts w:eastAsia="標楷體"/>
        </w:rPr>
      </w:pPr>
      <w:r w:rsidRPr="009D4101">
        <w:rPr>
          <w:rFonts w:eastAsia="標楷體"/>
        </w:rPr>
        <w:t>「推廣教育審查小組」</w:t>
      </w:r>
      <w:r w:rsidRPr="009D4101">
        <w:rPr>
          <w:rFonts w:eastAsia="標楷體" w:hint="eastAsia"/>
        </w:rPr>
        <w:t>審議通過最終核配之工作人員績效酬</w:t>
      </w:r>
      <w:r w:rsidRPr="009D4101">
        <w:rPr>
          <w:rFonts w:eastAsia="標楷體"/>
          <w:b/>
          <w:color w:val="FF0000"/>
          <w:u w:val="single"/>
        </w:rPr>
        <w:t>勞</w:t>
      </w:r>
      <w:r w:rsidRPr="009D4101">
        <w:rPr>
          <w:rFonts w:eastAsia="標楷體" w:hint="eastAsia"/>
        </w:rPr>
        <w:t>，</w:t>
      </w:r>
      <w:r w:rsidRPr="009D4101">
        <w:rPr>
          <w:rFonts w:eastAsia="標楷體"/>
        </w:rPr>
        <w:t>核撥後若有未支用數額</w:t>
      </w:r>
      <w:r w:rsidRPr="009D4101">
        <w:rPr>
          <w:rFonts w:eastAsia="標楷體" w:hint="eastAsia"/>
        </w:rPr>
        <w:t>，得</w:t>
      </w:r>
      <w:r w:rsidRPr="009D4101">
        <w:rPr>
          <w:rFonts w:eastAsia="標楷體"/>
        </w:rPr>
        <w:t>轉入該</w:t>
      </w:r>
      <w:r w:rsidRPr="009D4101">
        <w:rPr>
          <w:rFonts w:eastAsia="標楷體" w:hint="eastAsia"/>
        </w:rPr>
        <w:t>開</w:t>
      </w:r>
      <w:r w:rsidRPr="009D4101">
        <w:rPr>
          <w:rFonts w:eastAsia="標楷體"/>
        </w:rPr>
        <w:t>班</w:t>
      </w:r>
      <w:r w:rsidRPr="009D4101">
        <w:rPr>
          <w:rFonts w:eastAsia="標楷體" w:hint="eastAsia"/>
        </w:rPr>
        <w:t>單位</w:t>
      </w:r>
      <w:r w:rsidRPr="009D4101">
        <w:rPr>
          <w:rFonts w:eastAsia="標楷體"/>
        </w:rPr>
        <w:t>推廣教育</w:t>
      </w:r>
      <w:proofErr w:type="gramStart"/>
      <w:r w:rsidRPr="009D4101">
        <w:rPr>
          <w:rFonts w:eastAsia="標楷體"/>
        </w:rPr>
        <w:t>專帳</w:t>
      </w:r>
      <w:proofErr w:type="gramEnd"/>
      <w:r w:rsidRPr="009D4101">
        <w:rPr>
          <w:rFonts w:eastAsia="標楷體"/>
        </w:rPr>
        <w:t>。</w:t>
      </w:r>
    </w:p>
    <w:p w:rsidR="009D4101" w:rsidRPr="009D4101" w:rsidRDefault="009D4101" w:rsidP="009D4101">
      <w:pPr>
        <w:widowControl/>
        <w:numPr>
          <w:ilvl w:val="0"/>
          <w:numId w:val="2"/>
        </w:numPr>
        <w:snapToGrid w:val="0"/>
        <w:spacing w:after="5" w:line="400" w:lineRule="exact"/>
        <w:jc w:val="both"/>
        <w:rPr>
          <w:rFonts w:eastAsia="標楷體"/>
        </w:rPr>
      </w:pPr>
      <w:r w:rsidRPr="009D4101">
        <w:rPr>
          <w:rFonts w:eastAsia="標楷體" w:hint="eastAsia"/>
        </w:rPr>
        <w:t>本要點如有未盡事宜，依相關規定辦理。</w:t>
      </w:r>
    </w:p>
    <w:p w:rsidR="009D4101" w:rsidRPr="009D4101" w:rsidRDefault="009D4101" w:rsidP="009D4101">
      <w:pPr>
        <w:widowControl/>
        <w:numPr>
          <w:ilvl w:val="0"/>
          <w:numId w:val="2"/>
        </w:numPr>
        <w:snapToGrid w:val="0"/>
        <w:spacing w:after="5" w:line="400" w:lineRule="exact"/>
        <w:jc w:val="both"/>
        <w:rPr>
          <w:rFonts w:eastAsia="標楷體"/>
        </w:rPr>
      </w:pPr>
      <w:r w:rsidRPr="009D4101">
        <w:rPr>
          <w:rFonts w:eastAsia="標楷體" w:hint="eastAsia"/>
        </w:rPr>
        <w:t>本要點經</w:t>
      </w:r>
      <w:r w:rsidRPr="009D4101">
        <w:rPr>
          <w:rFonts w:eastAsia="標楷體" w:hint="eastAsia"/>
          <w:b/>
          <w:color w:val="FF0000"/>
          <w:u w:val="single"/>
        </w:rPr>
        <w:t>校務基金管理委員會審議、行政會議</w:t>
      </w:r>
      <w:r w:rsidRPr="009D4101">
        <w:rPr>
          <w:rFonts w:eastAsia="標楷體" w:hint="eastAsia"/>
        </w:rPr>
        <w:t>通過，陳請校長核定後實施。</w:t>
      </w:r>
    </w:p>
    <w:p w:rsidR="00715199" w:rsidRPr="003D6663" w:rsidRDefault="009D4101" w:rsidP="00831EED">
      <w:pPr>
        <w:widowControl/>
        <w:snapToGrid w:val="0"/>
        <w:spacing w:after="5"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D4101">
        <w:rPr>
          <w:rFonts w:ascii="標楷體" w:eastAsia="標楷體" w:hAnsi="標楷體" w:cs="標楷體"/>
          <w:color w:val="000000"/>
        </w:rPr>
        <w:t>-</w:t>
      </w:r>
      <w:bookmarkStart w:id="2" w:name="_Hlk116549795"/>
      <w:r w:rsidRPr="009D4101">
        <w:rPr>
          <w:rFonts w:ascii="標楷體" w:eastAsia="標楷體" w:hAnsi="標楷體" w:cs="標楷體"/>
          <w:color w:val="000000"/>
        </w:rPr>
        <w:t xml:space="preserve">--- 以下空白 ---- </w:t>
      </w:r>
      <w:bookmarkEnd w:id="2"/>
      <w:r w:rsidRPr="00803804">
        <w:rPr>
          <w:rFonts w:eastAsia="標楷體"/>
          <w:b/>
          <w:bCs/>
          <w:color w:val="000000"/>
        </w:rPr>
        <w:br w:type="page"/>
      </w:r>
      <w:bookmarkEnd w:id="1"/>
      <w:r w:rsidR="00365591">
        <w:rPr>
          <w:rFonts w:ascii="標楷體" w:eastAsia="標楷體" w:hAnsi="標楷體" w:hint="eastAsia"/>
          <w:b/>
          <w:sz w:val="32"/>
          <w:szCs w:val="32"/>
        </w:rPr>
        <w:lastRenderedPageBreak/>
        <w:t>表一、</w:t>
      </w:r>
      <w:r w:rsidR="00365591" w:rsidRPr="00365591">
        <w:rPr>
          <w:rFonts w:ascii="標楷體" w:eastAsia="標楷體" w:hAnsi="標楷體" w:hint="eastAsia"/>
          <w:b/>
          <w:sz w:val="32"/>
          <w:szCs w:val="32"/>
        </w:rPr>
        <w:t>國立東華大學</w:t>
      </w:r>
      <w:r w:rsidR="009C703B" w:rsidRPr="003D6663">
        <w:rPr>
          <w:rFonts w:ascii="標楷體" w:eastAsia="標楷體" w:hAnsi="標楷體" w:hint="eastAsia"/>
          <w:b/>
          <w:sz w:val="32"/>
          <w:szCs w:val="32"/>
        </w:rPr>
        <w:t>辦理推廣教育</w:t>
      </w:r>
      <w:r w:rsidR="00074DB0" w:rsidRPr="00074DB0">
        <w:rPr>
          <w:rFonts w:ascii="標楷體" w:eastAsia="標楷體" w:hAnsi="標楷體" w:hint="eastAsia"/>
          <w:b/>
          <w:sz w:val="32"/>
          <w:szCs w:val="32"/>
        </w:rPr>
        <w:t>工作</w:t>
      </w:r>
      <w:r w:rsidR="009C703B" w:rsidRPr="003D6663">
        <w:rPr>
          <w:rFonts w:ascii="標楷體" w:eastAsia="標楷體" w:hAnsi="標楷體" w:hint="eastAsia"/>
          <w:b/>
          <w:sz w:val="32"/>
          <w:szCs w:val="32"/>
        </w:rPr>
        <w:t>人員績效評量表</w:t>
      </w:r>
    </w:p>
    <w:tbl>
      <w:tblPr>
        <w:tblW w:w="10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20"/>
        <w:gridCol w:w="2694"/>
        <w:gridCol w:w="850"/>
        <w:gridCol w:w="1701"/>
        <w:gridCol w:w="567"/>
        <w:gridCol w:w="847"/>
        <w:gridCol w:w="145"/>
        <w:gridCol w:w="2019"/>
      </w:tblGrid>
      <w:tr w:rsidR="00DF5F77" w:rsidRPr="00D61F52" w:rsidTr="00E91E1A">
        <w:trPr>
          <w:trHeight w:val="1077"/>
          <w:jc w:val="center"/>
        </w:trPr>
        <w:tc>
          <w:tcPr>
            <w:tcW w:w="2021" w:type="dxa"/>
            <w:gridSpan w:val="2"/>
            <w:shd w:val="clear" w:color="auto" w:fill="EEECE1" w:themeFill="background2"/>
            <w:vAlign w:val="center"/>
          </w:tcPr>
          <w:p w:rsidR="00DF5F77" w:rsidRPr="0001779F" w:rsidRDefault="00DF5F77" w:rsidP="00D61F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694" w:type="dxa"/>
            <w:vAlign w:val="center"/>
          </w:tcPr>
          <w:p w:rsidR="00DF5F77" w:rsidRPr="00D61F52" w:rsidRDefault="00DF5F77" w:rsidP="00DF5F7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F5F7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F5F7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F5F7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DF5F77" w:rsidRPr="00D61F52" w:rsidRDefault="00FC2FBE" w:rsidP="00DF5F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2FBE">
              <w:rPr>
                <w:rFonts w:ascii="標楷體" w:eastAsia="標楷體" w:hAnsi="標楷體" w:hint="eastAsia"/>
                <w:sz w:val="28"/>
                <w:szCs w:val="28"/>
              </w:rPr>
              <w:t>評量期間起訖</w:t>
            </w:r>
          </w:p>
        </w:tc>
        <w:tc>
          <w:tcPr>
            <w:tcW w:w="3578" w:type="dxa"/>
            <w:gridSpan w:val="4"/>
            <w:vAlign w:val="center"/>
          </w:tcPr>
          <w:p w:rsidR="00DF5F77" w:rsidRDefault="00DF5F77" w:rsidP="00DF5F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347C0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="00347C0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  <w:p w:rsidR="00DF5F77" w:rsidRPr="00D61F52" w:rsidRDefault="00DF5F77" w:rsidP="00347C0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F91AA3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347C0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DF5F77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="00347C0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DF5F77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</w:p>
        </w:tc>
      </w:tr>
      <w:tr w:rsidR="00E91E1A" w:rsidRPr="00D61F52" w:rsidTr="00E91E1A">
        <w:trPr>
          <w:trHeight w:val="728"/>
          <w:jc w:val="center"/>
        </w:trPr>
        <w:tc>
          <w:tcPr>
            <w:tcW w:w="601" w:type="dxa"/>
            <w:vMerge w:val="restart"/>
            <w:shd w:val="clear" w:color="auto" w:fill="EEECE1" w:themeFill="background2"/>
            <w:vAlign w:val="center"/>
          </w:tcPr>
          <w:p w:rsidR="00E91E1A" w:rsidRPr="00D61F52" w:rsidRDefault="00E91E1A" w:rsidP="00D61F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受評人</w:t>
            </w:r>
            <w:r w:rsidRPr="00D61F52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1420" w:type="dxa"/>
            <w:shd w:val="clear" w:color="auto" w:fill="EEECE1" w:themeFill="background2"/>
            <w:vAlign w:val="center"/>
          </w:tcPr>
          <w:p w:rsidR="00E91E1A" w:rsidRPr="00D61F52" w:rsidRDefault="00E91E1A" w:rsidP="00D61F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79F">
              <w:rPr>
                <w:rFonts w:ascii="標楷體" w:eastAsia="標楷體" w:hAnsi="標楷體" w:hint="eastAsia"/>
                <w:sz w:val="28"/>
                <w:szCs w:val="28"/>
              </w:rPr>
              <w:t>開班單位</w:t>
            </w:r>
          </w:p>
        </w:tc>
        <w:tc>
          <w:tcPr>
            <w:tcW w:w="2694" w:type="dxa"/>
            <w:vAlign w:val="center"/>
          </w:tcPr>
          <w:p w:rsidR="00E91E1A" w:rsidRPr="00D61F52" w:rsidRDefault="00E91E1A" w:rsidP="00AA521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91E1A" w:rsidRPr="00D61F52" w:rsidRDefault="00E91E1A" w:rsidP="00AA521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7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E91E1A" w:rsidRPr="00D61F52" w:rsidRDefault="00E91E1A" w:rsidP="00AA521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E91E1A" w:rsidRPr="00D61F52" w:rsidRDefault="00E91E1A" w:rsidP="00AA521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79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91E1A" w:rsidRPr="00E91E1A" w:rsidRDefault="00E91E1A" w:rsidP="00AA521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E51" w:rsidRPr="00D61F52" w:rsidTr="00E91E1A">
        <w:trPr>
          <w:trHeight w:val="1684"/>
          <w:jc w:val="center"/>
        </w:trPr>
        <w:tc>
          <w:tcPr>
            <w:tcW w:w="601" w:type="dxa"/>
            <w:vMerge/>
            <w:shd w:val="clear" w:color="auto" w:fill="EEECE1" w:themeFill="background2"/>
            <w:vAlign w:val="center"/>
          </w:tcPr>
          <w:p w:rsidR="000A0E51" w:rsidRPr="00D61F52" w:rsidRDefault="000A0E51" w:rsidP="00D61F5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EEECE1" w:themeFill="background2"/>
            <w:vAlign w:val="center"/>
          </w:tcPr>
          <w:p w:rsidR="000A0E51" w:rsidRPr="00D61F52" w:rsidRDefault="000A0E51" w:rsidP="00D61F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61F52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823" w:type="dxa"/>
            <w:gridSpan w:val="7"/>
            <w:vAlign w:val="center"/>
          </w:tcPr>
          <w:p w:rsidR="000A0E51" w:rsidRDefault="00074DB0" w:rsidP="00DF5F7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協助行政業務</w:t>
            </w:r>
          </w:p>
          <w:p w:rsidR="00074DB0" w:rsidRDefault="00074DB0" w:rsidP="00DF5F7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74DB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規劃課程、師資</w:t>
            </w:r>
          </w:p>
          <w:p w:rsidR="00074DB0" w:rsidRDefault="00074DB0" w:rsidP="00DF5F7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74DB0">
              <w:rPr>
                <w:rFonts w:eastAsia="標楷體" w:hint="eastAsia"/>
                <w:sz w:val="28"/>
                <w:szCs w:val="28"/>
              </w:rPr>
              <w:t>□</w:t>
            </w:r>
            <w:r w:rsidR="00AA521F">
              <w:rPr>
                <w:rFonts w:eastAsia="標楷體" w:hint="eastAsia"/>
                <w:sz w:val="28"/>
                <w:szCs w:val="28"/>
              </w:rPr>
              <w:t>協助招生</w:t>
            </w:r>
          </w:p>
          <w:p w:rsidR="00AA521F" w:rsidRPr="00D61F52" w:rsidRDefault="00AA521F" w:rsidP="00DF5F7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A521F">
              <w:rPr>
                <w:rFonts w:eastAsia="標楷體" w:hint="eastAsia"/>
                <w:sz w:val="28"/>
                <w:szCs w:val="28"/>
              </w:rPr>
              <w:t>□</w:t>
            </w:r>
            <w:r w:rsidR="0095628B">
              <w:rPr>
                <w:rFonts w:eastAsia="標楷體" w:hint="eastAsia"/>
                <w:sz w:val="28"/>
                <w:szCs w:val="28"/>
              </w:rPr>
              <w:t>其他</w:t>
            </w:r>
            <w:r w:rsidR="0095628B">
              <w:rPr>
                <w:rFonts w:eastAsia="標楷體" w:hint="eastAsia"/>
                <w:sz w:val="28"/>
                <w:szCs w:val="28"/>
              </w:rPr>
              <w:t>(_______________________)</w:t>
            </w:r>
          </w:p>
        </w:tc>
      </w:tr>
      <w:tr w:rsidR="00D61F52" w:rsidRPr="00D61F52" w:rsidTr="00E91E1A">
        <w:trPr>
          <w:trHeight w:val="650"/>
          <w:jc w:val="center"/>
        </w:trPr>
        <w:tc>
          <w:tcPr>
            <w:tcW w:w="2021" w:type="dxa"/>
            <w:gridSpan w:val="2"/>
            <w:shd w:val="clear" w:color="auto" w:fill="EEECE1" w:themeFill="background2"/>
            <w:vAlign w:val="center"/>
          </w:tcPr>
          <w:p w:rsidR="00D61F52" w:rsidRPr="00D61F52" w:rsidRDefault="00D61F52" w:rsidP="00D61F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61F52">
              <w:rPr>
                <w:rFonts w:eastAsia="標楷體" w:hint="eastAsia"/>
                <w:sz w:val="28"/>
                <w:szCs w:val="28"/>
              </w:rPr>
              <w:t>考核項目</w:t>
            </w:r>
          </w:p>
        </w:tc>
        <w:tc>
          <w:tcPr>
            <w:tcW w:w="6659" w:type="dxa"/>
            <w:gridSpan w:val="5"/>
            <w:shd w:val="clear" w:color="auto" w:fill="EEECE1" w:themeFill="background2"/>
            <w:vAlign w:val="center"/>
          </w:tcPr>
          <w:p w:rsidR="00D61F52" w:rsidRPr="00D61F52" w:rsidRDefault="00D61F52" w:rsidP="00D61F52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D61F52">
              <w:rPr>
                <w:rFonts w:eastAsia="標楷體" w:hint="eastAsia"/>
                <w:sz w:val="28"/>
              </w:rPr>
              <w:t>考</w:t>
            </w:r>
            <w:r w:rsidRPr="00D61F52">
              <w:rPr>
                <w:rFonts w:eastAsia="標楷體" w:hint="eastAsia"/>
                <w:sz w:val="28"/>
              </w:rPr>
              <w:t xml:space="preserve">       </w:t>
            </w:r>
            <w:r w:rsidRPr="00D61F52">
              <w:rPr>
                <w:rFonts w:eastAsia="標楷體" w:hint="eastAsia"/>
                <w:sz w:val="28"/>
              </w:rPr>
              <w:t>核</w:t>
            </w:r>
            <w:r w:rsidRPr="00D61F52">
              <w:rPr>
                <w:rFonts w:eastAsia="標楷體" w:hint="eastAsia"/>
                <w:sz w:val="28"/>
              </w:rPr>
              <w:t xml:space="preserve">       </w:t>
            </w:r>
            <w:r w:rsidRPr="00D61F52">
              <w:rPr>
                <w:rFonts w:eastAsia="標楷體" w:hint="eastAsia"/>
                <w:sz w:val="28"/>
              </w:rPr>
              <w:t>內</w:t>
            </w:r>
            <w:r w:rsidRPr="00D61F52">
              <w:rPr>
                <w:rFonts w:eastAsia="標楷體" w:hint="eastAsia"/>
                <w:sz w:val="28"/>
              </w:rPr>
              <w:t xml:space="preserve">      </w:t>
            </w:r>
            <w:r w:rsidRPr="00D61F52"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2164" w:type="dxa"/>
            <w:gridSpan w:val="2"/>
            <w:shd w:val="clear" w:color="auto" w:fill="EEECE1" w:themeFill="background2"/>
            <w:vAlign w:val="center"/>
          </w:tcPr>
          <w:p w:rsidR="00D61F52" w:rsidRPr="00933532" w:rsidRDefault="00AA521F" w:rsidP="00D61F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zh-CN"/>
              </w:rPr>
            </w:pPr>
            <w:r>
              <w:rPr>
                <w:rFonts w:ascii="標楷體" w:eastAsia="標楷體" w:hAnsi="標楷體" w:hint="eastAsia"/>
                <w:sz w:val="28"/>
              </w:rPr>
              <w:t>績效</w:t>
            </w:r>
            <w:r w:rsidR="00933532" w:rsidRPr="00933532">
              <w:rPr>
                <w:rFonts w:ascii="標楷體" w:eastAsia="標楷體" w:hAnsi="標楷體" w:hint="eastAsia"/>
                <w:sz w:val="28"/>
              </w:rPr>
              <w:t>點數</w:t>
            </w:r>
          </w:p>
        </w:tc>
      </w:tr>
      <w:tr w:rsidR="003D6663" w:rsidRPr="00D61F52" w:rsidTr="00E91E1A">
        <w:trPr>
          <w:trHeight w:val="800"/>
          <w:jc w:val="center"/>
        </w:trPr>
        <w:tc>
          <w:tcPr>
            <w:tcW w:w="2021" w:type="dxa"/>
            <w:gridSpan w:val="2"/>
            <w:vAlign w:val="center"/>
          </w:tcPr>
          <w:p w:rsidR="003D6663" w:rsidRPr="00D61F52" w:rsidRDefault="003D6663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61F52">
              <w:rPr>
                <w:rFonts w:eastAsia="標楷體" w:hint="eastAsia"/>
                <w:sz w:val="28"/>
                <w:szCs w:val="28"/>
              </w:rPr>
              <w:t>專業能力</w:t>
            </w:r>
          </w:p>
        </w:tc>
        <w:tc>
          <w:tcPr>
            <w:tcW w:w="6659" w:type="dxa"/>
            <w:gridSpan w:val="5"/>
            <w:vAlign w:val="center"/>
          </w:tcPr>
          <w:p w:rsidR="003D6663" w:rsidRPr="00D61F52" w:rsidRDefault="00AA521F" w:rsidP="00AA521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具開班相關法規</w:t>
            </w:r>
            <w:r w:rsidR="003D6663" w:rsidRPr="00D61F52">
              <w:rPr>
                <w:rFonts w:eastAsia="標楷體" w:hint="eastAsia"/>
                <w:sz w:val="28"/>
              </w:rPr>
              <w:t>知識</w:t>
            </w:r>
            <w:r>
              <w:rPr>
                <w:rFonts w:eastAsia="標楷體" w:hint="eastAsia"/>
                <w:sz w:val="28"/>
              </w:rPr>
              <w:t>，</w:t>
            </w:r>
            <w:r w:rsidRPr="00AA521F">
              <w:rPr>
                <w:rFonts w:eastAsia="標楷體" w:hint="eastAsia"/>
                <w:sz w:val="28"/>
              </w:rPr>
              <w:t>嫻熟</w:t>
            </w:r>
            <w:r>
              <w:rPr>
                <w:rFonts w:eastAsia="標楷體" w:hint="eastAsia"/>
                <w:sz w:val="28"/>
              </w:rPr>
              <w:t>業務需要之文書處理與線上系統能力，</w:t>
            </w:r>
            <w:r w:rsidR="003D6663" w:rsidRPr="00D61F52">
              <w:rPr>
                <w:rFonts w:eastAsia="標楷體" w:hint="eastAsia"/>
                <w:sz w:val="28"/>
              </w:rPr>
              <w:t>能有條不紊完成工作。</w:t>
            </w:r>
            <w:r w:rsidR="00933532">
              <w:rPr>
                <w:rFonts w:eastAsia="標楷體" w:hint="eastAsia"/>
                <w:sz w:val="28"/>
              </w:rPr>
              <w:t>(</w:t>
            </w:r>
            <w:r w:rsidR="00CE3544">
              <w:rPr>
                <w:rFonts w:eastAsia="標楷體" w:hint="eastAsia"/>
                <w:sz w:val="28"/>
              </w:rPr>
              <w:t>可獲</w:t>
            </w:r>
            <w:r w:rsidR="00933532">
              <w:rPr>
                <w:rFonts w:eastAsia="標楷體" w:hint="eastAsia"/>
                <w:sz w:val="28"/>
              </w:rPr>
              <w:t>0~2</w:t>
            </w:r>
            <w:r w:rsidR="00933532">
              <w:rPr>
                <w:rFonts w:eastAsia="標楷體" w:hint="eastAsia"/>
                <w:sz w:val="28"/>
              </w:rPr>
              <w:t>點</w:t>
            </w:r>
            <w:r w:rsidR="009335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164" w:type="dxa"/>
            <w:gridSpan w:val="2"/>
            <w:vAlign w:val="center"/>
          </w:tcPr>
          <w:p w:rsidR="003D6663" w:rsidRPr="00D61F52" w:rsidRDefault="003D6663" w:rsidP="0018702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D6663" w:rsidRPr="00D61F52" w:rsidTr="00E91E1A">
        <w:trPr>
          <w:trHeight w:val="800"/>
          <w:jc w:val="center"/>
        </w:trPr>
        <w:tc>
          <w:tcPr>
            <w:tcW w:w="2021" w:type="dxa"/>
            <w:gridSpan w:val="2"/>
            <w:vAlign w:val="center"/>
          </w:tcPr>
          <w:p w:rsidR="003D6663" w:rsidRPr="00D61F52" w:rsidRDefault="003D6663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61F52">
              <w:rPr>
                <w:rFonts w:eastAsia="標楷體" w:hint="eastAsia"/>
                <w:sz w:val="28"/>
                <w:szCs w:val="28"/>
              </w:rPr>
              <w:t>工作表現</w:t>
            </w:r>
          </w:p>
        </w:tc>
        <w:tc>
          <w:tcPr>
            <w:tcW w:w="6659" w:type="dxa"/>
            <w:gridSpan w:val="5"/>
            <w:vAlign w:val="center"/>
          </w:tcPr>
          <w:p w:rsidR="003D6663" w:rsidRPr="00D61F52" w:rsidRDefault="00AA521F" w:rsidP="00AA521F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能按預定進度如期完成或較預定進度超前達成</w:t>
            </w:r>
            <w:r w:rsidRPr="00AA521F">
              <w:rPr>
                <w:rFonts w:eastAsia="標楷體" w:hint="eastAsia"/>
                <w:sz w:val="28"/>
              </w:rPr>
              <w:t>開班</w:t>
            </w:r>
            <w:r w:rsidR="00074DB0">
              <w:rPr>
                <w:rFonts w:eastAsia="標楷體" w:hint="eastAsia"/>
                <w:sz w:val="28"/>
              </w:rPr>
              <w:t>招生</w:t>
            </w:r>
            <w:r w:rsidR="003D6663" w:rsidRPr="00D61F52">
              <w:rPr>
                <w:rFonts w:eastAsia="標楷體" w:hint="eastAsia"/>
                <w:sz w:val="28"/>
              </w:rPr>
              <w:t>績效目標</w:t>
            </w:r>
            <w:r>
              <w:rPr>
                <w:rFonts w:eastAsia="標楷體" w:hint="eastAsia"/>
                <w:sz w:val="28"/>
              </w:rPr>
              <w:t>，整體</w:t>
            </w:r>
            <w:r w:rsidR="003D6663" w:rsidRPr="00D61F52">
              <w:rPr>
                <w:rFonts w:eastAsia="標楷體" w:hint="eastAsia"/>
                <w:sz w:val="28"/>
              </w:rPr>
              <w:t>開班效益績效卓著。</w:t>
            </w:r>
            <w:r w:rsidR="00933532">
              <w:rPr>
                <w:rFonts w:eastAsia="標楷體" w:hint="eastAsia"/>
                <w:sz w:val="28"/>
              </w:rPr>
              <w:t>(</w:t>
            </w:r>
            <w:r w:rsidR="00CE3544">
              <w:rPr>
                <w:rFonts w:eastAsia="標楷體" w:hint="eastAsia"/>
                <w:sz w:val="28"/>
              </w:rPr>
              <w:t>可獲</w:t>
            </w:r>
            <w:r w:rsidR="00933532">
              <w:rPr>
                <w:rFonts w:eastAsia="標楷體" w:hint="eastAsia"/>
                <w:sz w:val="28"/>
              </w:rPr>
              <w:t>0~</w:t>
            </w:r>
            <w:r>
              <w:rPr>
                <w:rFonts w:eastAsia="標楷體" w:hint="eastAsia"/>
                <w:sz w:val="28"/>
              </w:rPr>
              <w:t>2</w:t>
            </w:r>
            <w:r w:rsidR="00933532">
              <w:rPr>
                <w:rFonts w:eastAsia="標楷體" w:hint="eastAsia"/>
                <w:sz w:val="28"/>
              </w:rPr>
              <w:t>點</w:t>
            </w:r>
            <w:r w:rsidR="009335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164" w:type="dxa"/>
            <w:gridSpan w:val="2"/>
            <w:vAlign w:val="center"/>
          </w:tcPr>
          <w:p w:rsidR="003D6663" w:rsidRPr="00D61F52" w:rsidRDefault="003D6663" w:rsidP="0018702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D6663" w:rsidRPr="00D61F52" w:rsidTr="00E91E1A">
        <w:trPr>
          <w:trHeight w:val="800"/>
          <w:jc w:val="center"/>
        </w:trPr>
        <w:tc>
          <w:tcPr>
            <w:tcW w:w="2021" w:type="dxa"/>
            <w:gridSpan w:val="2"/>
            <w:vAlign w:val="center"/>
          </w:tcPr>
          <w:p w:rsidR="003D6663" w:rsidRPr="00D61F52" w:rsidRDefault="003D6663" w:rsidP="00D61F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辦班成效</w:t>
            </w:r>
          </w:p>
        </w:tc>
        <w:tc>
          <w:tcPr>
            <w:tcW w:w="6659" w:type="dxa"/>
            <w:gridSpan w:val="5"/>
            <w:vAlign w:val="center"/>
          </w:tcPr>
          <w:p w:rsidR="003D6663" w:rsidRPr="00D61F52" w:rsidRDefault="003D6663" w:rsidP="00933532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規劃新課程且成功開班</w:t>
            </w:r>
            <w:r w:rsidR="00AA521F">
              <w:rPr>
                <w:rFonts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或開辦既有課程班級人數顯著成長</w:t>
            </w:r>
            <w:r w:rsidR="0052146D">
              <w:rPr>
                <w:rFonts w:eastAsia="標楷體" w:hint="eastAsia"/>
                <w:sz w:val="28"/>
              </w:rPr>
              <w:t>等</w:t>
            </w:r>
            <w:r w:rsidR="00933532">
              <w:rPr>
                <w:rFonts w:eastAsia="標楷體" w:hint="eastAsia"/>
                <w:sz w:val="28"/>
              </w:rPr>
              <w:t>。</w:t>
            </w:r>
            <w:r w:rsidR="00933532">
              <w:rPr>
                <w:rFonts w:eastAsia="標楷體" w:hint="eastAsia"/>
                <w:sz w:val="28"/>
              </w:rPr>
              <w:t>(</w:t>
            </w:r>
            <w:r w:rsidR="00CE3544">
              <w:rPr>
                <w:rFonts w:eastAsia="標楷體" w:hint="eastAsia"/>
                <w:sz w:val="28"/>
              </w:rPr>
              <w:t>可獲</w:t>
            </w:r>
            <w:r w:rsidR="00933532">
              <w:rPr>
                <w:rFonts w:eastAsia="標楷體" w:hint="eastAsia"/>
                <w:sz w:val="28"/>
              </w:rPr>
              <w:t>0~3</w:t>
            </w:r>
            <w:r w:rsidR="00933532">
              <w:rPr>
                <w:rFonts w:eastAsia="標楷體" w:hint="eastAsia"/>
                <w:sz w:val="28"/>
              </w:rPr>
              <w:t>點</w:t>
            </w:r>
            <w:r w:rsidR="009335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164" w:type="dxa"/>
            <w:gridSpan w:val="2"/>
            <w:vAlign w:val="center"/>
          </w:tcPr>
          <w:p w:rsidR="003D6663" w:rsidRPr="00D61F52" w:rsidRDefault="003D6663" w:rsidP="0018702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D6663" w:rsidRPr="00D61F52" w:rsidTr="00E91E1A">
        <w:trPr>
          <w:trHeight w:val="800"/>
          <w:jc w:val="center"/>
        </w:trPr>
        <w:tc>
          <w:tcPr>
            <w:tcW w:w="2021" w:type="dxa"/>
            <w:gridSpan w:val="2"/>
            <w:vAlign w:val="center"/>
          </w:tcPr>
          <w:p w:rsidR="003D6663" w:rsidRPr="00D61F52" w:rsidRDefault="003D6663" w:rsidP="00D61F5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61F52">
              <w:rPr>
                <w:rFonts w:eastAsia="標楷體" w:hint="eastAsia"/>
                <w:sz w:val="28"/>
                <w:szCs w:val="28"/>
              </w:rPr>
              <w:t>服務態度</w:t>
            </w:r>
          </w:p>
        </w:tc>
        <w:tc>
          <w:tcPr>
            <w:tcW w:w="6659" w:type="dxa"/>
            <w:gridSpan w:val="5"/>
            <w:vAlign w:val="center"/>
          </w:tcPr>
          <w:p w:rsidR="003D6663" w:rsidRPr="00D61F52" w:rsidRDefault="003D6663" w:rsidP="00187027">
            <w:pPr>
              <w:spacing w:line="0" w:lineRule="atLeast"/>
              <w:rPr>
                <w:rFonts w:eastAsia="標楷體"/>
                <w:sz w:val="28"/>
              </w:rPr>
            </w:pPr>
            <w:r w:rsidRPr="00D61F52">
              <w:rPr>
                <w:rFonts w:eastAsia="標楷體" w:hint="eastAsia"/>
                <w:sz w:val="28"/>
              </w:rPr>
              <w:t>對經辦業務積極認真</w:t>
            </w:r>
            <w:r w:rsidR="00187027">
              <w:rPr>
                <w:rFonts w:eastAsia="標楷體" w:hint="eastAsia"/>
                <w:sz w:val="28"/>
              </w:rPr>
              <w:t>，</w:t>
            </w:r>
            <w:r w:rsidRPr="00D61F52">
              <w:rPr>
                <w:rFonts w:eastAsia="標楷體" w:hint="eastAsia"/>
                <w:sz w:val="28"/>
              </w:rPr>
              <w:t>具服務熱誠與責任感</w:t>
            </w:r>
            <w:r w:rsidR="00187027">
              <w:rPr>
                <w:rFonts w:eastAsia="標楷體" w:hint="eastAsia"/>
                <w:sz w:val="28"/>
              </w:rPr>
              <w:t>，</w:t>
            </w:r>
            <w:r w:rsidR="00AA521F">
              <w:rPr>
                <w:rFonts w:eastAsia="標楷體" w:hint="eastAsia"/>
                <w:sz w:val="28"/>
              </w:rPr>
              <w:t>服務</w:t>
            </w:r>
            <w:r w:rsidR="00187027">
              <w:rPr>
                <w:rFonts w:eastAsia="標楷體" w:hint="eastAsia"/>
                <w:sz w:val="28"/>
              </w:rPr>
              <w:t>態度</w:t>
            </w:r>
            <w:r w:rsidRPr="00D61F52">
              <w:rPr>
                <w:rFonts w:eastAsia="標楷體" w:hint="eastAsia"/>
                <w:sz w:val="28"/>
              </w:rPr>
              <w:t>良好</w:t>
            </w:r>
            <w:r w:rsidR="00187027">
              <w:rPr>
                <w:rFonts w:eastAsia="標楷體" w:hint="eastAsia"/>
                <w:sz w:val="28"/>
              </w:rPr>
              <w:t>深獲</w:t>
            </w:r>
            <w:r w:rsidR="00AA521F">
              <w:rPr>
                <w:rFonts w:eastAsia="標楷體" w:hint="eastAsia"/>
                <w:sz w:val="28"/>
              </w:rPr>
              <w:t>學員好評</w:t>
            </w:r>
            <w:r w:rsidRPr="00D61F52">
              <w:rPr>
                <w:rFonts w:eastAsia="標楷體" w:hint="eastAsia"/>
                <w:sz w:val="28"/>
              </w:rPr>
              <w:t>。</w:t>
            </w:r>
            <w:r w:rsidR="00933532">
              <w:rPr>
                <w:rFonts w:eastAsia="標楷體" w:hint="eastAsia"/>
                <w:sz w:val="28"/>
              </w:rPr>
              <w:t>(</w:t>
            </w:r>
            <w:r w:rsidR="00CE3544">
              <w:rPr>
                <w:rFonts w:eastAsia="標楷體" w:hint="eastAsia"/>
                <w:sz w:val="28"/>
              </w:rPr>
              <w:t>可獲</w:t>
            </w:r>
            <w:r w:rsidR="00933532">
              <w:rPr>
                <w:rFonts w:eastAsia="標楷體" w:hint="eastAsia"/>
                <w:sz w:val="28"/>
              </w:rPr>
              <w:t>0~</w:t>
            </w:r>
            <w:r w:rsidR="00AA521F">
              <w:rPr>
                <w:rFonts w:eastAsia="標楷體" w:hint="eastAsia"/>
                <w:sz w:val="28"/>
              </w:rPr>
              <w:t>3</w:t>
            </w:r>
            <w:r w:rsidR="00933532">
              <w:rPr>
                <w:rFonts w:eastAsia="標楷體" w:hint="eastAsia"/>
                <w:sz w:val="28"/>
              </w:rPr>
              <w:t>點</w:t>
            </w:r>
            <w:r w:rsidR="009335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164" w:type="dxa"/>
            <w:gridSpan w:val="2"/>
            <w:vAlign w:val="center"/>
          </w:tcPr>
          <w:p w:rsidR="003D6663" w:rsidRPr="00D61F52" w:rsidRDefault="003D6663" w:rsidP="0018702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933532" w:rsidRPr="00D61F52" w:rsidTr="00E91E1A">
        <w:trPr>
          <w:trHeight w:val="800"/>
          <w:jc w:val="center"/>
        </w:trPr>
        <w:tc>
          <w:tcPr>
            <w:tcW w:w="8680" w:type="dxa"/>
            <w:gridSpan w:val="7"/>
            <w:shd w:val="clear" w:color="auto" w:fill="EEECE1" w:themeFill="background2"/>
            <w:vAlign w:val="center"/>
          </w:tcPr>
          <w:p w:rsidR="00933532" w:rsidRPr="00D61F52" w:rsidRDefault="00347C0C" w:rsidP="003D666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初評核點</w:t>
            </w:r>
            <w:r w:rsidR="00933532">
              <w:rPr>
                <w:rFonts w:eastAsia="標楷體" w:hint="eastAsia"/>
                <w:sz w:val="28"/>
              </w:rPr>
              <w:t>(</w:t>
            </w:r>
            <w:r w:rsidR="00933532">
              <w:rPr>
                <w:rFonts w:eastAsia="標楷體" w:hint="eastAsia"/>
                <w:sz w:val="28"/>
              </w:rPr>
              <w:t>最高</w:t>
            </w:r>
            <w:r w:rsidR="00933532">
              <w:rPr>
                <w:rFonts w:eastAsia="標楷體" w:hint="eastAsia"/>
                <w:sz w:val="28"/>
              </w:rPr>
              <w:t>10</w:t>
            </w:r>
            <w:r w:rsidR="00933532">
              <w:rPr>
                <w:rFonts w:eastAsia="標楷體" w:hint="eastAsia"/>
                <w:sz w:val="28"/>
              </w:rPr>
              <w:t>點</w:t>
            </w:r>
            <w:r w:rsidR="00933532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164" w:type="dxa"/>
            <w:gridSpan w:val="2"/>
            <w:vAlign w:val="center"/>
          </w:tcPr>
          <w:p w:rsidR="00933532" w:rsidRPr="00187027" w:rsidRDefault="00933532" w:rsidP="00187027">
            <w:pPr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52146D" w:rsidRPr="00D61F52" w:rsidTr="00E91E1A">
        <w:trPr>
          <w:cantSplit/>
          <w:trHeight w:val="991"/>
          <w:jc w:val="center"/>
        </w:trPr>
        <w:tc>
          <w:tcPr>
            <w:tcW w:w="2021" w:type="dxa"/>
            <w:gridSpan w:val="2"/>
            <w:shd w:val="clear" w:color="auto" w:fill="EEECE1" w:themeFill="background2"/>
            <w:vAlign w:val="center"/>
          </w:tcPr>
          <w:p w:rsidR="00187027" w:rsidRDefault="00D43F74" w:rsidP="00D61F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開班</w:t>
            </w:r>
            <w:r w:rsidR="0052146D" w:rsidRPr="00D61F52">
              <w:rPr>
                <w:rFonts w:eastAsia="標楷體" w:hint="eastAsia"/>
                <w:sz w:val="28"/>
              </w:rPr>
              <w:t>單位</w:t>
            </w:r>
          </w:p>
          <w:p w:rsidR="00187027" w:rsidRPr="00D61F52" w:rsidRDefault="0052146D" w:rsidP="00187027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61F52">
              <w:rPr>
                <w:rFonts w:eastAsia="標楷體" w:hint="eastAsia"/>
                <w:sz w:val="28"/>
              </w:rPr>
              <w:t>主管</w:t>
            </w:r>
            <w:r w:rsidR="00187027">
              <w:rPr>
                <w:rFonts w:eastAsia="標楷體" w:hint="eastAsia"/>
                <w:sz w:val="28"/>
              </w:rPr>
              <w:t>核章</w:t>
            </w:r>
          </w:p>
        </w:tc>
        <w:tc>
          <w:tcPr>
            <w:tcW w:w="8823" w:type="dxa"/>
            <w:gridSpan w:val="7"/>
            <w:vAlign w:val="center"/>
          </w:tcPr>
          <w:p w:rsidR="0052146D" w:rsidRPr="00D61F52" w:rsidRDefault="0052146D" w:rsidP="00D61F5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72201" w:rsidRPr="00D61F52" w:rsidTr="00E91E1A">
        <w:trPr>
          <w:cantSplit/>
          <w:trHeight w:val="991"/>
          <w:jc w:val="center"/>
        </w:trPr>
        <w:tc>
          <w:tcPr>
            <w:tcW w:w="2021" w:type="dxa"/>
            <w:gridSpan w:val="2"/>
            <w:shd w:val="clear" w:color="auto" w:fill="EEECE1" w:themeFill="background2"/>
            <w:vAlign w:val="center"/>
          </w:tcPr>
          <w:p w:rsidR="00A72201" w:rsidRDefault="00A72201" w:rsidP="00D61F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上級單位</w:t>
            </w:r>
          </w:p>
          <w:p w:rsidR="00A72201" w:rsidRDefault="00A72201" w:rsidP="00D61F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主管核章</w:t>
            </w:r>
          </w:p>
        </w:tc>
        <w:tc>
          <w:tcPr>
            <w:tcW w:w="8823" w:type="dxa"/>
            <w:gridSpan w:val="7"/>
            <w:vAlign w:val="center"/>
          </w:tcPr>
          <w:p w:rsidR="00A72201" w:rsidRDefault="00A72201" w:rsidP="00D61F5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A72201" w:rsidRPr="00D61F52" w:rsidRDefault="00A72201" w:rsidP="00A72201">
            <w:pPr>
              <w:snapToGrid w:val="0"/>
              <w:spacing w:line="4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若無上級單位者</w:t>
            </w:r>
            <w:r w:rsidR="00F92F72">
              <w:rPr>
                <w:rFonts w:eastAsia="標楷體" w:hint="eastAsia"/>
                <w:sz w:val="28"/>
              </w:rPr>
              <w:t>免蓋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F92F72" w:rsidRPr="00D61F52" w:rsidTr="00E91E1A">
        <w:trPr>
          <w:cantSplit/>
          <w:trHeight w:val="991"/>
          <w:jc w:val="center"/>
        </w:trPr>
        <w:tc>
          <w:tcPr>
            <w:tcW w:w="2021" w:type="dxa"/>
            <w:gridSpan w:val="2"/>
            <w:shd w:val="clear" w:color="auto" w:fill="EEECE1" w:themeFill="background2"/>
            <w:vAlign w:val="center"/>
          </w:tcPr>
          <w:p w:rsidR="00F92F72" w:rsidRDefault="00F92F72" w:rsidP="00D61F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發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處</w:t>
            </w:r>
          </w:p>
          <w:p w:rsidR="00F92F72" w:rsidRPr="00F92F72" w:rsidRDefault="00F92F72" w:rsidP="00D61F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主管核章</w:t>
            </w:r>
          </w:p>
        </w:tc>
        <w:tc>
          <w:tcPr>
            <w:tcW w:w="8823" w:type="dxa"/>
            <w:gridSpan w:val="7"/>
            <w:vAlign w:val="center"/>
          </w:tcPr>
          <w:p w:rsidR="00F92F72" w:rsidRDefault="00F92F72" w:rsidP="00D61F5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65351B" w:rsidRDefault="007C1552" w:rsidP="007C1552">
      <w:pPr>
        <w:spacing w:line="46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E10057">
        <w:rPr>
          <w:rFonts w:ascii="標楷體" w:eastAsia="標楷體" w:hAnsi="標楷體" w:hint="eastAsia"/>
        </w:rPr>
        <w:t>1</w:t>
      </w:r>
      <w:r w:rsidRPr="00E10057"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.</w:t>
      </w:r>
      <w:r w:rsidR="002F32D8">
        <w:rPr>
          <w:rFonts w:ascii="標楷體" w:eastAsia="標楷體" w:hAnsi="標楷體"/>
        </w:rPr>
        <w:t>11</w:t>
      </w:r>
      <w:r w:rsidRPr="00E10057">
        <w:rPr>
          <w:rFonts w:ascii="標楷體" w:eastAsia="標楷體" w:hAnsi="標楷體" w:hint="eastAsia"/>
        </w:rPr>
        <w:t>版</w:t>
      </w:r>
    </w:p>
    <w:p w:rsidR="006778E3" w:rsidRDefault="0065351B" w:rsidP="006778E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6778E3" w:rsidRPr="00FC2FBE">
        <w:rPr>
          <w:rFonts w:ascii="標楷體" w:eastAsia="標楷體" w:hAnsi="標楷體" w:hint="eastAsia"/>
          <w:b/>
          <w:sz w:val="32"/>
          <w:szCs w:val="28"/>
        </w:rPr>
        <w:lastRenderedPageBreak/>
        <w:t>表二、國立東華大學推廣教育</w:t>
      </w:r>
      <w:r w:rsidR="00FC2FBE" w:rsidRPr="00FC2FBE">
        <w:rPr>
          <w:rFonts w:ascii="標楷體" w:eastAsia="標楷體" w:hAnsi="標楷體" w:hint="eastAsia"/>
          <w:b/>
          <w:sz w:val="32"/>
          <w:szCs w:val="28"/>
        </w:rPr>
        <w:t>各班次</w:t>
      </w:r>
      <w:r w:rsidR="006778E3" w:rsidRPr="00FC2FBE">
        <w:rPr>
          <w:rFonts w:ascii="標楷體" w:eastAsia="標楷體" w:hAnsi="標楷體" w:hint="eastAsia"/>
          <w:b/>
          <w:sz w:val="32"/>
          <w:szCs w:val="28"/>
        </w:rPr>
        <w:t>提撥績效酬勞統計表</w:t>
      </w:r>
    </w:p>
    <w:tbl>
      <w:tblPr>
        <w:tblStyle w:val="a7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268"/>
        <w:gridCol w:w="1951"/>
        <w:gridCol w:w="2265"/>
      </w:tblGrid>
      <w:tr w:rsidR="00FC2FBE" w:rsidTr="007C1552">
        <w:trPr>
          <w:trHeight w:val="619"/>
          <w:jc w:val="center"/>
        </w:trPr>
        <w:tc>
          <w:tcPr>
            <w:tcW w:w="2802" w:type="dxa"/>
            <w:gridSpan w:val="2"/>
            <w:shd w:val="clear" w:color="auto" w:fill="EEECE1" w:themeFill="background2"/>
            <w:vAlign w:val="center"/>
          </w:tcPr>
          <w:p w:rsidR="00FC2FBE" w:rsidRPr="00E8100F" w:rsidRDefault="00FC2FBE" w:rsidP="00E8100F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開班單位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2FBE" w:rsidRPr="00E8100F" w:rsidRDefault="00FC2FBE" w:rsidP="00E8100F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EEECE1" w:themeFill="background2"/>
            <w:vAlign w:val="center"/>
          </w:tcPr>
          <w:p w:rsidR="00FC2FBE" w:rsidRPr="00E8100F" w:rsidRDefault="00FC2FBE" w:rsidP="00E8100F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申請日期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C2FBE" w:rsidRPr="00E8100F" w:rsidRDefault="00FC2FBE" w:rsidP="00E8100F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2FBE" w:rsidTr="007C1552">
        <w:trPr>
          <w:trHeight w:val="619"/>
          <w:jc w:val="center"/>
        </w:trPr>
        <w:tc>
          <w:tcPr>
            <w:tcW w:w="2802" w:type="dxa"/>
            <w:gridSpan w:val="2"/>
            <w:shd w:val="clear" w:color="auto" w:fill="EEECE1" w:themeFill="background2"/>
            <w:vAlign w:val="center"/>
          </w:tcPr>
          <w:p w:rsidR="00FC2FBE" w:rsidRPr="00E8100F" w:rsidRDefault="00FC2FBE" w:rsidP="00E8100F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評量期間起訖</w:t>
            </w:r>
          </w:p>
        </w:tc>
        <w:tc>
          <w:tcPr>
            <w:tcW w:w="6484" w:type="dxa"/>
            <w:gridSpan w:val="3"/>
            <w:shd w:val="clear" w:color="auto" w:fill="auto"/>
            <w:vAlign w:val="center"/>
          </w:tcPr>
          <w:p w:rsidR="00FC2FBE" w:rsidRPr="00E8100F" w:rsidRDefault="00FC2FBE" w:rsidP="00E8100F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______/____/____ ~ _____/____/____</w:t>
            </w:r>
          </w:p>
        </w:tc>
      </w:tr>
      <w:tr w:rsidR="00FC2FBE" w:rsidTr="007C1552">
        <w:trPr>
          <w:trHeight w:val="720"/>
          <w:jc w:val="center"/>
        </w:trPr>
        <w:tc>
          <w:tcPr>
            <w:tcW w:w="817" w:type="dxa"/>
            <w:shd w:val="clear" w:color="auto" w:fill="EEECE1" w:themeFill="background2"/>
          </w:tcPr>
          <w:p w:rsidR="00FC2FBE" w:rsidRPr="00E8100F" w:rsidRDefault="00FC2FBE" w:rsidP="006778E3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1985" w:type="dxa"/>
            <w:shd w:val="clear" w:color="auto" w:fill="EEECE1" w:themeFill="background2"/>
          </w:tcPr>
          <w:p w:rsidR="00FC2FBE" w:rsidRPr="007C1552" w:rsidRDefault="003335E6" w:rsidP="007C155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1552">
              <w:rPr>
                <w:rFonts w:ascii="標楷體" w:eastAsia="標楷體" w:hAnsi="標楷體"/>
                <w:sz w:val="28"/>
                <w:szCs w:val="28"/>
              </w:rPr>
              <w:t>開班編號</w:t>
            </w:r>
            <w:r w:rsidR="007C1552" w:rsidRPr="007C155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C1552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C1552" w:rsidRPr="007C1552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268" w:type="dxa"/>
            <w:shd w:val="clear" w:color="auto" w:fill="EEECE1" w:themeFill="background2"/>
          </w:tcPr>
          <w:p w:rsidR="00FC2FBE" w:rsidRPr="00E8100F" w:rsidRDefault="00FC2FBE" w:rsidP="006778E3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開課期間</w:t>
            </w:r>
          </w:p>
        </w:tc>
        <w:tc>
          <w:tcPr>
            <w:tcW w:w="1951" w:type="dxa"/>
            <w:shd w:val="clear" w:color="auto" w:fill="EEECE1" w:themeFill="background2"/>
          </w:tcPr>
          <w:p w:rsidR="00FC2FBE" w:rsidRPr="00E8100F" w:rsidRDefault="00FC2FBE" w:rsidP="006F53D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獲分配結餘款</w:t>
            </w:r>
          </w:p>
        </w:tc>
        <w:tc>
          <w:tcPr>
            <w:tcW w:w="2265" w:type="dxa"/>
            <w:shd w:val="clear" w:color="auto" w:fill="EEECE1" w:themeFill="background2"/>
          </w:tcPr>
          <w:p w:rsidR="00FC2FBE" w:rsidRPr="00E8100F" w:rsidRDefault="00FC2FBE" w:rsidP="006F53D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提撥績效酬勞</w:t>
            </w:r>
          </w:p>
        </w:tc>
      </w:tr>
      <w:tr w:rsidR="00FC2FBE" w:rsidTr="007C1552">
        <w:trPr>
          <w:trHeight w:val="7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C2FBE" w:rsidRPr="00E8100F" w:rsidRDefault="003335E6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2FBE" w:rsidTr="007C1552">
        <w:trPr>
          <w:trHeight w:val="7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C2FBE" w:rsidRPr="00E8100F" w:rsidRDefault="003335E6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2FBE" w:rsidTr="007C1552">
        <w:trPr>
          <w:trHeight w:val="7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C2FBE" w:rsidRPr="00E8100F" w:rsidRDefault="003335E6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2FBE" w:rsidTr="007C1552">
        <w:trPr>
          <w:trHeight w:val="7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C2FBE" w:rsidRPr="00E8100F" w:rsidRDefault="003335E6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2FBE" w:rsidTr="007C1552">
        <w:trPr>
          <w:trHeight w:val="7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C2FBE" w:rsidRPr="00E8100F" w:rsidRDefault="003335E6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2FBE" w:rsidTr="007C1552">
        <w:trPr>
          <w:trHeight w:val="720"/>
          <w:jc w:val="center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2FBE" w:rsidRPr="00E8100F" w:rsidRDefault="003335E6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8100F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  <w:vAlign w:val="center"/>
          </w:tcPr>
          <w:p w:rsidR="00FC2FBE" w:rsidRPr="00E8100F" w:rsidRDefault="00FC2FBE" w:rsidP="003335E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E69ED" w:rsidTr="007C1552">
        <w:trPr>
          <w:trHeight w:val="720"/>
          <w:jc w:val="center"/>
        </w:trPr>
        <w:tc>
          <w:tcPr>
            <w:tcW w:w="7021" w:type="dxa"/>
            <w:gridSpan w:val="4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3E69ED" w:rsidRPr="00E8100F" w:rsidRDefault="003E69ED" w:rsidP="003335E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E69ED">
              <w:rPr>
                <w:rFonts w:eastAsia="標楷體" w:hint="eastAsia"/>
                <w:sz w:val="28"/>
                <w:szCs w:val="28"/>
              </w:rPr>
              <w:t>提撥績效總額</w:t>
            </w:r>
            <m:oMath>
              <m:d>
                <m:d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</m:oMath>
          </w:p>
        </w:tc>
        <w:tc>
          <w:tcPr>
            <w:tcW w:w="2265" w:type="dxa"/>
            <w:tcBorders>
              <w:bottom w:val="single" w:sz="6" w:space="0" w:color="auto"/>
            </w:tcBorders>
            <w:vAlign w:val="center"/>
          </w:tcPr>
          <w:p w:rsidR="003E69ED" w:rsidRPr="00E8100F" w:rsidRDefault="003E69ED" w:rsidP="003335E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69ED" w:rsidTr="007C1552">
        <w:trPr>
          <w:trHeight w:val="1153"/>
          <w:jc w:val="center"/>
        </w:trPr>
        <w:tc>
          <w:tcPr>
            <w:tcW w:w="5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E69ED" w:rsidRPr="00E8100F" w:rsidRDefault="003E69ED" w:rsidP="003335E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3E69ED">
              <w:rPr>
                <w:rFonts w:eastAsia="標楷體" w:hint="eastAsia"/>
                <w:sz w:val="28"/>
                <w:szCs w:val="28"/>
              </w:rPr>
              <w:t>開班單位主管核章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9ED" w:rsidRPr="00E8100F" w:rsidRDefault="003E69ED" w:rsidP="003335E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778E3" w:rsidRDefault="007C1552" w:rsidP="007C1552">
      <w:pPr>
        <w:widowControl/>
        <w:jc w:val="right"/>
        <w:rPr>
          <w:rFonts w:ascii="標楷體" w:eastAsia="標楷體" w:hAnsi="標楷體"/>
          <w:b/>
          <w:sz w:val="28"/>
          <w:szCs w:val="28"/>
        </w:rPr>
      </w:pPr>
      <w:r w:rsidRPr="00E10057">
        <w:rPr>
          <w:rFonts w:ascii="標楷體" w:eastAsia="標楷體" w:hAnsi="標楷體" w:hint="eastAsia"/>
        </w:rPr>
        <w:t>1</w:t>
      </w:r>
      <w:r w:rsidRPr="00E10057"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.</w:t>
      </w:r>
      <w:r w:rsidR="002F32D8">
        <w:rPr>
          <w:rFonts w:ascii="標楷體" w:eastAsia="標楷體" w:hAnsi="標楷體"/>
        </w:rPr>
        <w:t>11</w:t>
      </w:r>
      <w:bookmarkStart w:id="3" w:name="_GoBack"/>
      <w:bookmarkEnd w:id="3"/>
      <w:r w:rsidRPr="00E10057">
        <w:rPr>
          <w:rFonts w:ascii="標楷體" w:eastAsia="標楷體" w:hAnsi="標楷體" w:hint="eastAsia"/>
        </w:rPr>
        <w:t>版</w:t>
      </w:r>
    </w:p>
    <w:p w:rsidR="006778E3" w:rsidRDefault="006778E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65351B" w:rsidRPr="003D6663" w:rsidRDefault="00074DB0" w:rsidP="0018702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表</w:t>
      </w:r>
      <w:r w:rsidR="006778E3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65351B" w:rsidRPr="003D6663">
        <w:rPr>
          <w:rFonts w:ascii="標楷體" w:eastAsia="標楷體" w:hAnsi="標楷體" w:hint="eastAsia"/>
          <w:b/>
          <w:sz w:val="32"/>
          <w:szCs w:val="32"/>
        </w:rPr>
        <w:t>國立東華大學辦理推廣教育</w:t>
      </w:r>
      <w:r w:rsidRPr="00074DB0">
        <w:rPr>
          <w:rFonts w:ascii="標楷體" w:eastAsia="標楷體" w:hAnsi="標楷體" w:hint="eastAsia"/>
          <w:b/>
          <w:sz w:val="32"/>
          <w:szCs w:val="32"/>
        </w:rPr>
        <w:t>工作</w:t>
      </w:r>
      <w:r w:rsidR="0065351B" w:rsidRPr="003D6663">
        <w:rPr>
          <w:rFonts w:ascii="標楷體" w:eastAsia="標楷體" w:hAnsi="標楷體" w:hint="eastAsia"/>
          <w:b/>
          <w:sz w:val="32"/>
          <w:szCs w:val="32"/>
        </w:rPr>
        <w:t>人員績效</w:t>
      </w:r>
      <w:r w:rsidR="006778E3">
        <w:rPr>
          <w:rFonts w:ascii="標楷體" w:eastAsia="標楷體" w:hAnsi="標楷體" w:hint="eastAsia"/>
          <w:b/>
          <w:sz w:val="32"/>
          <w:szCs w:val="32"/>
        </w:rPr>
        <w:t>酬金</w:t>
      </w:r>
      <w:r w:rsidR="001D4BBB">
        <w:rPr>
          <w:rFonts w:ascii="標楷體" w:eastAsia="標楷體" w:hAnsi="標楷體" w:hint="eastAsia"/>
          <w:b/>
          <w:sz w:val="32"/>
          <w:szCs w:val="32"/>
        </w:rPr>
        <w:t>名冊</w:t>
      </w:r>
      <w:r w:rsidR="00187027">
        <w:rPr>
          <w:rFonts w:ascii="標楷體" w:eastAsia="標楷體" w:hAnsi="標楷體" w:hint="eastAsia"/>
          <w:b/>
          <w:sz w:val="32"/>
          <w:szCs w:val="32"/>
        </w:rPr>
        <w:t>彙整表</w:t>
      </w:r>
    </w:p>
    <w:tbl>
      <w:tblPr>
        <w:tblW w:w="108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552"/>
        <w:gridCol w:w="2552"/>
        <w:gridCol w:w="2269"/>
        <w:gridCol w:w="2869"/>
      </w:tblGrid>
      <w:tr w:rsidR="00347C0C" w:rsidRPr="00D61F52" w:rsidTr="003E69ED">
        <w:trPr>
          <w:trHeight w:val="587"/>
          <w:jc w:val="center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47C0C" w:rsidRPr="00E8100F" w:rsidRDefault="00347C0C" w:rsidP="006F53DB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6F53DB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 xml:space="preserve">   </w:t>
            </w:r>
            <w:r w:rsidRPr="00E8100F">
              <w:rPr>
                <w:rFonts w:eastAsia="標楷體"/>
                <w:sz w:val="28"/>
                <w:szCs w:val="28"/>
              </w:rPr>
              <w:t>年</w:t>
            </w:r>
            <w:r w:rsidRPr="00E8100F">
              <w:rPr>
                <w:rFonts w:eastAsia="標楷體"/>
                <w:sz w:val="28"/>
                <w:szCs w:val="28"/>
              </w:rPr>
              <w:t xml:space="preserve">    </w:t>
            </w:r>
            <w:r w:rsidRPr="00E8100F">
              <w:rPr>
                <w:rFonts w:eastAsia="標楷體"/>
                <w:sz w:val="28"/>
                <w:szCs w:val="28"/>
              </w:rPr>
              <w:t>月</w:t>
            </w:r>
            <w:r w:rsidRPr="00E8100F">
              <w:rPr>
                <w:rFonts w:eastAsia="標楷體"/>
                <w:sz w:val="28"/>
                <w:szCs w:val="28"/>
              </w:rPr>
              <w:t xml:space="preserve">    </w:t>
            </w:r>
            <w:r w:rsidRPr="00E8100F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47C0C" w:rsidRPr="00E8100F" w:rsidRDefault="00347C0C" w:rsidP="006F53D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評量期間起訖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6F53D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_____/____/____</w:t>
            </w:r>
          </w:p>
          <w:p w:rsidR="00347C0C" w:rsidRPr="00E8100F" w:rsidRDefault="00347C0C" w:rsidP="00347C0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~_____/____/____</w:t>
            </w:r>
          </w:p>
        </w:tc>
      </w:tr>
      <w:tr w:rsidR="00E8100F" w:rsidRPr="00D61F52" w:rsidTr="003E69ED">
        <w:trPr>
          <w:trHeight w:val="587"/>
          <w:jc w:val="center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E8100F" w:rsidRPr="00E8100F" w:rsidRDefault="00E8100F" w:rsidP="00B8114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開班單位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00F" w:rsidRPr="00E8100F" w:rsidRDefault="00E8100F" w:rsidP="00B8114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E8100F" w:rsidRPr="00E8100F" w:rsidRDefault="00E8100F" w:rsidP="00B8114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提撥績效總額</w:t>
            </w:r>
            <m:oMath>
              <m:d>
                <m:d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</m:oMath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00F" w:rsidRPr="00E8100F" w:rsidRDefault="00E8100F" w:rsidP="00B8114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47C0C" w:rsidRPr="00D61F52" w:rsidTr="003E69ED">
        <w:trPr>
          <w:trHeight w:val="65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47C0C" w:rsidRPr="00E8100F" w:rsidRDefault="00D072D8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E8100F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8100F">
              <w:rPr>
                <w:rFonts w:eastAsia="標楷體"/>
                <w:sz w:val="28"/>
              </w:rPr>
              <w:t>開班單位</w:t>
            </w:r>
          </w:p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8100F">
              <w:rPr>
                <w:rFonts w:eastAsia="標楷體"/>
                <w:sz w:val="28"/>
              </w:rPr>
              <w:t>初評核點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8100F">
              <w:rPr>
                <w:rFonts w:eastAsia="標楷體"/>
                <w:sz w:val="28"/>
              </w:rPr>
              <w:t>審查小組</w:t>
            </w:r>
          </w:p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8100F">
              <w:rPr>
                <w:rFonts w:eastAsia="標楷體"/>
                <w:sz w:val="28"/>
              </w:rPr>
              <w:t>最終核點</w:t>
            </w:r>
            <m:oMath>
              <m:d>
                <m:dPr>
                  <m:ctrlPr>
                    <w:rPr>
                      <w:rFonts w:ascii="Cambria Math" w:eastAsia="標楷體" w:hAnsi="Cambria Math"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  <w:sz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  <w:sz w:val="28"/>
                        </w:rPr>
                        <m:t>i</m:t>
                      </m:r>
                    </m:sub>
                  </m:sSub>
                </m:e>
              </m:d>
            </m:oMath>
          </w:p>
        </w:tc>
        <w:tc>
          <w:tcPr>
            <w:tcW w:w="2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778E3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8100F">
              <w:rPr>
                <w:rFonts w:eastAsia="標楷體"/>
                <w:sz w:val="28"/>
              </w:rPr>
              <w:t>人員績效酬金</w:t>
            </w:r>
          </w:p>
          <w:p w:rsidR="00347C0C" w:rsidRPr="00E8100F" w:rsidRDefault="002F32D8" w:rsidP="006778E3">
            <w:pPr>
              <w:spacing w:line="0" w:lineRule="atLeast"/>
              <w:rPr>
                <w:rFonts w:eastAsia="標楷體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標楷體" w:hAnsi="Cambria Math"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標楷體" w:hAnsi="Cambria Math"/>
                        <w:sz w:val="28"/>
                      </w:rPr>
                      <m:t>i</m:t>
                    </m:r>
                  </m:sub>
                </m:sSub>
                <m:r>
                  <w:rPr>
                    <w:rFonts w:ascii="Cambria Math" w:eastAsia="標楷體" w:hAnsi="Cambria Math"/>
                    <w:sz w:val="28"/>
                  </w:rPr>
                  <m:t>=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標楷體" w:hAnsi="Cambria Math"/>
                            <w:i/>
                            <w:sz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標楷體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標楷體" w:hAnsi="Cambria Math"/>
                                <w:sz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標楷體" w:hAnsi="Cambria Math"/>
                                <w:sz w:val="28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標楷體" w:hAnsi="Cambria Math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標楷體" w:hAnsi="Cambria Math"/>
                                <w:sz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="標楷體" w:hAnsi="Cambria Math"/>
                                <w:sz w:val="28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標楷體" w:hAnsi="Cambria Math"/>
                    <w:sz w:val="28"/>
                  </w:rPr>
                  <m:t>×</m:t>
                </m:r>
                <m:sSub>
                  <m:sSubPr>
                    <m:ctrlPr>
                      <w:rPr>
                        <w:rFonts w:ascii="Cambria Math" w:eastAsia="標楷體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="標楷體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="標楷體" w:hAnsi="Cambria Math"/>
                        <w:sz w:val="28"/>
                      </w:rPr>
                      <m:t>t</m:t>
                    </m:r>
                  </m:sub>
                </m:sSub>
              </m:oMath>
            </m:oMathPara>
          </w:p>
        </w:tc>
      </w:tr>
      <w:tr w:rsidR="00347C0C" w:rsidRPr="00D61F52" w:rsidTr="00347C0C">
        <w:trPr>
          <w:trHeight w:val="65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47C0C" w:rsidRPr="00D61F52" w:rsidTr="00347C0C">
        <w:trPr>
          <w:trHeight w:val="65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47C0C" w:rsidRPr="00D61F52" w:rsidTr="00347C0C">
        <w:trPr>
          <w:trHeight w:val="65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47C0C" w:rsidRPr="00D61F52" w:rsidTr="00347C0C">
        <w:trPr>
          <w:trHeight w:val="65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47C0C" w:rsidRPr="00D61F52" w:rsidTr="00347C0C">
        <w:trPr>
          <w:trHeight w:val="65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47C0C" w:rsidRPr="00D61F52" w:rsidTr="00347C0C">
        <w:trPr>
          <w:trHeight w:val="65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8100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47C0C" w:rsidRPr="00D61F52" w:rsidTr="00E10057">
        <w:trPr>
          <w:trHeight w:val="852"/>
          <w:jc w:val="center"/>
        </w:trPr>
        <w:tc>
          <w:tcPr>
            <w:tcW w:w="5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47C0C" w:rsidRPr="00E8100F" w:rsidRDefault="00C16427" w:rsidP="00347C0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開班單位</w:t>
            </w:r>
            <w:r w:rsidR="008353F1" w:rsidRPr="00E8100F">
              <w:rPr>
                <w:rFonts w:eastAsia="標楷體"/>
                <w:sz w:val="28"/>
                <w:szCs w:val="28"/>
              </w:rPr>
              <w:t>核配總點數</w:t>
            </w:r>
            <m:oMath>
              <m:d>
                <m:d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</m:oMath>
            <w:r w:rsidR="00E91E1A">
              <w:rPr>
                <w:rFonts w:eastAsia="標楷體" w:hint="eastAsia"/>
                <w:sz w:val="28"/>
                <w:szCs w:val="28"/>
              </w:rPr>
              <w:t>:</w:t>
            </w:r>
            <w:r w:rsidR="00E91E1A">
              <w:rPr>
                <w:rFonts w:eastAsia="標楷體"/>
                <w:sz w:val="28"/>
                <w:szCs w:val="28"/>
              </w:rPr>
              <w:t xml:space="preserve"> </w:t>
            </w:r>
            <w:r w:rsidR="00E91E1A" w:rsidRPr="00E91E1A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="00C640FD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8100F">
              <w:rPr>
                <w:rFonts w:eastAsia="標楷體"/>
                <w:color w:val="FF0000"/>
                <w:sz w:val="16"/>
                <w:szCs w:val="16"/>
              </w:rPr>
              <w:t>(</w:t>
            </w:r>
            <w:r w:rsidRPr="00E8100F">
              <w:rPr>
                <w:rFonts w:eastAsia="標楷體"/>
                <w:color w:val="FF0000"/>
                <w:sz w:val="16"/>
                <w:szCs w:val="16"/>
              </w:rPr>
              <w:t>粗框處由審議小組委員會填寫</w:t>
            </w:r>
            <w:r w:rsidRPr="00E8100F">
              <w:rPr>
                <w:rFonts w:eastAsia="標楷體"/>
                <w:color w:val="FF0000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C0C" w:rsidRPr="00E8100F" w:rsidRDefault="00347C0C" w:rsidP="00B8114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47C0C" w:rsidRPr="00D61F52" w:rsidTr="007C1552">
        <w:trPr>
          <w:cantSplit/>
          <w:trHeight w:val="1247"/>
          <w:jc w:val="center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47C0C" w:rsidRPr="00D61F52" w:rsidRDefault="00347C0C" w:rsidP="00B8114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開班單位主管核章</w:t>
            </w:r>
          </w:p>
        </w:tc>
        <w:tc>
          <w:tcPr>
            <w:tcW w:w="7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0C" w:rsidRPr="00E10057" w:rsidRDefault="00E10057" w:rsidP="007C1552">
            <w:pPr>
              <w:snapToGrid w:val="0"/>
              <w:spacing w:line="280" w:lineRule="exact"/>
              <w:ind w:left="113" w:hangingChars="47" w:hanging="113"/>
              <w:jc w:val="both"/>
              <w:rPr>
                <w:rFonts w:eastAsia="標楷體"/>
              </w:rPr>
            </w:pPr>
            <w:r w:rsidRPr="007C1552">
              <w:rPr>
                <w:rFonts w:eastAsia="標楷體" w:hint="eastAsia"/>
                <w:color w:val="FF0000"/>
              </w:rPr>
              <w:t>*</w:t>
            </w:r>
            <w:r w:rsidRPr="007C1552">
              <w:rPr>
                <w:rFonts w:eastAsia="標楷體" w:hint="eastAsia"/>
                <w:color w:val="FF0000"/>
              </w:rPr>
              <w:t>領取績效酬金之</w:t>
            </w:r>
            <w:r w:rsidRPr="007C1552">
              <w:rPr>
                <w:rFonts w:eastAsia="標楷體"/>
                <w:color w:val="FF0000"/>
              </w:rPr>
              <w:t>前項人員</w:t>
            </w:r>
            <w:r w:rsidRPr="007C1552">
              <w:rPr>
                <w:rFonts w:eastAsia="標楷體" w:hint="eastAsia"/>
                <w:color w:val="FF0000"/>
              </w:rPr>
              <w:t>，應</w:t>
            </w:r>
            <w:r w:rsidRPr="007C1552">
              <w:rPr>
                <w:rFonts w:eastAsia="標楷體"/>
                <w:color w:val="FF0000"/>
              </w:rPr>
              <w:t>以辦理本校推廣教育</w:t>
            </w:r>
            <w:proofErr w:type="gramStart"/>
            <w:r w:rsidRPr="007C1552">
              <w:rPr>
                <w:rFonts w:eastAsia="標楷體"/>
                <w:color w:val="FF0000"/>
              </w:rPr>
              <w:t>業務滿</w:t>
            </w:r>
            <w:r w:rsidR="00501A32">
              <w:rPr>
                <w:rFonts w:eastAsia="標楷體" w:hint="eastAsia"/>
                <w:color w:val="FF0000"/>
              </w:rPr>
              <w:t>半</w:t>
            </w:r>
            <w:r w:rsidRPr="007C1552">
              <w:rPr>
                <w:rFonts w:eastAsia="標楷體" w:hint="eastAsia"/>
                <w:color w:val="FF0000"/>
              </w:rPr>
              <w:t>年</w:t>
            </w:r>
            <w:proofErr w:type="gramEnd"/>
            <w:r w:rsidRPr="007C1552">
              <w:rPr>
                <w:rFonts w:eastAsia="標楷體"/>
                <w:color w:val="FF0000"/>
              </w:rPr>
              <w:t>以上，</w:t>
            </w:r>
            <w:r w:rsidRPr="007C1552">
              <w:rPr>
                <w:rFonts w:eastAsia="標楷體" w:hint="eastAsia"/>
                <w:color w:val="FF0000"/>
              </w:rPr>
              <w:t>且績效酬金領取時</w:t>
            </w:r>
            <w:r w:rsidRPr="007C1552">
              <w:rPr>
                <w:rFonts w:eastAsia="標楷體"/>
                <w:color w:val="FF0000"/>
              </w:rPr>
              <w:t>仍在本校服務者為</w:t>
            </w:r>
            <w:r w:rsidRPr="007C1552">
              <w:rPr>
                <w:rFonts w:eastAsia="標楷體" w:hint="eastAsia"/>
                <w:color w:val="FF0000"/>
              </w:rPr>
              <w:t>限</w:t>
            </w:r>
            <w:r w:rsidRPr="007C1552">
              <w:rPr>
                <w:rFonts w:eastAsia="標楷體"/>
                <w:color w:val="FF0000"/>
              </w:rPr>
              <w:t>。</w:t>
            </w:r>
          </w:p>
        </w:tc>
      </w:tr>
      <w:tr w:rsidR="00347C0C" w:rsidRPr="00D61F52" w:rsidTr="007C1552">
        <w:trPr>
          <w:cantSplit/>
          <w:trHeight w:val="1266"/>
          <w:jc w:val="center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47C0C" w:rsidRPr="00D61F52" w:rsidRDefault="00347C0C" w:rsidP="00B8114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研發處主管核章</w:t>
            </w:r>
          </w:p>
        </w:tc>
        <w:tc>
          <w:tcPr>
            <w:tcW w:w="7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0C" w:rsidRDefault="00347C0C" w:rsidP="000177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1779F">
              <w:rPr>
                <w:rFonts w:eastAsia="標楷體" w:hint="eastAsia"/>
              </w:rPr>
              <w:t>經</w:t>
            </w:r>
            <w:r w:rsidRPr="0001779F">
              <w:rPr>
                <w:rFonts w:eastAsia="標楷體" w:hint="eastAsia"/>
              </w:rPr>
              <w:t xml:space="preserve">   </w:t>
            </w:r>
            <w:r w:rsidRPr="0001779F">
              <w:rPr>
                <w:rFonts w:eastAsia="標楷體" w:hint="eastAsia"/>
              </w:rPr>
              <w:t>年</w:t>
            </w:r>
            <w:r w:rsidRPr="0001779F">
              <w:rPr>
                <w:rFonts w:eastAsia="標楷體" w:hint="eastAsia"/>
              </w:rPr>
              <w:t xml:space="preserve">   </w:t>
            </w:r>
            <w:r w:rsidRPr="0001779F">
              <w:rPr>
                <w:rFonts w:eastAsia="標楷體" w:hint="eastAsia"/>
              </w:rPr>
              <w:t>月</w:t>
            </w:r>
            <w:r w:rsidRPr="0001779F">
              <w:rPr>
                <w:rFonts w:eastAsia="標楷體" w:hint="eastAsia"/>
              </w:rPr>
              <w:t xml:space="preserve">  </w:t>
            </w:r>
            <w:r w:rsidRPr="0001779F">
              <w:rPr>
                <w:rFonts w:eastAsia="標楷體" w:hint="eastAsia"/>
              </w:rPr>
              <w:t>日</w:t>
            </w:r>
            <w:r w:rsidRPr="0001779F">
              <w:rPr>
                <w:rFonts w:eastAsia="標楷體" w:hint="eastAsia"/>
              </w:rPr>
              <w:t xml:space="preserve">    </w:t>
            </w:r>
            <w:r w:rsidRPr="0001779F">
              <w:rPr>
                <w:rFonts w:eastAsia="標楷體" w:hint="eastAsia"/>
              </w:rPr>
              <w:t>學年度第</w:t>
            </w:r>
            <w:r w:rsidRPr="0001779F">
              <w:rPr>
                <w:rFonts w:eastAsia="標楷體" w:hint="eastAsia"/>
              </w:rPr>
              <w:t xml:space="preserve">   </w:t>
            </w:r>
            <w:r w:rsidRPr="0001779F">
              <w:rPr>
                <w:rFonts w:eastAsia="標楷體" w:hint="eastAsia"/>
              </w:rPr>
              <w:t>學期第</w:t>
            </w:r>
            <w:r w:rsidRPr="0001779F">
              <w:rPr>
                <w:rFonts w:eastAsia="標楷體" w:hint="eastAsia"/>
              </w:rPr>
              <w:t xml:space="preserve">   </w:t>
            </w:r>
            <w:r w:rsidRPr="0001779F">
              <w:rPr>
                <w:rFonts w:eastAsia="標楷體" w:hint="eastAsia"/>
              </w:rPr>
              <w:t>次</w:t>
            </w:r>
            <w:r w:rsidR="00F91AA3">
              <w:rPr>
                <w:rFonts w:eastAsia="標楷體" w:hint="eastAsia"/>
              </w:rPr>
              <w:t>審查</w:t>
            </w:r>
            <w:r w:rsidRPr="0001779F">
              <w:rPr>
                <w:rFonts w:eastAsia="標楷體" w:hint="eastAsia"/>
              </w:rPr>
              <w:t>小組審議</w:t>
            </w:r>
            <w:r w:rsidR="00F91AA3">
              <w:rPr>
                <w:rFonts w:eastAsia="標楷體" w:hint="eastAsia"/>
              </w:rPr>
              <w:t>通過</w:t>
            </w:r>
          </w:p>
          <w:p w:rsidR="00347C0C" w:rsidRDefault="00347C0C" w:rsidP="000177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347C0C" w:rsidRPr="00F91AA3" w:rsidRDefault="00347C0C" w:rsidP="0001779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9C703B" w:rsidRPr="00E10057" w:rsidRDefault="00E10057" w:rsidP="00E10057">
      <w:pPr>
        <w:jc w:val="right"/>
        <w:rPr>
          <w:rFonts w:ascii="標楷體" w:eastAsia="標楷體" w:hAnsi="標楷體"/>
        </w:rPr>
      </w:pPr>
      <w:r w:rsidRPr="00E10057">
        <w:rPr>
          <w:rFonts w:ascii="標楷體" w:eastAsia="標楷體" w:hAnsi="標楷體" w:hint="eastAsia"/>
        </w:rPr>
        <w:t>1</w:t>
      </w:r>
      <w:r w:rsidRPr="00E10057"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.</w:t>
      </w:r>
      <w:r w:rsidR="00606C6C">
        <w:rPr>
          <w:rFonts w:ascii="標楷體" w:eastAsia="標楷體" w:hAnsi="標楷體"/>
        </w:rPr>
        <w:t>11</w:t>
      </w:r>
      <w:r w:rsidRPr="00E10057">
        <w:rPr>
          <w:rFonts w:ascii="標楷體" w:eastAsia="標楷體" w:hAnsi="標楷體" w:hint="eastAsia"/>
        </w:rPr>
        <w:t>版</w:t>
      </w:r>
    </w:p>
    <w:sectPr w:rsidR="009C703B" w:rsidRPr="00E10057" w:rsidSect="006D5444">
      <w:pgSz w:w="11906" w:h="16838"/>
      <w:pgMar w:top="993" w:right="1134" w:bottom="56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9F" w:rsidRDefault="009E689F" w:rsidP="00DB24B4">
      <w:r>
        <w:separator/>
      </w:r>
    </w:p>
  </w:endnote>
  <w:endnote w:type="continuationSeparator" w:id="0">
    <w:p w:rsidR="009E689F" w:rsidRDefault="009E689F" w:rsidP="00DB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9F" w:rsidRDefault="009E689F" w:rsidP="00DB24B4">
      <w:r>
        <w:separator/>
      </w:r>
    </w:p>
  </w:footnote>
  <w:footnote w:type="continuationSeparator" w:id="0">
    <w:p w:rsidR="009E689F" w:rsidRDefault="009E689F" w:rsidP="00DB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97A"/>
    <w:multiLevelType w:val="hybridMultilevel"/>
    <w:tmpl w:val="C6146E6E"/>
    <w:lvl w:ilvl="0" w:tplc="F98CF8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0F2E8D"/>
    <w:multiLevelType w:val="hybridMultilevel"/>
    <w:tmpl w:val="2208FCFC"/>
    <w:lvl w:ilvl="0" w:tplc="2DAA362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30"/>
    <w:rsid w:val="00004F6A"/>
    <w:rsid w:val="0001779F"/>
    <w:rsid w:val="00020619"/>
    <w:rsid w:val="00021C48"/>
    <w:rsid w:val="00036EB0"/>
    <w:rsid w:val="0006550A"/>
    <w:rsid w:val="000701CC"/>
    <w:rsid w:val="00072085"/>
    <w:rsid w:val="00074DB0"/>
    <w:rsid w:val="000853B4"/>
    <w:rsid w:val="00095548"/>
    <w:rsid w:val="000A0E51"/>
    <w:rsid w:val="000A395F"/>
    <w:rsid w:val="000B03B5"/>
    <w:rsid w:val="000B4EED"/>
    <w:rsid w:val="000B51A7"/>
    <w:rsid w:val="000C197D"/>
    <w:rsid w:val="000E0215"/>
    <w:rsid w:val="000E58FB"/>
    <w:rsid w:val="000E67D3"/>
    <w:rsid w:val="00114627"/>
    <w:rsid w:val="00130F6F"/>
    <w:rsid w:val="00140CF3"/>
    <w:rsid w:val="001473E6"/>
    <w:rsid w:val="00160A76"/>
    <w:rsid w:val="001831BD"/>
    <w:rsid w:val="001844EC"/>
    <w:rsid w:val="00187027"/>
    <w:rsid w:val="001B68D8"/>
    <w:rsid w:val="001C0300"/>
    <w:rsid w:val="001D4BBB"/>
    <w:rsid w:val="00200CC7"/>
    <w:rsid w:val="00210BE3"/>
    <w:rsid w:val="00213688"/>
    <w:rsid w:val="00221A3B"/>
    <w:rsid w:val="00251365"/>
    <w:rsid w:val="002622B9"/>
    <w:rsid w:val="0026310D"/>
    <w:rsid w:val="00263ECF"/>
    <w:rsid w:val="00283692"/>
    <w:rsid w:val="00295D7E"/>
    <w:rsid w:val="002A19E3"/>
    <w:rsid w:val="002A549D"/>
    <w:rsid w:val="002C2468"/>
    <w:rsid w:val="002E0E16"/>
    <w:rsid w:val="002F0579"/>
    <w:rsid w:val="002F305D"/>
    <w:rsid w:val="002F32D8"/>
    <w:rsid w:val="002F5E96"/>
    <w:rsid w:val="002F6E8F"/>
    <w:rsid w:val="00301889"/>
    <w:rsid w:val="00305890"/>
    <w:rsid w:val="003076CB"/>
    <w:rsid w:val="00312216"/>
    <w:rsid w:val="00314A7F"/>
    <w:rsid w:val="003309F9"/>
    <w:rsid w:val="003335E6"/>
    <w:rsid w:val="003354F7"/>
    <w:rsid w:val="0034182A"/>
    <w:rsid w:val="00345999"/>
    <w:rsid w:val="00345A1B"/>
    <w:rsid w:val="00347C0C"/>
    <w:rsid w:val="00354BD8"/>
    <w:rsid w:val="003565F1"/>
    <w:rsid w:val="00365591"/>
    <w:rsid w:val="003728B3"/>
    <w:rsid w:val="00381E20"/>
    <w:rsid w:val="003B08C5"/>
    <w:rsid w:val="003C46F9"/>
    <w:rsid w:val="003C622E"/>
    <w:rsid w:val="003D112D"/>
    <w:rsid w:val="003D26BB"/>
    <w:rsid w:val="003D6663"/>
    <w:rsid w:val="003E3C98"/>
    <w:rsid w:val="003E69ED"/>
    <w:rsid w:val="004000F8"/>
    <w:rsid w:val="00403955"/>
    <w:rsid w:val="00413271"/>
    <w:rsid w:val="0041621C"/>
    <w:rsid w:val="0041694B"/>
    <w:rsid w:val="00423C3D"/>
    <w:rsid w:val="0044154D"/>
    <w:rsid w:val="004415F5"/>
    <w:rsid w:val="004437EC"/>
    <w:rsid w:val="00443B56"/>
    <w:rsid w:val="00451677"/>
    <w:rsid w:val="00451953"/>
    <w:rsid w:val="004768F1"/>
    <w:rsid w:val="00485B17"/>
    <w:rsid w:val="004917EA"/>
    <w:rsid w:val="004949AF"/>
    <w:rsid w:val="004A2DE5"/>
    <w:rsid w:val="004A7E43"/>
    <w:rsid w:val="004B44E6"/>
    <w:rsid w:val="004C0730"/>
    <w:rsid w:val="004E1F19"/>
    <w:rsid w:val="004F7D2C"/>
    <w:rsid w:val="005003E3"/>
    <w:rsid w:val="00501A32"/>
    <w:rsid w:val="0052146D"/>
    <w:rsid w:val="00542497"/>
    <w:rsid w:val="00551350"/>
    <w:rsid w:val="005536FF"/>
    <w:rsid w:val="0056595C"/>
    <w:rsid w:val="0058142C"/>
    <w:rsid w:val="005815A7"/>
    <w:rsid w:val="00586A5C"/>
    <w:rsid w:val="005B6DF8"/>
    <w:rsid w:val="005D4E79"/>
    <w:rsid w:val="005D5D03"/>
    <w:rsid w:val="005E142E"/>
    <w:rsid w:val="005E7D88"/>
    <w:rsid w:val="005F3648"/>
    <w:rsid w:val="00604298"/>
    <w:rsid w:val="0060565E"/>
    <w:rsid w:val="00605E89"/>
    <w:rsid w:val="00606C6C"/>
    <w:rsid w:val="006230B9"/>
    <w:rsid w:val="00636066"/>
    <w:rsid w:val="0065351B"/>
    <w:rsid w:val="00666279"/>
    <w:rsid w:val="006778E3"/>
    <w:rsid w:val="006832F6"/>
    <w:rsid w:val="006A06ED"/>
    <w:rsid w:val="006B017C"/>
    <w:rsid w:val="006C560C"/>
    <w:rsid w:val="006D52D0"/>
    <w:rsid w:val="006D5444"/>
    <w:rsid w:val="006E7287"/>
    <w:rsid w:val="006F34E4"/>
    <w:rsid w:val="00705CDD"/>
    <w:rsid w:val="0071198C"/>
    <w:rsid w:val="00715199"/>
    <w:rsid w:val="007246F4"/>
    <w:rsid w:val="00727B1A"/>
    <w:rsid w:val="007309A3"/>
    <w:rsid w:val="00730D67"/>
    <w:rsid w:val="007328E9"/>
    <w:rsid w:val="007343CA"/>
    <w:rsid w:val="00734F23"/>
    <w:rsid w:val="00741F09"/>
    <w:rsid w:val="00752A3C"/>
    <w:rsid w:val="00752EF3"/>
    <w:rsid w:val="00762650"/>
    <w:rsid w:val="007677FD"/>
    <w:rsid w:val="007740B6"/>
    <w:rsid w:val="00776E88"/>
    <w:rsid w:val="00782FB5"/>
    <w:rsid w:val="00783C0C"/>
    <w:rsid w:val="00797663"/>
    <w:rsid w:val="007C1552"/>
    <w:rsid w:val="007D7E9D"/>
    <w:rsid w:val="007E4A29"/>
    <w:rsid w:val="0080163A"/>
    <w:rsid w:val="00803804"/>
    <w:rsid w:val="00831EED"/>
    <w:rsid w:val="00833805"/>
    <w:rsid w:val="008353F1"/>
    <w:rsid w:val="0084716B"/>
    <w:rsid w:val="0086210E"/>
    <w:rsid w:val="008A7B74"/>
    <w:rsid w:val="008C5AD7"/>
    <w:rsid w:val="008F2738"/>
    <w:rsid w:val="009212F7"/>
    <w:rsid w:val="00933532"/>
    <w:rsid w:val="0095590F"/>
    <w:rsid w:val="0095628B"/>
    <w:rsid w:val="00976B86"/>
    <w:rsid w:val="00981570"/>
    <w:rsid w:val="009904DB"/>
    <w:rsid w:val="009B696E"/>
    <w:rsid w:val="009C5305"/>
    <w:rsid w:val="009C703B"/>
    <w:rsid w:val="009D27A8"/>
    <w:rsid w:val="009D4101"/>
    <w:rsid w:val="009E0C82"/>
    <w:rsid w:val="009E340D"/>
    <w:rsid w:val="009E689F"/>
    <w:rsid w:val="009F14C9"/>
    <w:rsid w:val="009F15E3"/>
    <w:rsid w:val="009F1C29"/>
    <w:rsid w:val="009F2298"/>
    <w:rsid w:val="00A10BFF"/>
    <w:rsid w:val="00A265FB"/>
    <w:rsid w:val="00A518B6"/>
    <w:rsid w:val="00A6111B"/>
    <w:rsid w:val="00A64641"/>
    <w:rsid w:val="00A657BD"/>
    <w:rsid w:val="00A72201"/>
    <w:rsid w:val="00A73269"/>
    <w:rsid w:val="00A755B7"/>
    <w:rsid w:val="00A80B22"/>
    <w:rsid w:val="00A9171E"/>
    <w:rsid w:val="00A920EA"/>
    <w:rsid w:val="00A94898"/>
    <w:rsid w:val="00A94B44"/>
    <w:rsid w:val="00A966D2"/>
    <w:rsid w:val="00AA521F"/>
    <w:rsid w:val="00AB324D"/>
    <w:rsid w:val="00AC6BDE"/>
    <w:rsid w:val="00AD28B5"/>
    <w:rsid w:val="00B048A9"/>
    <w:rsid w:val="00B0641E"/>
    <w:rsid w:val="00B1143F"/>
    <w:rsid w:val="00B229F3"/>
    <w:rsid w:val="00B42D41"/>
    <w:rsid w:val="00B80B3F"/>
    <w:rsid w:val="00B81149"/>
    <w:rsid w:val="00B93B47"/>
    <w:rsid w:val="00B961A2"/>
    <w:rsid w:val="00BA1E9E"/>
    <w:rsid w:val="00BB3936"/>
    <w:rsid w:val="00BD6557"/>
    <w:rsid w:val="00BE65EB"/>
    <w:rsid w:val="00BF1D4D"/>
    <w:rsid w:val="00BF207F"/>
    <w:rsid w:val="00C12803"/>
    <w:rsid w:val="00C16427"/>
    <w:rsid w:val="00C42E14"/>
    <w:rsid w:val="00C47213"/>
    <w:rsid w:val="00C579D8"/>
    <w:rsid w:val="00C640FD"/>
    <w:rsid w:val="00C65DC1"/>
    <w:rsid w:val="00C666A7"/>
    <w:rsid w:val="00C76617"/>
    <w:rsid w:val="00C820F9"/>
    <w:rsid w:val="00C87137"/>
    <w:rsid w:val="00CC6663"/>
    <w:rsid w:val="00CD0067"/>
    <w:rsid w:val="00CD36F2"/>
    <w:rsid w:val="00CD386E"/>
    <w:rsid w:val="00CD54F0"/>
    <w:rsid w:val="00CE3544"/>
    <w:rsid w:val="00CE4F61"/>
    <w:rsid w:val="00D04A18"/>
    <w:rsid w:val="00D072D8"/>
    <w:rsid w:val="00D2527F"/>
    <w:rsid w:val="00D34385"/>
    <w:rsid w:val="00D43F74"/>
    <w:rsid w:val="00D61F52"/>
    <w:rsid w:val="00D935C0"/>
    <w:rsid w:val="00DA2FB4"/>
    <w:rsid w:val="00DA59FA"/>
    <w:rsid w:val="00DB24B4"/>
    <w:rsid w:val="00DC5C3A"/>
    <w:rsid w:val="00DC6D95"/>
    <w:rsid w:val="00DE0339"/>
    <w:rsid w:val="00DF396A"/>
    <w:rsid w:val="00DF5F77"/>
    <w:rsid w:val="00E0224B"/>
    <w:rsid w:val="00E07367"/>
    <w:rsid w:val="00E10057"/>
    <w:rsid w:val="00E14210"/>
    <w:rsid w:val="00E22443"/>
    <w:rsid w:val="00E67280"/>
    <w:rsid w:val="00E70136"/>
    <w:rsid w:val="00E71EFA"/>
    <w:rsid w:val="00E8100F"/>
    <w:rsid w:val="00E91E1A"/>
    <w:rsid w:val="00E92304"/>
    <w:rsid w:val="00E961EF"/>
    <w:rsid w:val="00EA1CF4"/>
    <w:rsid w:val="00EA1F32"/>
    <w:rsid w:val="00EA749D"/>
    <w:rsid w:val="00ED3F1C"/>
    <w:rsid w:val="00EF675F"/>
    <w:rsid w:val="00F00974"/>
    <w:rsid w:val="00F3608A"/>
    <w:rsid w:val="00F36367"/>
    <w:rsid w:val="00F56392"/>
    <w:rsid w:val="00F64000"/>
    <w:rsid w:val="00F74060"/>
    <w:rsid w:val="00F76B52"/>
    <w:rsid w:val="00F90C03"/>
    <w:rsid w:val="00F91AA3"/>
    <w:rsid w:val="00F92E2D"/>
    <w:rsid w:val="00F92F72"/>
    <w:rsid w:val="00FA5027"/>
    <w:rsid w:val="00FB184C"/>
    <w:rsid w:val="00FC2FBE"/>
    <w:rsid w:val="00FE511C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EDC11AB"/>
  <w15:docId w15:val="{F5E5951C-4863-42E1-9B8F-59E58FE5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24B4"/>
    <w:rPr>
      <w:kern w:val="2"/>
    </w:rPr>
  </w:style>
  <w:style w:type="paragraph" w:styleId="a5">
    <w:name w:val="footer"/>
    <w:basedOn w:val="a"/>
    <w:link w:val="a6"/>
    <w:rsid w:val="00DB2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B24B4"/>
    <w:rPr>
      <w:kern w:val="2"/>
    </w:rPr>
  </w:style>
  <w:style w:type="paragraph" w:customStyle="1" w:styleId="Default">
    <w:name w:val="Default"/>
    <w:rsid w:val="00EA1C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1D4B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728B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728B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112D"/>
    <w:pPr>
      <w:ind w:leftChars="200" w:left="480"/>
    </w:pPr>
  </w:style>
  <w:style w:type="character" w:styleId="ab">
    <w:name w:val="Placeholder Text"/>
    <w:basedOn w:val="a0"/>
    <w:uiPriority w:val="99"/>
    <w:semiHidden/>
    <w:rsid w:val="00835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1635</Words>
  <Characters>574</Characters>
  <Application>Microsoft Office Word</Application>
  <DocSecurity>0</DocSecurity>
  <Lines>4</Lines>
  <Paragraphs>4</Paragraphs>
  <ScaleCrop>false</ScaleCrop>
  <Company>CMT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推廣教育績效工作酬勞支給基準</dc:title>
  <dc:creator>user</dc:creator>
  <cp:lastModifiedBy>user</cp:lastModifiedBy>
  <cp:revision>11</cp:revision>
  <cp:lastPrinted>2022-03-01T02:49:00Z</cp:lastPrinted>
  <dcterms:created xsi:type="dcterms:W3CDTF">2022-12-08T06:43:00Z</dcterms:created>
  <dcterms:modified xsi:type="dcterms:W3CDTF">2022-12-09T02:19:00Z</dcterms:modified>
</cp:coreProperties>
</file>