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2C" w:rsidRDefault="00DB382C" w:rsidP="00447F3A">
      <w:pPr>
        <w:widowControl/>
        <w:shd w:val="clear" w:color="auto" w:fill="FEFEFE"/>
        <w:spacing w:line="360" w:lineRule="auto"/>
        <w:jc w:val="center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【觀遊系畢業專題製作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】享海X好舟到X海洋運動推廣</w:t>
      </w:r>
    </w:p>
    <w:p w:rsidR="00A17D7B" w:rsidRDefault="00711D26" w:rsidP="00F5263C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臺灣是個四面環海的島嶼</w:t>
      </w:r>
      <w:r w:rsidR="00DB382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，但身為海洋子民的我們卻畏懼海洋的存在，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透</w:t>
      </w:r>
      <w:r w:rsidR="00DB382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過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蘇帆海洋基金會的合作，推廣海上運動與海洋教育，推出海洋獨木舟的體驗活動，期待能以這樣的活動，讓更多的人跳脫對海的恐懼，進而擁抱屬於大家的海洋。</w:t>
      </w:r>
    </w:p>
    <w:p w:rsidR="00447F3A" w:rsidRPr="00FD2D49" w:rsidRDefault="00447F3A" w:rsidP="00FD2D49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</w:p>
    <w:p w:rsidR="00FD2D49" w:rsidRDefault="00D27DA4" w:rsidP="00447F3A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我們是觀</w:t>
      </w:r>
      <w:r w:rsidR="00F5263C" w:rsidRPr="00F5263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光暨休閒遊憩學系</w:t>
      </w:r>
      <w:r w:rsidR="0093376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四</w:t>
      </w:r>
      <w:r w:rsidR="00F5263C" w:rsidRPr="00F5263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年級的漂飄團隊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，目前在</w:t>
      </w:r>
      <w:r w:rsidR="00711D2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10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月</w:t>
      </w:r>
      <w:r w:rsidR="00711D2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8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日至</w:t>
      </w:r>
      <w:r w:rsidR="00711D2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10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月</w:t>
      </w:r>
      <w:r w:rsidR="00711D2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9</w:t>
      </w:r>
      <w:r w:rsidR="00447F3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日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推出海洋獨木舟的體驗活動，不管你是熱愛海洋還是從未接觸此</w:t>
      </w:r>
      <w:r w:rsidR="00F5263C" w:rsidRPr="00F5263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項活動，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都歡迎你</w:t>
      </w:r>
      <w:r w:rsidR="00EC49A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們</w:t>
      </w:r>
      <w:r w:rsidR="00FD2D4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一同</w:t>
      </w:r>
      <w:r w:rsidR="00EC49A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加入</w:t>
      </w:r>
      <w:r w:rsidR="00DB382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!</w:t>
      </w:r>
    </w:p>
    <w:p w:rsidR="00F5263C" w:rsidRDefault="00711D26" w:rsidP="00447F3A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抓住夏日最後一波消暑活動，雙十</w:t>
      </w:r>
      <w:r w:rsidR="00FD2D4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假期的好選擇，你能不來嗎？</w:t>
      </w:r>
    </w:p>
    <w:p w:rsidR="00DB382C" w:rsidRDefault="00DB382C" w:rsidP="00DB382C">
      <w:pPr>
        <w:pStyle w:val="a4"/>
        <w:widowControl/>
        <w:numPr>
          <w:ilvl w:val="0"/>
          <w:numId w:val="3"/>
        </w:numPr>
        <w:shd w:val="clear" w:color="auto" w:fill="FEFEFE"/>
        <w:spacing w:line="360" w:lineRule="auto"/>
        <w:ind w:leftChars="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DB382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活動名稱：享海，好舟到</w:t>
      </w:r>
    </w:p>
    <w:p w:rsidR="00002FFF" w:rsidRPr="00002FFF" w:rsidRDefault="00002FFF" w:rsidP="00002FFF">
      <w:pPr>
        <w:pStyle w:val="a4"/>
        <w:widowControl/>
        <w:numPr>
          <w:ilvl w:val="0"/>
          <w:numId w:val="3"/>
        </w:numPr>
        <w:shd w:val="clear" w:color="auto" w:fill="FEFEFE"/>
        <w:spacing w:line="360" w:lineRule="auto"/>
        <w:ind w:leftChars="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活動日期：</w:t>
      </w:r>
      <w:r w:rsidR="00711D2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105/10/08</w:t>
      </w:r>
      <w:r>
        <w:rPr>
          <w:rFonts w:ascii="標楷體" w:eastAsia="標楷體" w:hAnsi="標楷體" w:cs="Helvetica"/>
          <w:color w:val="000000" w:themeColor="text1"/>
          <w:kern w:val="0"/>
          <w:szCs w:val="24"/>
        </w:rPr>
        <w:t>—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10</w:t>
      </w:r>
      <w:r w:rsidR="00711D2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5/10/09</w:t>
      </w:r>
    </w:p>
    <w:p w:rsidR="00002FFF" w:rsidRPr="00002FFF" w:rsidRDefault="00F5263C" w:rsidP="00DB382C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382C">
        <w:rPr>
          <w:rFonts w:ascii="標楷體" w:eastAsia="標楷體" w:hAnsi="標楷體" w:cs="Helvetica"/>
          <w:color w:val="000000" w:themeColor="text1"/>
          <w:kern w:val="0"/>
          <w:szCs w:val="24"/>
        </w:rPr>
        <w:t>活動目的</w:t>
      </w:r>
      <w:r w:rsidR="00DB382C" w:rsidRPr="00DB382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：</w:t>
      </w:r>
    </w:p>
    <w:p w:rsidR="00F5263C" w:rsidRPr="00002FFF" w:rsidRDefault="00002FFF" w:rsidP="00002FFF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F5263C" w:rsidRPr="00002FFF">
        <w:rPr>
          <w:rFonts w:ascii="標楷體" w:eastAsia="標楷體" w:hAnsi="標楷體"/>
          <w:color w:val="000000" w:themeColor="text1"/>
          <w:szCs w:val="24"/>
        </w:rPr>
        <w:t>推廣海上運動休閒，建立正確的海洋知識</w:t>
      </w:r>
    </w:p>
    <w:p w:rsidR="00F5263C" w:rsidRPr="00002FFF" w:rsidRDefault="00002FFF" w:rsidP="00002FFF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F5263C" w:rsidRPr="00002FFF">
        <w:rPr>
          <w:rFonts w:ascii="標楷體" w:eastAsia="標楷體" w:hAnsi="標楷體" w:hint="eastAsia"/>
          <w:color w:val="000000" w:themeColor="text1"/>
          <w:szCs w:val="24"/>
        </w:rPr>
        <w:t>提倡海洋教育與海上獨木舟</w:t>
      </w:r>
    </w:p>
    <w:p w:rsidR="00011BF5" w:rsidRPr="00002FFF" w:rsidRDefault="00002FFF" w:rsidP="00002FFF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F5263C" w:rsidRPr="00002FFF">
        <w:rPr>
          <w:rFonts w:ascii="標楷體" w:eastAsia="標楷體" w:hAnsi="標楷體" w:hint="eastAsia"/>
          <w:color w:val="000000" w:themeColor="text1"/>
          <w:szCs w:val="24"/>
        </w:rPr>
        <w:t>藉由行程規劃體驗玩海的人生，</w:t>
      </w:r>
      <w:r w:rsidR="00F5263C" w:rsidRPr="00002FFF">
        <w:rPr>
          <w:rFonts w:ascii="標楷體" w:eastAsia="標楷體" w:hAnsi="標楷體" w:cs="新細明體"/>
          <w:color w:val="000000" w:themeColor="text1"/>
          <w:kern w:val="0"/>
          <w:szCs w:val="24"/>
        </w:rPr>
        <w:t>開啟</w:t>
      </w:r>
      <w:r w:rsidR="00F5263C" w:rsidRPr="00002FF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喜愛海洋的</w:t>
      </w:r>
      <w:r w:rsidR="00F5263C" w:rsidRPr="00002FFF">
        <w:rPr>
          <w:rFonts w:ascii="標楷體" w:eastAsia="標楷體" w:hAnsi="標楷體" w:cs="新細明體"/>
          <w:color w:val="000000" w:themeColor="text1"/>
          <w:kern w:val="0"/>
          <w:szCs w:val="24"/>
        </w:rPr>
        <w:t>思</w:t>
      </w:r>
      <w:r w:rsidR="00F5263C" w:rsidRPr="00002FF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緒</w:t>
      </w:r>
      <w:r w:rsidR="00F5263C" w:rsidRPr="00002FFF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FD2D49" w:rsidRDefault="00FD2D49" w:rsidP="00FD2D49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活動費用：新台幣3000元整</w:t>
      </w:r>
    </w:p>
    <w:p w:rsidR="00B60473" w:rsidRPr="00B60473" w:rsidRDefault="00B60473" w:rsidP="00B60473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活動專頁：</w:t>
      </w:r>
      <w:hyperlink r:id="rId8" w:history="1">
        <w:r w:rsidRPr="00BB3AC3">
          <w:rPr>
            <w:rStyle w:val="a3"/>
            <w:rFonts w:ascii="標楷體" w:eastAsia="標楷體" w:hAnsi="標楷體"/>
          </w:rPr>
          <w:t>https://www.facebook.com/events/1773748079506262/</w:t>
        </w:r>
      </w:hyperlink>
    </w:p>
    <w:p w:rsidR="00002FFF" w:rsidRDefault="00F5263C" w:rsidP="00DB382C">
      <w:pPr>
        <w:pStyle w:val="a4"/>
        <w:widowControl/>
        <w:numPr>
          <w:ilvl w:val="0"/>
          <w:numId w:val="3"/>
        </w:numPr>
        <w:shd w:val="clear" w:color="auto" w:fill="FEFEFE"/>
        <w:spacing w:line="360" w:lineRule="auto"/>
        <w:ind w:leftChars="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DB382C">
        <w:rPr>
          <w:rFonts w:ascii="標楷體" w:eastAsia="標楷體" w:hAnsi="標楷體" w:cs="Helvetica"/>
          <w:color w:val="000000" w:themeColor="text1"/>
          <w:kern w:val="0"/>
          <w:szCs w:val="24"/>
        </w:rPr>
        <w:t>報名辦法為：</w:t>
      </w:r>
    </w:p>
    <w:p w:rsidR="00B60473" w:rsidRDefault="00FD2D49" w:rsidP="00002FFF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</w:t>
      </w:r>
      <w:r w:rsidR="00002FF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1.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)</w:t>
      </w:r>
      <w:r w:rsidR="00F5263C" w:rsidRPr="00002FFF">
        <w:rPr>
          <w:rFonts w:ascii="標楷體" w:eastAsia="標楷體" w:hAnsi="標楷體" w:cs="Helvetica"/>
          <w:color w:val="000000" w:themeColor="text1"/>
          <w:kern w:val="0"/>
          <w:szCs w:val="24"/>
        </w:rPr>
        <w:t>填寫</w:t>
      </w:r>
      <w:r w:rsidR="00D27DA4" w:rsidRPr="00002FF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網路</w:t>
      </w:r>
      <w:r w:rsidR="00F5263C" w:rsidRPr="00002FFF">
        <w:rPr>
          <w:rFonts w:ascii="標楷體" w:eastAsia="標楷體" w:hAnsi="標楷體" w:cs="Helvetica"/>
          <w:color w:val="000000" w:themeColor="text1"/>
          <w:kern w:val="0"/>
          <w:szCs w:val="24"/>
        </w:rPr>
        <w:t>報名表</w:t>
      </w:r>
      <w:r w:rsidR="00B60473" w:rsidRPr="00B60473">
        <w:rPr>
          <w:rFonts w:ascii="標楷體" w:eastAsia="標楷體" w:hAnsi="標楷體" w:cs="Helvetica"/>
          <w:color w:val="000000" w:themeColor="text1"/>
          <w:kern w:val="0"/>
          <w:szCs w:val="24"/>
        </w:rPr>
        <w:t>https://docs.google.com/forms/d/1QP0RlZ2runHWTk8YsTR8tdLS5NM0IywZvSqcuJyKPKA/viewform?edit_requested=true</w:t>
      </w:r>
    </w:p>
    <w:p w:rsidR="00F5263C" w:rsidRPr="00002FFF" w:rsidRDefault="00FD2D49" w:rsidP="00002FFF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</w:t>
      </w:r>
      <w:r w:rsidR="00002FF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2.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)</w:t>
      </w:r>
      <w:r w:rsidR="00F5263C" w:rsidRPr="00002FFF">
        <w:rPr>
          <w:rFonts w:ascii="標楷體" w:eastAsia="標楷體" w:hAnsi="標楷體" w:cs="Helvetica"/>
          <w:color w:val="000000" w:themeColor="text1"/>
          <w:kern w:val="0"/>
          <w:szCs w:val="24"/>
        </w:rPr>
        <w:t>繳交</w:t>
      </w:r>
      <w:r w:rsidR="008F38EB" w:rsidRPr="00002FF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保證金</w:t>
      </w:r>
    </w:p>
    <w:p w:rsidR="00F5263C" w:rsidRDefault="00FD1D37" w:rsidP="00F5263C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/>
          <w:color w:val="000000" w:themeColor="text1"/>
          <w:kern w:val="0"/>
          <w:szCs w:val="24"/>
        </w:rPr>
        <w:t>一律</w:t>
      </w:r>
      <w:r w:rsidR="00F5263C" w:rsidRPr="00F5263C">
        <w:rPr>
          <w:rFonts w:ascii="標楷體" w:eastAsia="標楷體" w:hAnsi="標楷體" w:cs="Helvetica"/>
          <w:color w:val="000000" w:themeColor="text1"/>
          <w:kern w:val="0"/>
          <w:szCs w:val="24"/>
        </w:rPr>
        <w:t>匯至：</w:t>
      </w:r>
      <w:r w:rsidR="00011BF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國泰世華銀行 連城分行</w:t>
      </w:r>
      <w:r w:rsidR="008F38EB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 xml:space="preserve"> PS.活動當天繳清剩餘報名費用</w:t>
      </w:r>
      <w:r w:rsidR="00F5263C" w:rsidRPr="00F5263C">
        <w:rPr>
          <w:rFonts w:ascii="標楷體" w:eastAsia="標楷體" w:hAnsi="標楷體" w:cs="Helvetica"/>
          <w:color w:val="000000" w:themeColor="text1"/>
          <w:kern w:val="0"/>
          <w:szCs w:val="24"/>
        </w:rPr>
        <w:br/>
        <w:t>戶名:</w:t>
      </w:r>
      <w:r w:rsidR="00F5263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鄭日宏</w:t>
      </w:r>
    </w:p>
    <w:p w:rsidR="00F5263C" w:rsidRDefault="00F5263C" w:rsidP="00F5263C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F5263C">
        <w:rPr>
          <w:rFonts w:ascii="標楷體" w:eastAsia="標楷體" w:hAnsi="標楷體" w:cs="Helvetica"/>
          <w:color w:val="000000" w:themeColor="text1"/>
          <w:kern w:val="0"/>
          <w:szCs w:val="24"/>
        </w:rPr>
        <w:t xml:space="preserve">帳號: </w:t>
      </w:r>
      <w:r w:rsidR="00011BF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128-50-607999-0</w:t>
      </w:r>
    </w:p>
    <w:p w:rsidR="00002FFF" w:rsidRDefault="00002FFF">
      <w:pPr>
        <w:widowControl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/>
          <w:color w:val="000000" w:themeColor="text1"/>
          <w:kern w:val="0"/>
          <w:szCs w:val="24"/>
        </w:rPr>
        <w:br w:type="page"/>
      </w:r>
    </w:p>
    <w:p w:rsidR="00002FFF" w:rsidRPr="00002FFF" w:rsidRDefault="00F5263C" w:rsidP="00002FFF">
      <w:pPr>
        <w:pStyle w:val="a4"/>
        <w:widowControl/>
        <w:numPr>
          <w:ilvl w:val="0"/>
          <w:numId w:val="3"/>
        </w:numPr>
        <w:shd w:val="clear" w:color="auto" w:fill="FEFEFE"/>
        <w:spacing w:line="360" w:lineRule="auto"/>
        <w:ind w:leftChars="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DB382C">
        <w:rPr>
          <w:rFonts w:ascii="標楷體" w:eastAsia="標楷體" w:hAnsi="標楷體" w:cs="Helvetica"/>
          <w:color w:val="000000" w:themeColor="text1"/>
          <w:kern w:val="0"/>
          <w:szCs w:val="24"/>
        </w:rPr>
        <w:lastRenderedPageBreak/>
        <w:t>活動日程&amp;</w:t>
      </w:r>
      <w:r w:rsidR="00DB382C" w:rsidRPr="00DB382C">
        <w:rPr>
          <w:rFonts w:ascii="標楷體" w:eastAsia="標楷體" w:hAnsi="標楷體" w:cs="Helvetica"/>
          <w:color w:val="000000" w:themeColor="text1"/>
          <w:kern w:val="0"/>
          <w:szCs w:val="24"/>
        </w:rPr>
        <w:t>項</w:t>
      </w:r>
      <w:r w:rsidR="00DB382C" w:rsidRPr="00DB382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目：</w:t>
      </w:r>
    </w:p>
    <w:p w:rsidR="00002FFF" w:rsidRPr="00A80CE4" w:rsidRDefault="00F5263C" w:rsidP="00011BF5">
      <w:pPr>
        <w:spacing w:line="360" w:lineRule="auto"/>
        <w:rPr>
          <w:rFonts w:ascii="標楷體" w:eastAsia="標楷體" w:hAnsi="標楷體"/>
        </w:rPr>
      </w:pPr>
      <w:r w:rsidRPr="00F5263C">
        <w:rPr>
          <w:rFonts w:ascii="標楷體" w:eastAsia="標楷體" w:hAnsi="標楷體" w:cs="Helvetica"/>
          <w:color w:val="000000" w:themeColor="text1"/>
          <w:kern w:val="0"/>
          <w:szCs w:val="24"/>
        </w:rPr>
        <w:t>行程</w:t>
      </w:r>
      <w:r w:rsidR="00002FF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簡介Day 1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9"/>
        <w:gridCol w:w="1408"/>
        <w:gridCol w:w="4153"/>
        <w:gridCol w:w="1485"/>
      </w:tblGrid>
      <w:tr w:rsidR="00002FFF" w:rsidRPr="004F4424" w:rsidTr="004E1A9F">
        <w:trPr>
          <w:trHeight w:val="352"/>
        </w:trPr>
        <w:tc>
          <w:tcPr>
            <w:tcW w:w="1459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08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53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85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備註</w:t>
            </w:r>
          </w:p>
        </w:tc>
      </w:tr>
      <w:tr w:rsidR="00002FFF" w:rsidRPr="004F4424" w:rsidTr="004E1A9F">
        <w:trPr>
          <w:trHeight w:val="2577"/>
        </w:trPr>
        <w:tc>
          <w:tcPr>
            <w:tcW w:w="1459" w:type="dxa"/>
          </w:tcPr>
          <w:p w:rsidR="00002FFF" w:rsidRDefault="00711D26" w:rsidP="004E1A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  <w:r w:rsidR="00002FFF">
              <w:rPr>
                <w:rFonts w:ascii="標楷體" w:eastAsia="標楷體" w:hAnsi="標楷體" w:hint="eastAsia"/>
              </w:rPr>
              <w:t>(六)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0800-1200</w:t>
            </w:r>
          </w:p>
        </w:tc>
        <w:tc>
          <w:tcPr>
            <w:tcW w:w="1408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蘇帆基金會/太平洋</w:t>
            </w:r>
          </w:p>
        </w:tc>
        <w:tc>
          <w:tcPr>
            <w:tcW w:w="4153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介紹蘇帆基金會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體驗海泳實務與技巧：</w:t>
            </w:r>
          </w:p>
          <w:p w:rsidR="00002FFF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1.介紹海洋環境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2.介紹海泳正確服裝</w:t>
            </w:r>
          </w:p>
          <w:p w:rsidR="00002FFF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3.介紹海泳環境安全設施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4.體驗海泳出入上下浪、碎浪、捲浪、湧浪、離岸流、沿岸流的技巧</w:t>
            </w:r>
          </w:p>
        </w:tc>
        <w:tc>
          <w:tcPr>
            <w:tcW w:w="1485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1.講解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2.服裝展示與穿著示範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3.道具器材展示與講解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4.示範與體驗</w:t>
            </w:r>
          </w:p>
        </w:tc>
      </w:tr>
      <w:tr w:rsidR="00002FFF" w:rsidRPr="004F4424" w:rsidTr="004E1A9F">
        <w:trPr>
          <w:trHeight w:val="2482"/>
        </w:trPr>
        <w:tc>
          <w:tcPr>
            <w:tcW w:w="1459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1300-1630</w:t>
            </w:r>
          </w:p>
        </w:tc>
        <w:tc>
          <w:tcPr>
            <w:tcW w:w="1408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蘇帆基金會/太平洋</w:t>
            </w:r>
          </w:p>
        </w:tc>
        <w:tc>
          <w:tcPr>
            <w:tcW w:w="4153" w:type="dxa"/>
          </w:tcPr>
          <w:p w:rsidR="00002FFF" w:rsidRPr="00B61FD6" w:rsidRDefault="00002FFF" w:rsidP="004E1A9F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B61FD6">
              <w:rPr>
                <w:rFonts w:ascii="標楷體" w:eastAsia="標楷體" w:hAnsi="標楷體" w:hint="eastAsia"/>
              </w:rPr>
              <w:t>1.了解獨木舟的構造與性能</w:t>
            </w:r>
          </w:p>
          <w:p w:rsidR="00002FFF" w:rsidRPr="004F4424" w:rsidRDefault="00002FFF" w:rsidP="004E1A9F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B61FD6">
              <w:rPr>
                <w:rFonts w:ascii="標楷體" w:eastAsia="標楷體" w:hAnsi="標楷體" w:hint="eastAsia"/>
              </w:rPr>
              <w:t>2.認識獨木舟活動所需相關裝備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3.獨木舟活動的規劃設計與安全注意事項</w:t>
            </w:r>
          </w:p>
          <w:p w:rsidR="00002FFF" w:rsidRPr="009256E8" w:rsidRDefault="00002FFF" w:rsidP="004E1A9F">
            <w:pPr>
              <w:tabs>
                <w:tab w:val="right" w:pos="3937"/>
              </w:tabs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4.操舟練習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1485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1.講解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2.服裝展示與穿著示範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3.道具器材展示與講解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4.示範與體驗</w:t>
            </w:r>
          </w:p>
        </w:tc>
      </w:tr>
    </w:tbl>
    <w:p w:rsidR="00002FFF" w:rsidRPr="00A80CE4" w:rsidRDefault="00002FFF" w:rsidP="00002FFF">
      <w:pPr>
        <w:spacing w:line="360" w:lineRule="auto"/>
        <w:rPr>
          <w:rFonts w:ascii="標楷體" w:eastAsia="標楷體" w:hAnsi="標楷體"/>
        </w:rPr>
      </w:pPr>
      <w:r w:rsidRPr="00F5263C">
        <w:rPr>
          <w:rFonts w:ascii="標楷體" w:eastAsia="標楷體" w:hAnsi="標楷體" w:cs="Helvetica"/>
          <w:color w:val="000000" w:themeColor="text1"/>
          <w:kern w:val="0"/>
          <w:szCs w:val="24"/>
        </w:rPr>
        <w:t>行程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簡介Day 2</w:t>
      </w:r>
    </w:p>
    <w:tbl>
      <w:tblPr>
        <w:tblW w:w="8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9"/>
        <w:gridCol w:w="1425"/>
        <w:gridCol w:w="4170"/>
        <w:gridCol w:w="1547"/>
      </w:tblGrid>
      <w:tr w:rsidR="00002FFF" w:rsidRPr="004F4424" w:rsidTr="004E1A9F">
        <w:trPr>
          <w:trHeight w:val="2280"/>
        </w:trPr>
        <w:tc>
          <w:tcPr>
            <w:tcW w:w="1309" w:type="dxa"/>
          </w:tcPr>
          <w:p w:rsidR="00002FFF" w:rsidRDefault="00711D26" w:rsidP="004E1A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10/09</w:t>
            </w:r>
            <w:r w:rsidR="00002FFF">
              <w:rPr>
                <w:rFonts w:ascii="標楷體" w:eastAsia="標楷體" w:hAnsi="標楷體" w:hint="eastAsia"/>
              </w:rPr>
              <w:t>(日)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0800-1200</w:t>
            </w:r>
          </w:p>
        </w:tc>
        <w:tc>
          <w:tcPr>
            <w:tcW w:w="1425" w:type="dxa"/>
          </w:tcPr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  <w:r w:rsidRPr="004F4424">
              <w:rPr>
                <w:rFonts w:ascii="標楷體" w:eastAsia="標楷體" w:hAnsi="標楷體" w:hint="eastAsia"/>
              </w:rPr>
              <w:t>蘇帆基金會/太平洋</w:t>
            </w:r>
          </w:p>
        </w:tc>
        <w:tc>
          <w:tcPr>
            <w:tcW w:w="4170" w:type="dxa"/>
          </w:tcPr>
          <w:p w:rsidR="00002FFF" w:rsidRPr="004F4424" w:rsidRDefault="00002FFF" w:rsidP="004E1A9F">
            <w:pPr>
              <w:rPr>
                <w:rFonts w:eastAsia="標楷體"/>
              </w:rPr>
            </w:pPr>
            <w:r w:rsidRPr="004F4424">
              <w:rPr>
                <w:rFonts w:ascii="標楷體" w:eastAsia="標楷體" w:hAnsi="標楷體" w:hint="eastAsia"/>
              </w:rPr>
              <w:t>海洋操舟體驗：</w:t>
            </w:r>
            <w:r w:rsidRPr="004F4424">
              <w:rPr>
                <w:rFonts w:eastAsia="標楷體" w:hint="eastAsia"/>
              </w:rPr>
              <w:t>入水、越浪、落水、翻船復位</w:t>
            </w:r>
          </w:p>
          <w:p w:rsidR="00002FFF" w:rsidRPr="004F4424" w:rsidRDefault="00002FFF" w:rsidP="004E1A9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</w:tcPr>
          <w:p w:rsidR="00002FFF" w:rsidRPr="004F4424" w:rsidRDefault="00002FFF" w:rsidP="004E1A9F">
            <w:pPr>
              <w:rPr>
                <w:rFonts w:eastAsia="標楷體"/>
              </w:rPr>
            </w:pPr>
            <w:r w:rsidRPr="004F4424">
              <w:rPr>
                <w:rFonts w:eastAsia="標楷體" w:hint="eastAsia"/>
              </w:rPr>
              <w:t>1.</w:t>
            </w:r>
            <w:r w:rsidRPr="004F4424">
              <w:rPr>
                <w:rFonts w:eastAsia="標楷體" w:hint="eastAsia"/>
              </w:rPr>
              <w:t>講解</w:t>
            </w:r>
          </w:p>
          <w:p w:rsidR="00002FFF" w:rsidRPr="004F4424" w:rsidRDefault="00002FFF" w:rsidP="004E1A9F">
            <w:pPr>
              <w:rPr>
                <w:rFonts w:eastAsia="標楷體"/>
              </w:rPr>
            </w:pPr>
            <w:r w:rsidRPr="004F4424">
              <w:rPr>
                <w:rFonts w:eastAsia="標楷體" w:hint="eastAsia"/>
              </w:rPr>
              <w:t>2.</w:t>
            </w:r>
            <w:r w:rsidRPr="004F4424">
              <w:rPr>
                <w:rFonts w:eastAsia="標楷體" w:hint="eastAsia"/>
              </w:rPr>
              <w:t>服裝展示與穿著示範</w:t>
            </w:r>
          </w:p>
          <w:p w:rsidR="00002FFF" w:rsidRPr="004F4424" w:rsidRDefault="00002FFF" w:rsidP="004E1A9F">
            <w:pPr>
              <w:rPr>
                <w:rFonts w:eastAsia="標楷體"/>
              </w:rPr>
            </w:pPr>
            <w:r w:rsidRPr="004F4424">
              <w:rPr>
                <w:rFonts w:eastAsia="標楷體" w:hint="eastAsia"/>
              </w:rPr>
              <w:t>3.</w:t>
            </w:r>
            <w:r w:rsidRPr="004F4424">
              <w:rPr>
                <w:rFonts w:eastAsia="標楷體" w:hint="eastAsia"/>
              </w:rPr>
              <w:t>道具器材展示與講解</w:t>
            </w:r>
          </w:p>
          <w:p w:rsidR="00002FFF" w:rsidRPr="007F3499" w:rsidRDefault="00002FFF" w:rsidP="004E1A9F">
            <w:pPr>
              <w:rPr>
                <w:rFonts w:eastAsia="標楷體"/>
              </w:rPr>
            </w:pPr>
            <w:r w:rsidRPr="004F4424">
              <w:rPr>
                <w:rFonts w:eastAsia="標楷體" w:hint="eastAsia"/>
              </w:rPr>
              <w:t>4.</w:t>
            </w:r>
            <w:r w:rsidRPr="004F4424">
              <w:rPr>
                <w:rFonts w:eastAsia="標楷體" w:hint="eastAsia"/>
              </w:rPr>
              <w:t>示範與體驗</w:t>
            </w:r>
          </w:p>
        </w:tc>
      </w:tr>
      <w:tr w:rsidR="00002FFF" w:rsidRPr="004F4424" w:rsidTr="004E1A9F">
        <w:trPr>
          <w:trHeight w:val="1453"/>
        </w:trPr>
        <w:tc>
          <w:tcPr>
            <w:tcW w:w="1309" w:type="dxa"/>
          </w:tcPr>
          <w:p w:rsidR="00002FFF" w:rsidRPr="007F3499" w:rsidRDefault="00002FFF" w:rsidP="004E1A9F">
            <w:pPr>
              <w:rPr>
                <w:rFonts w:ascii="標楷體" w:eastAsia="標楷體" w:hAnsi="標楷體"/>
              </w:rPr>
            </w:pPr>
            <w:r w:rsidRPr="007F3499">
              <w:rPr>
                <w:rFonts w:ascii="標楷體" w:eastAsia="標楷體" w:hAnsi="標楷體" w:hint="eastAsia"/>
              </w:rPr>
              <w:t>1300-1</w:t>
            </w:r>
            <w:r w:rsidRPr="007F3499">
              <w:rPr>
                <w:rFonts w:ascii="標楷體" w:eastAsia="標楷體" w:hAnsi="標楷體"/>
              </w:rPr>
              <w:t>6</w:t>
            </w:r>
            <w:r w:rsidRPr="007F3499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5" w:type="dxa"/>
          </w:tcPr>
          <w:p w:rsidR="00002FFF" w:rsidRPr="007F3499" w:rsidRDefault="00002FFF" w:rsidP="004E1A9F">
            <w:pPr>
              <w:rPr>
                <w:rFonts w:ascii="標楷體" w:eastAsia="標楷體" w:hAnsi="標楷體"/>
              </w:rPr>
            </w:pPr>
          </w:p>
        </w:tc>
        <w:tc>
          <w:tcPr>
            <w:tcW w:w="4170" w:type="dxa"/>
          </w:tcPr>
          <w:p w:rsidR="00002FFF" w:rsidRPr="007F3499" w:rsidRDefault="00002FFF" w:rsidP="004E1A9F">
            <w:pPr>
              <w:rPr>
                <w:rFonts w:ascii="標楷體" w:eastAsia="標楷體" w:hAnsi="標楷體"/>
              </w:rPr>
            </w:pPr>
            <w:r w:rsidRPr="007F3499">
              <w:rPr>
                <w:rFonts w:eastAsia="標楷體" w:hint="eastAsia"/>
              </w:rPr>
              <w:t>進行海上</w:t>
            </w:r>
            <w:r w:rsidR="00711D26">
              <w:rPr>
                <w:rFonts w:eastAsia="標楷體" w:hint="eastAsia"/>
              </w:rPr>
              <w:t>活動經驗分享</w:t>
            </w:r>
          </w:p>
          <w:p w:rsidR="00002FFF" w:rsidRPr="007F3499" w:rsidRDefault="00002FFF" w:rsidP="004E1A9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</w:tcPr>
          <w:p w:rsidR="00002FFF" w:rsidRPr="004F4424" w:rsidRDefault="00002FFF" w:rsidP="004E1A9F">
            <w:pPr>
              <w:rPr>
                <w:rFonts w:eastAsia="標楷體"/>
              </w:rPr>
            </w:pPr>
          </w:p>
        </w:tc>
      </w:tr>
    </w:tbl>
    <w:p w:rsidR="00FD2D49" w:rsidRDefault="00002FFF" w:rsidP="00002FFF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以上</w:t>
      </w:r>
      <w:r w:rsidRPr="00F5263C">
        <w:rPr>
          <w:rFonts w:ascii="標楷體" w:eastAsia="標楷體" w:hAnsi="標楷體" w:cs="Helvetica"/>
          <w:color w:val="000000" w:themeColor="text1"/>
          <w:kern w:val="0"/>
          <w:szCs w:val="24"/>
        </w:rPr>
        <w:t>如有疑問</w:t>
      </w:r>
    </w:p>
    <w:p w:rsidR="00933760" w:rsidRDefault="00B60473" w:rsidP="00011BF5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漂飄團隊的粉絲專頁</w:t>
      </w:r>
      <w:r w:rsidR="0093376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(可私訊)：</w:t>
      </w:r>
    </w:p>
    <w:p w:rsidR="00933760" w:rsidRPr="00933760" w:rsidRDefault="000E1C1A" w:rsidP="00011BF5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hyperlink r:id="rId9" w:history="1">
        <w:r w:rsidR="00933760" w:rsidRPr="00BB3AC3">
          <w:rPr>
            <w:rStyle w:val="a3"/>
            <w:rFonts w:ascii="標楷體" w:eastAsia="標楷體" w:hAnsi="標楷體" w:cs="Helvetica"/>
            <w:kern w:val="0"/>
            <w:szCs w:val="24"/>
          </w:rPr>
          <w:t>https://www.facebook.com/%E6%BC%82%E9%A3%84-1157668217612215/</w:t>
        </w:r>
      </w:hyperlink>
      <w:r w:rsidR="0093376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 xml:space="preserve"> </w:t>
      </w:r>
    </w:p>
    <w:p w:rsidR="00002FFF" w:rsidRPr="00FD2D49" w:rsidRDefault="00933760" w:rsidP="00011BF5">
      <w:pPr>
        <w:widowControl/>
        <w:shd w:val="clear" w:color="auto" w:fill="FEFEFE"/>
        <w:spacing w:line="360" w:lineRule="auto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聯絡</w:t>
      </w:r>
      <w:r w:rsidR="00FD2D4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 xml:space="preserve">電話： </w:t>
      </w:r>
      <w:r w:rsidR="00002FF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0974183071</w:t>
      </w:r>
      <w:r w:rsidR="00FD2D4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(觀遊四 黃婷婷)   信箱：</w:t>
      </w:r>
      <w:r w:rsidR="00002FFF" w:rsidRPr="00002FFF">
        <w:rPr>
          <w:rFonts w:ascii="標楷體" w:eastAsia="標楷體" w:hAnsi="標楷體"/>
        </w:rPr>
        <w:t>eva972137@gmail.com</w:t>
      </w:r>
    </w:p>
    <w:sectPr w:rsidR="00002FFF" w:rsidRPr="00FD2D49" w:rsidSect="00886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2A" w:rsidRDefault="0037222A" w:rsidP="00C07A64">
      <w:r>
        <w:separator/>
      </w:r>
    </w:p>
  </w:endnote>
  <w:endnote w:type="continuationSeparator" w:id="1">
    <w:p w:rsidR="0037222A" w:rsidRDefault="0037222A" w:rsidP="00C0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2A" w:rsidRDefault="0037222A" w:rsidP="00C07A64">
      <w:r>
        <w:separator/>
      </w:r>
    </w:p>
  </w:footnote>
  <w:footnote w:type="continuationSeparator" w:id="1">
    <w:p w:rsidR="0037222A" w:rsidRDefault="0037222A" w:rsidP="00C07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EF"/>
    <w:multiLevelType w:val="hybridMultilevel"/>
    <w:tmpl w:val="23B89D8E"/>
    <w:lvl w:ilvl="0" w:tplc="4530A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D223A"/>
    <w:multiLevelType w:val="hybridMultilevel"/>
    <w:tmpl w:val="AB6241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893BB6"/>
    <w:multiLevelType w:val="hybridMultilevel"/>
    <w:tmpl w:val="B27008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641DB4"/>
    <w:multiLevelType w:val="hybridMultilevel"/>
    <w:tmpl w:val="52DE82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63C"/>
    <w:rsid w:val="00002FFF"/>
    <w:rsid w:val="00011BF5"/>
    <w:rsid w:val="000E1C1A"/>
    <w:rsid w:val="0027657F"/>
    <w:rsid w:val="0037222A"/>
    <w:rsid w:val="003A6231"/>
    <w:rsid w:val="003C71E6"/>
    <w:rsid w:val="00447F3A"/>
    <w:rsid w:val="00675EC9"/>
    <w:rsid w:val="00711D26"/>
    <w:rsid w:val="0088618F"/>
    <w:rsid w:val="008F38EB"/>
    <w:rsid w:val="009175A2"/>
    <w:rsid w:val="00933760"/>
    <w:rsid w:val="00A17D7B"/>
    <w:rsid w:val="00B60473"/>
    <w:rsid w:val="00BA2631"/>
    <w:rsid w:val="00C07A64"/>
    <w:rsid w:val="00C07EBA"/>
    <w:rsid w:val="00D27DA4"/>
    <w:rsid w:val="00DB382C"/>
    <w:rsid w:val="00EB324C"/>
    <w:rsid w:val="00EC49A5"/>
    <w:rsid w:val="00F5263C"/>
    <w:rsid w:val="00F9101A"/>
    <w:rsid w:val="00FD1D37"/>
    <w:rsid w:val="00FD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F5263C"/>
  </w:style>
  <w:style w:type="character" w:styleId="a3">
    <w:name w:val="Hyperlink"/>
    <w:basedOn w:val="a0"/>
    <w:uiPriority w:val="99"/>
    <w:unhideWhenUsed/>
    <w:rsid w:val="00F5263C"/>
    <w:rPr>
      <w:color w:val="0000FF"/>
      <w:u w:val="single"/>
    </w:rPr>
  </w:style>
  <w:style w:type="character" w:customStyle="1" w:styleId="5w-6">
    <w:name w:val="_5w-6"/>
    <w:basedOn w:val="a0"/>
    <w:rsid w:val="00F5263C"/>
  </w:style>
  <w:style w:type="paragraph" w:styleId="a4">
    <w:name w:val="List Paragraph"/>
    <w:basedOn w:val="a"/>
    <w:uiPriority w:val="34"/>
    <w:qFormat/>
    <w:rsid w:val="00F5263C"/>
    <w:pPr>
      <w:ind w:leftChars="200" w:left="480"/>
    </w:pPr>
  </w:style>
  <w:style w:type="paragraph" w:customStyle="1" w:styleId="1">
    <w:name w:val="清單段落1"/>
    <w:basedOn w:val="a"/>
    <w:rsid w:val="00011BF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0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7A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0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07A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7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177">
          <w:marLeft w:val="109"/>
          <w:marRight w:val="109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7667">
                  <w:marLeft w:val="4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2071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4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7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4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1405">
                                                          <w:marLeft w:val="54"/>
                                                          <w:marRight w:val="82"/>
                                                          <w:marTop w:val="54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46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7737480795062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%E6%BC%82%E9%A3%84-115766821761221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9C01-179E-41E5-B74B-4CC7DA2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2016-08-29T15:08:00Z</dcterms:created>
  <dcterms:modified xsi:type="dcterms:W3CDTF">2016-09-21T10:54:00Z</dcterms:modified>
</cp:coreProperties>
</file>