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5E" w:rsidRDefault="00D4345E" w:rsidP="00D4345E">
      <w:pPr>
        <w:spacing w:before="100" w:beforeAutospacing="1" w:after="100" w:afterAutospacing="1" w:line="500" w:lineRule="exact"/>
        <w:jc w:val="both"/>
        <w:rPr>
          <w:rFonts w:ascii="標楷體" w:eastAsia="標楷體" w:hAnsi="標楷體"/>
          <w:b/>
          <w:sz w:val="32"/>
        </w:rPr>
      </w:pPr>
    </w:p>
    <w:p w:rsidR="00D4345E" w:rsidRDefault="00D4345E" w:rsidP="00D4345E">
      <w:pPr>
        <w:spacing w:beforeLines="50" w:before="180" w:afterLines="50" w:after="180" w:line="520" w:lineRule="exact"/>
        <w:jc w:val="center"/>
        <w:rPr>
          <w:rFonts w:eastAsia="標楷體" w:hAnsi="標楷體"/>
          <w:b/>
          <w:kern w:val="0"/>
          <w:sz w:val="40"/>
          <w:szCs w:val="40"/>
        </w:rPr>
      </w:pPr>
      <w:r w:rsidRPr="008515B4">
        <w:rPr>
          <w:rFonts w:eastAsia="標楷體" w:hAnsi="標楷體" w:hint="eastAsia"/>
          <w:b/>
          <w:kern w:val="0"/>
          <w:sz w:val="40"/>
          <w:szCs w:val="40"/>
        </w:rPr>
        <w:t>10</w:t>
      </w:r>
      <w:r>
        <w:rPr>
          <w:rFonts w:eastAsia="標楷體" w:hAnsi="標楷體" w:hint="eastAsia"/>
          <w:b/>
          <w:kern w:val="0"/>
          <w:sz w:val="40"/>
          <w:szCs w:val="40"/>
        </w:rPr>
        <w:t>5</w:t>
      </w:r>
      <w:r w:rsidRPr="008515B4">
        <w:rPr>
          <w:rFonts w:eastAsia="標楷體" w:hAnsi="標楷體"/>
          <w:b/>
          <w:kern w:val="0"/>
          <w:sz w:val="40"/>
          <w:szCs w:val="40"/>
        </w:rPr>
        <w:t>學年度</w:t>
      </w:r>
      <w:r>
        <w:rPr>
          <w:rFonts w:eastAsia="標楷體" w:hAnsi="標楷體" w:hint="eastAsia"/>
          <w:b/>
          <w:kern w:val="0"/>
          <w:sz w:val="40"/>
          <w:szCs w:val="40"/>
        </w:rPr>
        <w:t>教育部補助大學校院</w:t>
      </w:r>
    </w:p>
    <w:p w:rsidR="00D4345E" w:rsidRPr="008515B4" w:rsidRDefault="00D4345E" w:rsidP="00D4345E">
      <w:pPr>
        <w:spacing w:beforeLines="50" w:before="180" w:afterLines="50" w:after="180" w:line="520" w:lineRule="exact"/>
        <w:jc w:val="center"/>
        <w:rPr>
          <w:rFonts w:eastAsia="標楷體" w:hAnsi="標楷體"/>
          <w:b/>
          <w:kern w:val="0"/>
          <w:sz w:val="40"/>
          <w:szCs w:val="40"/>
        </w:rPr>
      </w:pPr>
      <w:r>
        <w:rPr>
          <w:rFonts w:eastAsia="標楷體" w:hAnsi="標楷體" w:hint="eastAsia"/>
          <w:b/>
          <w:kern w:val="0"/>
          <w:sz w:val="40"/>
          <w:szCs w:val="40"/>
        </w:rPr>
        <w:t>推展國際共同人才培育</w:t>
      </w:r>
      <w:bookmarkStart w:id="0" w:name="_GoBack"/>
      <w:r>
        <w:rPr>
          <w:rFonts w:eastAsia="標楷體" w:hAnsi="標楷體" w:hint="eastAsia"/>
          <w:b/>
          <w:kern w:val="0"/>
          <w:sz w:val="40"/>
          <w:szCs w:val="40"/>
        </w:rPr>
        <w:t>計畫構想</w:t>
      </w:r>
      <w:r w:rsidRPr="008515B4">
        <w:rPr>
          <w:rFonts w:eastAsia="標楷體" w:hAnsi="標楷體"/>
          <w:b/>
          <w:kern w:val="0"/>
          <w:sz w:val="40"/>
          <w:szCs w:val="40"/>
        </w:rPr>
        <w:t>書</w:t>
      </w:r>
      <w:bookmarkEnd w:id="0"/>
    </w:p>
    <w:p w:rsidR="00D4345E" w:rsidRPr="008515B4" w:rsidRDefault="00D4345E" w:rsidP="00D4345E">
      <w:pPr>
        <w:ind w:rightChars="13" w:right="31"/>
        <w:jc w:val="center"/>
        <w:rPr>
          <w:rFonts w:eastAsia="標楷體" w:hAnsi="標楷體"/>
          <w:b/>
          <w:sz w:val="40"/>
          <w:szCs w:val="40"/>
        </w:rPr>
      </w:pPr>
      <w:r w:rsidRPr="008515B4">
        <w:rPr>
          <w:rFonts w:eastAsia="標楷體" w:hAnsi="標楷體" w:hint="eastAsia"/>
          <w:b/>
          <w:sz w:val="40"/>
          <w:szCs w:val="40"/>
        </w:rPr>
        <w:t>【撰寫格式與表件】</w:t>
      </w:r>
    </w:p>
    <w:p w:rsidR="00D4345E" w:rsidRDefault="00D4345E" w:rsidP="00D4345E">
      <w:pPr>
        <w:ind w:rightChars="13" w:right="31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（請加蓋校印）</w:t>
      </w:r>
    </w:p>
    <w:p w:rsidR="00D4345E" w:rsidRPr="008515B4" w:rsidRDefault="00D4345E" w:rsidP="00D4345E">
      <w:pPr>
        <w:ind w:rightChars="13" w:right="31"/>
        <w:jc w:val="center"/>
        <w:rPr>
          <w:rFonts w:eastAsia="標楷體" w:hAnsi="標楷體"/>
          <w:b/>
          <w:sz w:val="40"/>
          <w:szCs w:val="40"/>
        </w:rPr>
      </w:pPr>
    </w:p>
    <w:p w:rsidR="00D4345E" w:rsidRPr="008515B4" w:rsidRDefault="00D4345E" w:rsidP="00D4345E">
      <w:pPr>
        <w:spacing w:line="480" w:lineRule="exact"/>
        <w:ind w:leftChars="205" w:left="1025" w:hangingChars="190" w:hanging="533"/>
        <w:jc w:val="both"/>
        <w:rPr>
          <w:rFonts w:eastAsia="標楷體" w:hAnsi="標楷體"/>
          <w:b/>
          <w:sz w:val="28"/>
          <w:szCs w:val="28"/>
        </w:rPr>
      </w:pPr>
      <w:r w:rsidRPr="008515B4">
        <w:rPr>
          <w:rFonts w:eastAsia="標楷體" w:hAnsi="標楷體" w:hint="eastAsia"/>
          <w:b/>
          <w:sz w:val="28"/>
          <w:szCs w:val="28"/>
        </w:rPr>
        <w:t>辦理學校</w:t>
      </w:r>
      <w:r w:rsidRPr="008515B4">
        <w:rPr>
          <w:rFonts w:eastAsia="標楷體" w:hAnsi="標楷體" w:hint="eastAsia"/>
          <w:b/>
          <w:sz w:val="28"/>
          <w:szCs w:val="28"/>
        </w:rPr>
        <w:t>/</w:t>
      </w:r>
      <w:r w:rsidRPr="008515B4">
        <w:rPr>
          <w:rFonts w:eastAsia="標楷體" w:hAnsi="標楷體" w:hint="eastAsia"/>
          <w:b/>
          <w:sz w:val="28"/>
          <w:szCs w:val="28"/>
        </w:rPr>
        <w:t>機構</w:t>
      </w:r>
    </w:p>
    <w:p w:rsidR="00D4345E" w:rsidRPr="008515B4" w:rsidRDefault="00D4345E" w:rsidP="00D4345E">
      <w:pPr>
        <w:spacing w:line="480" w:lineRule="exact"/>
        <w:ind w:leftChars="350" w:left="840"/>
        <w:jc w:val="both"/>
        <w:rPr>
          <w:rFonts w:eastAsia="標楷體" w:hAnsi="標楷體"/>
          <w:sz w:val="32"/>
          <w:szCs w:val="32"/>
        </w:rPr>
      </w:pPr>
      <w:r w:rsidRPr="008515B4">
        <w:rPr>
          <w:rFonts w:eastAsia="標楷體" w:hAnsi="標楷體" w:hint="eastAsia"/>
          <w:sz w:val="32"/>
          <w:szCs w:val="32"/>
        </w:rPr>
        <w:t>○○○</w:t>
      </w:r>
      <w:r w:rsidRPr="008515B4">
        <w:rPr>
          <w:rFonts w:eastAsia="標楷體" w:hAnsi="標楷體" w:hint="eastAsia"/>
          <w:sz w:val="28"/>
          <w:szCs w:val="28"/>
        </w:rPr>
        <w:t>【</w:t>
      </w:r>
      <w:r>
        <w:rPr>
          <w:rFonts w:eastAsia="標楷體" w:hAnsi="標楷體" w:hint="eastAsia"/>
          <w:sz w:val="28"/>
          <w:szCs w:val="28"/>
        </w:rPr>
        <w:t>大學校院</w:t>
      </w:r>
      <w:r w:rsidRPr="008515B4">
        <w:rPr>
          <w:rFonts w:eastAsia="標楷體" w:hAnsi="標楷體" w:hint="eastAsia"/>
          <w:sz w:val="28"/>
          <w:szCs w:val="28"/>
        </w:rPr>
        <w:t>】</w:t>
      </w:r>
    </w:p>
    <w:p w:rsidR="00D4345E" w:rsidRPr="008515B4" w:rsidRDefault="00D4345E" w:rsidP="00D4345E">
      <w:pPr>
        <w:spacing w:line="480" w:lineRule="exact"/>
        <w:ind w:leftChars="350" w:left="84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</w:t>
      </w:r>
    </w:p>
    <w:p w:rsidR="00D4345E" w:rsidRPr="008515B4" w:rsidRDefault="00D4345E" w:rsidP="00D4345E">
      <w:pPr>
        <w:ind w:leftChars="205" w:left="1025" w:hangingChars="190" w:hanging="53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申請單位名稱</w:t>
      </w:r>
      <w:r w:rsidRPr="008515B4">
        <w:rPr>
          <w:rFonts w:eastAsia="標楷體"/>
          <w:b/>
          <w:sz w:val="28"/>
          <w:szCs w:val="28"/>
        </w:rPr>
        <w:t xml:space="preserve"> </w:t>
      </w:r>
      <w:r w:rsidRPr="008515B4">
        <w:rPr>
          <w:rFonts w:eastAsia="標楷體" w:hint="eastAsia"/>
          <w:b/>
          <w:sz w:val="28"/>
          <w:szCs w:val="28"/>
        </w:rPr>
        <w:t>：</w:t>
      </w:r>
      <w:r w:rsidRPr="008515B4">
        <w:rPr>
          <w:rFonts w:eastAsia="標楷體" w:hint="eastAsia"/>
          <w:b/>
          <w:sz w:val="28"/>
          <w:szCs w:val="28"/>
        </w:rPr>
        <w:t xml:space="preserve"> </w:t>
      </w:r>
      <w:r w:rsidRPr="008515B4">
        <w:rPr>
          <w:rFonts w:eastAsia="標楷體" w:hint="eastAsia"/>
          <w:sz w:val="28"/>
          <w:szCs w:val="28"/>
          <w:u w:val="single"/>
        </w:rPr>
        <w:t xml:space="preserve"> </w:t>
      </w:r>
      <w:r w:rsidRPr="008515B4">
        <w:rPr>
          <w:rFonts w:eastAsia="標楷體" w:hint="eastAsia"/>
          <w:sz w:val="28"/>
          <w:szCs w:val="28"/>
          <w:u w:val="single"/>
        </w:rPr>
        <w:t>○○○○○</w:t>
      </w:r>
      <w:r w:rsidRPr="008515B4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>院</w:t>
      </w:r>
      <w:r>
        <w:rPr>
          <w:rFonts w:eastAsia="標楷體" w:hint="eastAsia"/>
          <w:b/>
          <w:sz w:val="28"/>
          <w:szCs w:val="28"/>
        </w:rPr>
        <w:t>（系</w:t>
      </w:r>
      <w:r>
        <w:rPr>
          <w:rFonts w:ascii="新細明體" w:hAnsi="新細明體" w:hint="eastAsia"/>
          <w:sz w:val="28"/>
          <w:szCs w:val="28"/>
          <w:u w:val="single"/>
        </w:rPr>
        <w:t>、</w:t>
      </w:r>
      <w:r>
        <w:rPr>
          <w:rFonts w:eastAsia="標楷體" w:hint="eastAsia"/>
          <w:b/>
          <w:sz w:val="28"/>
          <w:szCs w:val="28"/>
        </w:rPr>
        <w:t>所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學位學程）</w:t>
      </w:r>
    </w:p>
    <w:p w:rsidR="00D4345E" w:rsidRPr="00FF5DBD" w:rsidRDefault="00D4345E" w:rsidP="00D4345E">
      <w:pPr>
        <w:spacing w:line="480" w:lineRule="exact"/>
        <w:ind w:leftChars="205" w:left="1025" w:hangingChars="190" w:hanging="533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學術領域與類別</w:t>
      </w:r>
    </w:p>
    <w:p w:rsidR="00D4345E" w:rsidRDefault="00D4345E" w:rsidP="00D4345E">
      <w:pPr>
        <w:spacing w:line="48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○</w:t>
      </w:r>
      <w:r>
        <w:rPr>
          <w:rFonts w:eastAsia="標楷體" w:hAnsi="標楷體" w:hint="eastAsia"/>
          <w:b/>
          <w:sz w:val="28"/>
          <w:szCs w:val="28"/>
        </w:rPr>
        <w:t>人文及藝術類</w:t>
      </w: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含文科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eastAsia="標楷體" w:hAnsi="標楷體" w:hint="eastAsia"/>
          <w:b/>
          <w:sz w:val="28"/>
          <w:szCs w:val="28"/>
        </w:rPr>
        <w:t>藝術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D4345E" w:rsidRDefault="00D4345E" w:rsidP="00D4345E">
      <w:pPr>
        <w:spacing w:line="48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○</w:t>
      </w:r>
      <w:r>
        <w:rPr>
          <w:rFonts w:eastAsia="標楷體" w:hAnsi="標楷體" w:hint="eastAsia"/>
          <w:b/>
          <w:sz w:val="28"/>
          <w:szCs w:val="28"/>
        </w:rPr>
        <w:t>社會科學類</w:t>
      </w: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含教育</w:t>
      </w:r>
      <w:r w:rsidRPr="00FF5DBD">
        <w:rPr>
          <w:rFonts w:eastAsia="標楷體" w:hAnsi="標楷體" w:hint="eastAsia"/>
          <w:b/>
          <w:sz w:val="28"/>
          <w:szCs w:val="28"/>
        </w:rPr>
        <w:t>、法律、商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D4345E" w:rsidRDefault="00D4345E" w:rsidP="00D4345E">
      <w:pPr>
        <w:spacing w:line="48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○</w:t>
      </w:r>
      <w:r>
        <w:rPr>
          <w:rFonts w:eastAsia="標楷體" w:hAnsi="標楷體" w:hint="eastAsia"/>
          <w:b/>
          <w:sz w:val="28"/>
          <w:szCs w:val="28"/>
        </w:rPr>
        <w:t>生物及醫農科學類</w:t>
      </w: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含</w:t>
      </w:r>
      <w:r w:rsidRPr="00FF5DBD">
        <w:rPr>
          <w:rFonts w:eastAsia="標楷體" w:hAnsi="標楷體" w:hint="eastAsia"/>
          <w:b/>
          <w:sz w:val="28"/>
          <w:szCs w:val="28"/>
        </w:rPr>
        <w:t>醫、農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D4345E" w:rsidRDefault="00D4345E" w:rsidP="00D4345E">
      <w:pPr>
        <w:spacing w:line="48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○</w:t>
      </w:r>
      <w:r>
        <w:rPr>
          <w:rFonts w:eastAsia="標楷體" w:hAnsi="標楷體" w:hint="eastAsia"/>
          <w:b/>
          <w:sz w:val="28"/>
          <w:szCs w:val="28"/>
        </w:rPr>
        <w:t>數學及自然科學類</w:t>
      </w:r>
    </w:p>
    <w:p w:rsidR="00D4345E" w:rsidRDefault="00D4345E" w:rsidP="00D4345E">
      <w:pPr>
        <w:spacing w:line="48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○</w:t>
      </w:r>
      <w:r>
        <w:rPr>
          <w:rFonts w:eastAsia="標楷體" w:hAnsi="標楷體" w:hint="eastAsia"/>
          <w:b/>
          <w:sz w:val="28"/>
          <w:szCs w:val="28"/>
        </w:rPr>
        <w:t>工程及應用科學類</w:t>
      </w:r>
    </w:p>
    <w:p w:rsidR="00D4345E" w:rsidRDefault="00D4345E" w:rsidP="00D4345E">
      <w:pPr>
        <w:spacing w:line="480" w:lineRule="exact"/>
        <w:ind w:leftChars="205" w:left="1025" w:hangingChars="190" w:hanging="533"/>
        <w:jc w:val="both"/>
        <w:rPr>
          <w:rFonts w:eastAsia="標楷體" w:hAnsi="標楷體"/>
          <w:b/>
          <w:sz w:val="28"/>
          <w:szCs w:val="28"/>
        </w:rPr>
      </w:pPr>
    </w:p>
    <w:p w:rsidR="00D4345E" w:rsidRDefault="00D4345E" w:rsidP="00D4345E">
      <w:pPr>
        <w:spacing w:line="480" w:lineRule="exact"/>
        <w:ind w:leftChars="205" w:left="1025" w:hangingChars="190" w:hanging="533"/>
        <w:jc w:val="both"/>
        <w:rPr>
          <w:rFonts w:eastAsia="標楷體" w:hAnsi="標楷體"/>
          <w:b/>
          <w:sz w:val="28"/>
          <w:szCs w:val="28"/>
        </w:rPr>
      </w:pPr>
    </w:p>
    <w:p w:rsidR="00D4345E" w:rsidRDefault="00D4345E" w:rsidP="00D4345E">
      <w:pPr>
        <w:spacing w:line="480" w:lineRule="exact"/>
        <w:ind w:leftChars="205" w:left="1025" w:hangingChars="190" w:hanging="533"/>
        <w:jc w:val="both"/>
        <w:rPr>
          <w:rFonts w:eastAsia="標楷體" w:hAnsi="標楷體"/>
          <w:b/>
          <w:sz w:val="28"/>
          <w:szCs w:val="28"/>
        </w:rPr>
      </w:pPr>
    </w:p>
    <w:p w:rsidR="00D4345E" w:rsidRDefault="00D4345E" w:rsidP="00D4345E">
      <w:pPr>
        <w:spacing w:line="480" w:lineRule="exact"/>
        <w:ind w:leftChars="205" w:left="1025" w:hangingChars="190" w:hanging="533"/>
        <w:jc w:val="both"/>
        <w:rPr>
          <w:rFonts w:eastAsia="標楷體" w:hAnsi="標楷體"/>
          <w:b/>
          <w:sz w:val="28"/>
          <w:szCs w:val="28"/>
        </w:rPr>
      </w:pPr>
    </w:p>
    <w:p w:rsidR="00D4345E" w:rsidRDefault="00D4345E" w:rsidP="00D4345E">
      <w:pPr>
        <w:spacing w:line="480" w:lineRule="exact"/>
        <w:jc w:val="both"/>
        <w:rPr>
          <w:rFonts w:eastAsia="標楷體" w:hAnsi="標楷體"/>
          <w:b/>
          <w:sz w:val="28"/>
          <w:szCs w:val="28"/>
        </w:rPr>
      </w:pPr>
    </w:p>
    <w:p w:rsidR="00D4345E" w:rsidRDefault="00D4345E" w:rsidP="00D4345E">
      <w:pPr>
        <w:spacing w:line="480" w:lineRule="exact"/>
        <w:ind w:leftChars="205" w:left="1025" w:hangingChars="190" w:hanging="533"/>
        <w:jc w:val="both"/>
        <w:rPr>
          <w:rFonts w:eastAsia="標楷體" w:hAnsi="標楷體"/>
          <w:b/>
          <w:sz w:val="28"/>
          <w:szCs w:val="28"/>
        </w:rPr>
      </w:pPr>
    </w:p>
    <w:p w:rsidR="00D4345E" w:rsidRPr="008515B4" w:rsidRDefault="00D4345E" w:rsidP="00D4345E">
      <w:pPr>
        <w:spacing w:line="480" w:lineRule="exact"/>
        <w:ind w:leftChars="205" w:left="1025" w:hangingChars="190" w:hanging="533"/>
        <w:jc w:val="both"/>
        <w:rPr>
          <w:rFonts w:eastAsia="標楷體" w:hAnsi="標楷體"/>
          <w:b/>
          <w:sz w:val="28"/>
          <w:szCs w:val="28"/>
        </w:rPr>
      </w:pPr>
    </w:p>
    <w:p w:rsidR="00D4345E" w:rsidRPr="00B3391A" w:rsidRDefault="00D4345E" w:rsidP="00D4345E">
      <w:pPr>
        <w:snapToGrid w:val="0"/>
        <w:spacing w:beforeLines="100" w:before="360"/>
        <w:jc w:val="center"/>
        <w:rPr>
          <w:rFonts w:eastAsia="標楷體"/>
          <w:sz w:val="36"/>
          <w:szCs w:val="36"/>
        </w:rPr>
      </w:pPr>
      <w:r w:rsidRPr="008515B4">
        <w:rPr>
          <w:rFonts w:eastAsia="標楷體"/>
          <w:sz w:val="36"/>
          <w:szCs w:val="36"/>
        </w:rPr>
        <w:t>中華民國</w:t>
      </w:r>
      <w:r w:rsidRPr="008515B4">
        <w:rPr>
          <w:rFonts w:eastAsia="標楷體" w:hint="eastAsia"/>
          <w:sz w:val="36"/>
          <w:szCs w:val="36"/>
        </w:rPr>
        <w:t xml:space="preserve">         </w:t>
      </w:r>
      <w:r w:rsidRPr="008515B4">
        <w:rPr>
          <w:rFonts w:eastAsia="標楷體"/>
          <w:sz w:val="36"/>
          <w:szCs w:val="36"/>
        </w:rPr>
        <w:t>年</w:t>
      </w:r>
      <w:r w:rsidRPr="008515B4">
        <w:rPr>
          <w:rFonts w:eastAsia="標楷體" w:hint="eastAsia"/>
          <w:sz w:val="36"/>
          <w:szCs w:val="36"/>
        </w:rPr>
        <w:t xml:space="preserve">         </w:t>
      </w:r>
      <w:r w:rsidRPr="008515B4">
        <w:rPr>
          <w:rFonts w:eastAsia="標楷體"/>
          <w:sz w:val="36"/>
          <w:szCs w:val="36"/>
        </w:rPr>
        <w:t>月</w:t>
      </w:r>
      <w:r w:rsidRPr="008515B4">
        <w:rPr>
          <w:rFonts w:eastAsia="標楷體" w:hint="eastAsia"/>
          <w:sz w:val="36"/>
          <w:szCs w:val="36"/>
        </w:rPr>
        <w:t xml:space="preserve">         </w:t>
      </w:r>
      <w:r w:rsidRPr="008515B4">
        <w:rPr>
          <w:rFonts w:eastAsia="標楷體"/>
          <w:sz w:val="36"/>
          <w:szCs w:val="36"/>
        </w:rPr>
        <w:t>日</w:t>
      </w:r>
    </w:p>
    <w:p w:rsidR="00D4345E" w:rsidRPr="00305CD5" w:rsidRDefault="00D4345E" w:rsidP="00D4345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305CD5">
        <w:rPr>
          <w:rFonts w:ascii="標楷體" w:eastAsia="標楷體" w:hAnsi="標楷體" w:hint="eastAsia"/>
          <w:b/>
          <w:sz w:val="36"/>
          <w:szCs w:val="36"/>
        </w:rPr>
        <w:lastRenderedPageBreak/>
        <w:t>目錄</w:t>
      </w:r>
    </w:p>
    <w:p w:rsidR="00D4345E" w:rsidRPr="00305CD5" w:rsidRDefault="00D4345E" w:rsidP="00D4345E">
      <w:pPr>
        <w:widowControl/>
        <w:rPr>
          <w:rFonts w:ascii="標楷體" w:eastAsia="標楷體" w:hAnsi="標楷體"/>
          <w:b/>
          <w:sz w:val="28"/>
          <w:szCs w:val="28"/>
        </w:rPr>
      </w:pPr>
      <w:r w:rsidRPr="00305CD5">
        <w:rPr>
          <w:rFonts w:ascii="標楷體" w:eastAsia="標楷體" w:hAnsi="標楷體" w:hint="eastAsia"/>
          <w:b/>
          <w:sz w:val="28"/>
          <w:szCs w:val="28"/>
        </w:rPr>
        <w:t>壹、申</w:t>
      </w:r>
      <w:r>
        <w:rPr>
          <w:rFonts w:ascii="標楷體" w:eastAsia="標楷體" w:hAnsi="標楷體" w:hint="eastAsia"/>
          <w:b/>
          <w:sz w:val="28"/>
          <w:szCs w:val="28"/>
        </w:rPr>
        <w:t>辦單位博士培育現況</w:t>
      </w:r>
    </w:p>
    <w:p w:rsidR="00D4345E" w:rsidRPr="00305CD5" w:rsidRDefault="00D4345E" w:rsidP="00D4345E">
      <w:pPr>
        <w:widowControl/>
        <w:rPr>
          <w:rFonts w:ascii="標楷體" w:eastAsia="標楷體" w:hAnsi="標楷體"/>
          <w:b/>
          <w:sz w:val="28"/>
          <w:szCs w:val="28"/>
        </w:rPr>
      </w:pPr>
      <w:r w:rsidRPr="00305CD5">
        <w:rPr>
          <w:rFonts w:ascii="標楷體" w:eastAsia="標楷體" w:hAnsi="標楷體" w:hint="eastAsia"/>
          <w:b/>
          <w:sz w:val="28"/>
          <w:szCs w:val="28"/>
        </w:rPr>
        <w:t>貳、申</w:t>
      </w:r>
      <w:r>
        <w:rPr>
          <w:rFonts w:ascii="標楷體" w:eastAsia="標楷體" w:hAnsi="標楷體" w:hint="eastAsia"/>
          <w:b/>
          <w:sz w:val="28"/>
          <w:szCs w:val="28"/>
        </w:rPr>
        <w:t>辦單位</w:t>
      </w:r>
      <w:r w:rsidRPr="00305CD5">
        <w:rPr>
          <w:rFonts w:ascii="標楷體" w:eastAsia="標楷體" w:hAnsi="標楷體" w:hint="eastAsia"/>
          <w:b/>
          <w:sz w:val="28"/>
          <w:szCs w:val="28"/>
        </w:rPr>
        <w:t>博士培育課責機制</w:t>
      </w:r>
    </w:p>
    <w:p w:rsidR="00D4345E" w:rsidRPr="00305CD5" w:rsidRDefault="00D4345E" w:rsidP="00D4345E">
      <w:pPr>
        <w:widowControl/>
        <w:rPr>
          <w:rFonts w:ascii="標楷體" w:eastAsia="標楷體" w:hAnsi="標楷體"/>
          <w:b/>
          <w:sz w:val="28"/>
          <w:szCs w:val="28"/>
        </w:rPr>
      </w:pPr>
      <w:r w:rsidRPr="00305CD5">
        <w:rPr>
          <w:rFonts w:ascii="標楷體" w:eastAsia="標楷體" w:hAnsi="標楷體" w:hint="eastAsia"/>
          <w:b/>
          <w:sz w:val="28"/>
          <w:szCs w:val="28"/>
        </w:rPr>
        <w:t>參、申</w:t>
      </w:r>
      <w:r>
        <w:rPr>
          <w:rFonts w:ascii="標楷體" w:eastAsia="標楷體" w:hAnsi="標楷體" w:hint="eastAsia"/>
          <w:b/>
          <w:sz w:val="28"/>
          <w:szCs w:val="28"/>
        </w:rPr>
        <w:t>辦單位</w:t>
      </w:r>
      <w:r w:rsidRPr="00305CD5">
        <w:rPr>
          <w:rFonts w:ascii="標楷體" w:eastAsia="標楷體" w:hAnsi="標楷體" w:hint="eastAsia"/>
          <w:b/>
          <w:sz w:val="28"/>
          <w:szCs w:val="28"/>
        </w:rPr>
        <w:t>國際共同人才培育計畫推動機制</w:t>
      </w:r>
    </w:p>
    <w:p w:rsidR="00D4345E" w:rsidRPr="00305CD5" w:rsidRDefault="00D4345E" w:rsidP="00D4345E">
      <w:pPr>
        <w:widowControl/>
        <w:rPr>
          <w:rFonts w:ascii="標楷體" w:eastAsia="標楷體" w:hAnsi="標楷體"/>
          <w:b/>
          <w:sz w:val="28"/>
          <w:szCs w:val="28"/>
        </w:rPr>
      </w:pPr>
      <w:r w:rsidRPr="00305CD5">
        <w:rPr>
          <w:rFonts w:ascii="標楷體" w:eastAsia="標楷體" w:hAnsi="標楷體" w:hint="eastAsia"/>
          <w:b/>
          <w:sz w:val="28"/>
          <w:szCs w:val="28"/>
        </w:rPr>
        <w:t>肆、永續經營措施</w:t>
      </w:r>
    </w:p>
    <w:p w:rsidR="00D4345E" w:rsidRPr="00305CD5" w:rsidRDefault="00D4345E" w:rsidP="00D4345E">
      <w:pPr>
        <w:widowControl/>
        <w:rPr>
          <w:rFonts w:ascii="標楷體" w:eastAsia="標楷體" w:hAnsi="標楷體"/>
          <w:b/>
          <w:sz w:val="28"/>
          <w:szCs w:val="28"/>
        </w:rPr>
      </w:pPr>
      <w:r w:rsidRPr="00305CD5">
        <w:rPr>
          <w:rFonts w:ascii="標楷體" w:eastAsia="標楷體" w:hAnsi="標楷體" w:hint="eastAsia"/>
          <w:b/>
          <w:sz w:val="28"/>
          <w:szCs w:val="28"/>
        </w:rPr>
        <w:t>伍、經費需求</w:t>
      </w:r>
    </w:p>
    <w:p w:rsidR="00D4345E" w:rsidRPr="00305CD5" w:rsidRDefault="00D4345E" w:rsidP="00D4345E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D4345E" w:rsidRPr="00305CD5" w:rsidRDefault="00D4345E" w:rsidP="00D4345E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D4345E" w:rsidRPr="00305CD5" w:rsidRDefault="00D4345E" w:rsidP="00D4345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305CD5">
        <w:rPr>
          <w:rFonts w:ascii="標楷體" w:eastAsia="標楷體" w:hAnsi="標楷體" w:hint="eastAsia"/>
          <w:b/>
          <w:sz w:val="36"/>
          <w:szCs w:val="36"/>
        </w:rPr>
        <w:t>表次</w:t>
      </w:r>
    </w:p>
    <w:p w:rsidR="00D4345E" w:rsidRPr="00305CD5" w:rsidRDefault="00D4345E" w:rsidP="00D4345E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D4345E" w:rsidRPr="00305CD5" w:rsidRDefault="00D4345E" w:rsidP="00D4345E">
      <w:pPr>
        <w:snapToGrid w:val="0"/>
        <w:spacing w:beforeLines="50" w:before="180" w:line="360" w:lineRule="auto"/>
        <w:ind w:rightChars="-9" w:right="-22"/>
        <w:jc w:val="center"/>
        <w:rPr>
          <w:rFonts w:eastAsia="標楷體" w:hAnsi="Arial"/>
          <w:b/>
          <w:bCs/>
          <w:kern w:val="52"/>
          <w:sz w:val="36"/>
          <w:szCs w:val="52"/>
        </w:rPr>
      </w:pPr>
      <w:r w:rsidRPr="00305CD5">
        <w:rPr>
          <w:rFonts w:ascii="標楷體" w:eastAsia="標楷體" w:hAnsi="標楷體" w:hint="eastAsia"/>
          <w:b/>
          <w:sz w:val="36"/>
          <w:szCs w:val="36"/>
        </w:rPr>
        <w:t>圖次</w:t>
      </w:r>
    </w:p>
    <w:p w:rsidR="00D4345E" w:rsidRDefault="00D4345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5B3CF8" w:rsidRPr="00546DD7" w:rsidRDefault="005B3CF8" w:rsidP="005B3CF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46DD7">
        <w:rPr>
          <w:rFonts w:ascii="標楷體" w:eastAsia="標楷體" w:hAnsi="標楷體" w:hint="eastAsia"/>
          <w:b/>
          <w:sz w:val="28"/>
          <w:szCs w:val="28"/>
        </w:rPr>
        <w:lastRenderedPageBreak/>
        <w:t>壹、申辦單位博士培育現況</w:t>
      </w:r>
    </w:p>
    <w:p w:rsidR="005B3CF8" w:rsidRPr="00546DD7" w:rsidRDefault="009D2BF1" w:rsidP="00546DD7">
      <w:pPr>
        <w:spacing w:line="5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546DD7">
        <w:rPr>
          <w:rFonts w:ascii="標楷體" w:eastAsia="標楷體" w:hAnsi="標楷體" w:hint="eastAsia"/>
          <w:b/>
          <w:sz w:val="28"/>
          <w:szCs w:val="28"/>
        </w:rPr>
        <w:t>一、博士培育整體構想</w:t>
      </w:r>
    </w:p>
    <w:p w:rsidR="00546DD7" w:rsidRDefault="00546DD7" w:rsidP="00546DD7">
      <w:pPr>
        <w:spacing w:line="500" w:lineRule="exact"/>
        <w:ind w:leftChars="353" w:left="850" w:hangingChars="1" w:hanging="3"/>
        <w:rPr>
          <w:rFonts w:ascii="標楷體" w:eastAsia="標楷體" w:hAnsi="標楷體"/>
          <w:sz w:val="26"/>
          <w:szCs w:val="26"/>
        </w:rPr>
      </w:pPr>
      <w:r w:rsidRPr="00546DD7">
        <w:rPr>
          <w:rFonts w:ascii="標楷體" w:eastAsia="標楷體" w:hAnsi="標楷體" w:hint="eastAsia"/>
          <w:sz w:val="26"/>
          <w:szCs w:val="26"/>
        </w:rPr>
        <w:t>請敘明申辦單位培育博士之理念及策略，啟動國際共同培育模式對現行博士培育策略之重要性為何。</w:t>
      </w:r>
    </w:p>
    <w:p w:rsidR="00CD7056" w:rsidRPr="00546DD7" w:rsidRDefault="00CD7056" w:rsidP="00546DD7">
      <w:pPr>
        <w:spacing w:line="500" w:lineRule="exact"/>
        <w:ind w:leftChars="353" w:left="850" w:hangingChars="1" w:hanging="3"/>
        <w:rPr>
          <w:rFonts w:ascii="標楷體" w:eastAsia="標楷體" w:hAnsi="標楷體"/>
          <w:sz w:val="26"/>
          <w:szCs w:val="26"/>
        </w:rPr>
      </w:pPr>
    </w:p>
    <w:p w:rsidR="009D2BF1" w:rsidRPr="00BC2F20" w:rsidRDefault="009D2BF1" w:rsidP="00546DD7">
      <w:pPr>
        <w:spacing w:line="5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BC2F20">
        <w:rPr>
          <w:rFonts w:ascii="標楷體" w:eastAsia="標楷體" w:hAnsi="標楷體" w:hint="eastAsia"/>
          <w:b/>
          <w:sz w:val="28"/>
          <w:szCs w:val="28"/>
        </w:rPr>
        <w:t>二、近三年博士班招生狀況</w:t>
      </w:r>
      <w:r w:rsidR="00BC2F20" w:rsidRPr="00BC2F20">
        <w:rPr>
          <w:rFonts w:ascii="標楷體" w:eastAsia="標楷體" w:hAnsi="標楷體" w:hint="eastAsia"/>
          <w:b/>
          <w:sz w:val="28"/>
          <w:szCs w:val="28"/>
        </w:rPr>
        <w:t>(除填表外，可再加入質性說明)</w:t>
      </w:r>
    </w:p>
    <w:p w:rsidR="00546DD7" w:rsidRDefault="00546DD7" w:rsidP="00546DD7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表1 </w:t>
      </w:r>
      <w:r w:rsidR="00BC2F20">
        <w:rPr>
          <w:rFonts w:ascii="標楷體" w:eastAsia="標楷體" w:hAnsi="標楷體" w:hint="eastAsia"/>
          <w:sz w:val="28"/>
          <w:szCs w:val="28"/>
        </w:rPr>
        <w:t>申辦單位</w:t>
      </w:r>
      <w:r>
        <w:rPr>
          <w:rFonts w:ascii="標楷體" w:eastAsia="標楷體" w:hAnsi="標楷體" w:hint="eastAsia"/>
          <w:sz w:val="28"/>
          <w:szCs w:val="28"/>
        </w:rPr>
        <w:t>招生狀況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54"/>
        <w:gridCol w:w="1255"/>
        <w:gridCol w:w="1255"/>
        <w:gridCol w:w="1255"/>
        <w:gridCol w:w="1255"/>
        <w:gridCol w:w="1255"/>
        <w:gridCol w:w="1538"/>
      </w:tblGrid>
      <w:tr w:rsidR="00BC2F20" w:rsidRPr="00BC2F20" w:rsidTr="00D90B03">
        <w:tc>
          <w:tcPr>
            <w:tcW w:w="1254" w:type="dxa"/>
            <w:vAlign w:val="center"/>
          </w:tcPr>
          <w:p w:rsidR="0072141F" w:rsidRDefault="0072141F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</w:t>
            </w:r>
            <w:r w:rsidR="00BC2F20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BC2F20" w:rsidRPr="00BC2F20" w:rsidRDefault="0072141F" w:rsidP="007214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BC2F20" w:rsidRPr="00BC2F20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1255" w:type="dxa"/>
            <w:vAlign w:val="center"/>
          </w:tcPr>
          <w:p w:rsidR="00BC2F20" w:rsidRPr="00BC2F20" w:rsidRDefault="00BC2F20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F20">
              <w:rPr>
                <w:rFonts w:ascii="標楷體" w:eastAsia="標楷體" w:hAnsi="標楷體" w:hint="eastAsia"/>
                <w:szCs w:val="24"/>
              </w:rPr>
              <w:t>核定招生名額</w:t>
            </w:r>
          </w:p>
        </w:tc>
        <w:tc>
          <w:tcPr>
            <w:tcW w:w="1255" w:type="dxa"/>
            <w:vAlign w:val="center"/>
          </w:tcPr>
          <w:p w:rsidR="00BC2F20" w:rsidRPr="00BC2F20" w:rsidRDefault="00BC2F20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F20">
              <w:rPr>
                <w:rFonts w:ascii="標楷體" w:eastAsia="標楷體" w:hAnsi="標楷體" w:hint="eastAsia"/>
                <w:szCs w:val="24"/>
              </w:rPr>
              <w:t>報考人數</w:t>
            </w:r>
          </w:p>
        </w:tc>
        <w:tc>
          <w:tcPr>
            <w:tcW w:w="1255" w:type="dxa"/>
            <w:vAlign w:val="center"/>
          </w:tcPr>
          <w:p w:rsidR="00BC2F20" w:rsidRPr="00BC2F20" w:rsidRDefault="00BC2F20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F20">
              <w:rPr>
                <w:rFonts w:ascii="標楷體" w:eastAsia="標楷體" w:hAnsi="標楷體" w:hint="eastAsia"/>
                <w:szCs w:val="24"/>
              </w:rPr>
              <w:t>錄取人數</w:t>
            </w:r>
          </w:p>
        </w:tc>
        <w:tc>
          <w:tcPr>
            <w:tcW w:w="1255" w:type="dxa"/>
            <w:vAlign w:val="center"/>
          </w:tcPr>
          <w:p w:rsidR="00BC2F20" w:rsidRPr="00BC2F20" w:rsidRDefault="00BC2F20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F20">
              <w:rPr>
                <w:rFonts w:ascii="標楷體" w:eastAsia="標楷體" w:hAnsi="標楷體" w:hint="eastAsia"/>
                <w:szCs w:val="24"/>
              </w:rPr>
              <w:t>註冊率</w:t>
            </w:r>
          </w:p>
        </w:tc>
        <w:tc>
          <w:tcPr>
            <w:tcW w:w="1255" w:type="dxa"/>
            <w:vAlign w:val="center"/>
          </w:tcPr>
          <w:p w:rsidR="00BC2F20" w:rsidRDefault="00BC2F20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F20">
              <w:rPr>
                <w:rFonts w:ascii="標楷體" w:eastAsia="標楷體" w:hAnsi="標楷體" w:hint="eastAsia"/>
                <w:szCs w:val="24"/>
              </w:rPr>
              <w:t>新生</w:t>
            </w:r>
          </w:p>
          <w:p w:rsidR="00BC2F20" w:rsidRPr="00BC2F20" w:rsidRDefault="00BC2F20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F20">
              <w:rPr>
                <w:rFonts w:ascii="標楷體" w:eastAsia="標楷體" w:hAnsi="標楷體" w:hint="eastAsia"/>
                <w:szCs w:val="24"/>
              </w:rPr>
              <w:t>在職生數</w:t>
            </w:r>
          </w:p>
        </w:tc>
        <w:tc>
          <w:tcPr>
            <w:tcW w:w="1538" w:type="dxa"/>
            <w:vAlign w:val="center"/>
          </w:tcPr>
          <w:p w:rsidR="00BC2F20" w:rsidRDefault="00BC2F20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F20">
              <w:rPr>
                <w:rFonts w:ascii="標楷體" w:eastAsia="標楷體" w:hAnsi="標楷體" w:hint="eastAsia"/>
                <w:szCs w:val="24"/>
              </w:rPr>
              <w:t>新生</w:t>
            </w:r>
          </w:p>
          <w:p w:rsidR="00BC2F20" w:rsidRPr="00BC2F20" w:rsidRDefault="00D90B03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未在職</w:t>
            </w:r>
            <w:r w:rsidR="00BC2F20" w:rsidRPr="00BC2F20">
              <w:rPr>
                <w:rFonts w:ascii="標楷體" w:eastAsia="標楷體" w:hAnsi="標楷體" w:hint="eastAsia"/>
                <w:szCs w:val="24"/>
              </w:rPr>
              <w:t>生數</w:t>
            </w:r>
          </w:p>
        </w:tc>
      </w:tr>
      <w:tr w:rsidR="00BC2F20" w:rsidRPr="00BC2F20" w:rsidTr="00D90B03">
        <w:tc>
          <w:tcPr>
            <w:tcW w:w="1254" w:type="dxa"/>
          </w:tcPr>
          <w:p w:rsidR="00BC2F20" w:rsidRPr="00BC2F20" w:rsidRDefault="00BC2F20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2F20" w:rsidRPr="00BC2F20" w:rsidTr="00D90B03">
        <w:tc>
          <w:tcPr>
            <w:tcW w:w="1254" w:type="dxa"/>
          </w:tcPr>
          <w:p w:rsidR="00BC2F20" w:rsidRPr="00BC2F20" w:rsidRDefault="00BC2F20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2F20" w:rsidRPr="00BC2F20" w:rsidTr="00D90B03">
        <w:tc>
          <w:tcPr>
            <w:tcW w:w="1254" w:type="dxa"/>
          </w:tcPr>
          <w:p w:rsidR="00BC2F20" w:rsidRPr="00BC2F20" w:rsidRDefault="00BC2F20" w:rsidP="00BC2F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</w:tcPr>
          <w:p w:rsidR="00BC2F20" w:rsidRPr="00BC2F20" w:rsidRDefault="00BC2F20" w:rsidP="00BC2F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2C95" w:rsidRPr="00BC2F20" w:rsidTr="001B4905">
        <w:tc>
          <w:tcPr>
            <w:tcW w:w="9067" w:type="dxa"/>
            <w:gridSpan w:val="7"/>
          </w:tcPr>
          <w:p w:rsidR="001D2C95" w:rsidRDefault="001D2C95" w:rsidP="00BC2F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1.申辦單位指欲申請本</w:t>
            </w:r>
            <w:r w:rsidR="005F7D50">
              <w:rPr>
                <w:rFonts w:ascii="標楷體" w:eastAsia="標楷體" w:hAnsi="標楷體" w:hint="eastAsia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szCs w:val="24"/>
              </w:rPr>
              <w:t>之系、所、院、學位學程。</w:t>
            </w:r>
          </w:p>
          <w:p w:rsidR="001D2C95" w:rsidRPr="00BC2F20" w:rsidRDefault="001D2C95" w:rsidP="00BC2F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2.本表填報數字請與校庫相同。</w:t>
            </w:r>
          </w:p>
        </w:tc>
      </w:tr>
    </w:tbl>
    <w:p w:rsidR="00CD7056" w:rsidRDefault="00CD7056" w:rsidP="00546DD7">
      <w:pPr>
        <w:spacing w:line="5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</w:p>
    <w:p w:rsidR="009D2BF1" w:rsidRPr="00CD7056" w:rsidRDefault="009D2BF1" w:rsidP="00546DD7">
      <w:pPr>
        <w:spacing w:line="5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CD7056">
        <w:rPr>
          <w:rFonts w:ascii="標楷體" w:eastAsia="標楷體" w:hAnsi="標楷體" w:hint="eastAsia"/>
          <w:b/>
          <w:sz w:val="28"/>
          <w:szCs w:val="28"/>
        </w:rPr>
        <w:t>三、近三年博士平均修業年限</w:t>
      </w:r>
      <w:r w:rsidR="00EB35EF" w:rsidRPr="00BC2F20">
        <w:rPr>
          <w:rFonts w:ascii="標楷體" w:eastAsia="標楷體" w:hAnsi="標楷體" w:hint="eastAsia"/>
          <w:b/>
          <w:sz w:val="28"/>
          <w:szCs w:val="28"/>
        </w:rPr>
        <w:t>(除填表外，可再加入質性說明)</w:t>
      </w:r>
    </w:p>
    <w:p w:rsidR="00BC2F20" w:rsidRDefault="00BC2F20" w:rsidP="00546DD7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表2 申辦單位</w:t>
      </w:r>
      <w:r w:rsidR="00D90B03">
        <w:rPr>
          <w:rFonts w:ascii="標楷體" w:eastAsia="標楷體" w:hAnsi="標楷體" w:hint="eastAsia"/>
          <w:sz w:val="28"/>
          <w:szCs w:val="28"/>
        </w:rPr>
        <w:t>未在職</w:t>
      </w:r>
      <w:r w:rsidR="0072141F">
        <w:rPr>
          <w:rFonts w:ascii="標楷體" w:eastAsia="標楷體" w:hAnsi="標楷體" w:hint="eastAsia"/>
          <w:sz w:val="28"/>
          <w:szCs w:val="28"/>
        </w:rPr>
        <w:t>生平均修業年限</w:t>
      </w:r>
    </w:p>
    <w:tbl>
      <w:tblPr>
        <w:tblStyle w:val="a3"/>
        <w:tblpPr w:leftFromText="180" w:rightFromText="180" w:vertAnchor="text" w:horzAnchor="margin" w:tblpXSpec="center" w:tblpY="382"/>
        <w:tblW w:w="9776" w:type="dxa"/>
        <w:tblLook w:val="04A0" w:firstRow="1" w:lastRow="0" w:firstColumn="1" w:lastColumn="0" w:noHBand="0" w:noVBand="1"/>
      </w:tblPr>
      <w:tblGrid>
        <w:gridCol w:w="1254"/>
        <w:gridCol w:w="1293"/>
        <w:gridCol w:w="1701"/>
        <w:gridCol w:w="1701"/>
        <w:gridCol w:w="2268"/>
        <w:gridCol w:w="1559"/>
      </w:tblGrid>
      <w:tr w:rsidR="00EB35EF" w:rsidRPr="00BC2F20" w:rsidTr="002F36F9">
        <w:tc>
          <w:tcPr>
            <w:tcW w:w="1254" w:type="dxa"/>
            <w:vAlign w:val="center"/>
          </w:tcPr>
          <w:p w:rsidR="00EB35EF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</w:t>
            </w:r>
          </w:p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BC2F20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1293" w:type="dxa"/>
            <w:vAlign w:val="center"/>
          </w:tcPr>
          <w:p w:rsidR="00EB35EF" w:rsidRDefault="00D90B03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未在職</w:t>
            </w:r>
            <w:r w:rsidR="00EB35EF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畢業生數</w:t>
            </w:r>
          </w:p>
        </w:tc>
        <w:tc>
          <w:tcPr>
            <w:tcW w:w="1701" w:type="dxa"/>
            <w:vAlign w:val="center"/>
          </w:tcPr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平均修業年限</w:t>
            </w:r>
          </w:p>
        </w:tc>
        <w:tc>
          <w:tcPr>
            <w:tcW w:w="1701" w:type="dxa"/>
            <w:vAlign w:val="center"/>
          </w:tcPr>
          <w:p w:rsidR="00EB35EF" w:rsidRPr="0072141F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141F">
              <w:rPr>
                <w:rFonts w:ascii="標楷體" w:eastAsia="標楷體" w:hAnsi="標楷體" w:hint="eastAsia"/>
                <w:szCs w:val="24"/>
              </w:rPr>
              <w:t>通過資格考</w:t>
            </w:r>
          </w:p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141F">
              <w:rPr>
                <w:rFonts w:ascii="標楷體" w:eastAsia="標楷體" w:hAnsi="標楷體" w:hint="eastAsia"/>
                <w:szCs w:val="24"/>
              </w:rPr>
              <w:t>平均年限</w:t>
            </w:r>
          </w:p>
        </w:tc>
        <w:tc>
          <w:tcPr>
            <w:tcW w:w="2268" w:type="dxa"/>
            <w:vAlign w:val="center"/>
          </w:tcPr>
          <w:p w:rsidR="00EB35EF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資格考後</w:t>
            </w:r>
          </w:p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取得學位平均年限</w:t>
            </w:r>
          </w:p>
        </w:tc>
        <w:tc>
          <w:tcPr>
            <w:tcW w:w="1559" w:type="dxa"/>
            <w:vAlign w:val="center"/>
          </w:tcPr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5年內取得學位比例</w:t>
            </w:r>
          </w:p>
        </w:tc>
      </w:tr>
      <w:tr w:rsidR="00EB35EF" w:rsidRPr="00BC2F20" w:rsidTr="002F36F9">
        <w:tc>
          <w:tcPr>
            <w:tcW w:w="1254" w:type="dxa"/>
          </w:tcPr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1293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35EF" w:rsidRPr="00BC2F20" w:rsidTr="002F36F9">
        <w:tc>
          <w:tcPr>
            <w:tcW w:w="1254" w:type="dxa"/>
          </w:tcPr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1293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35EF" w:rsidRPr="00BC2F20" w:rsidTr="002F36F9">
        <w:tc>
          <w:tcPr>
            <w:tcW w:w="1254" w:type="dxa"/>
          </w:tcPr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1293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35EF" w:rsidRPr="00CD7056" w:rsidTr="002F36F9">
        <w:tc>
          <w:tcPr>
            <w:tcW w:w="9776" w:type="dxa"/>
            <w:gridSpan w:val="6"/>
          </w:tcPr>
          <w:p w:rsidR="00EB35EF" w:rsidRDefault="00EB35EF" w:rsidP="002F36F9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90B03">
              <w:rPr>
                <w:rFonts w:ascii="標楷體" w:eastAsia="標楷體" w:hAnsi="標楷體" w:hint="eastAsia"/>
                <w:szCs w:val="24"/>
              </w:rPr>
              <w:t>「未在職生」</w:t>
            </w:r>
            <w:r>
              <w:rPr>
                <w:rFonts w:ascii="標楷體" w:eastAsia="標楷體" w:hAnsi="標楷體" w:hint="eastAsia"/>
                <w:szCs w:val="24"/>
              </w:rPr>
              <w:t>指入學時無全職工作者。</w:t>
            </w:r>
          </w:p>
          <w:p w:rsidR="00EB35EF" w:rsidRDefault="00EB35EF" w:rsidP="002F36F9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2.「平均修業年限」指當年度畢業生，自入學到畢業之平均修業年限。</w:t>
            </w:r>
          </w:p>
          <w:p w:rsidR="00EB35EF" w:rsidRDefault="00EB35EF" w:rsidP="002F36F9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3.「通過資格考平均年限」指當年度畢業生，自入學到通過資格考之平均時間，以年為單位計算，四捨五入取到小數點第二位。。</w:t>
            </w:r>
          </w:p>
          <w:p w:rsidR="00EB35EF" w:rsidRDefault="00EB35EF" w:rsidP="002F36F9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4.「資格考後取得學位平均年限」指當年度畢業生，於通過資格考後至取得學位之平鈞時間，以年為單位計算，四捨五入取到小數點第二位。</w:t>
            </w:r>
          </w:p>
          <w:p w:rsidR="00F47B65" w:rsidRPr="00CD7056" w:rsidRDefault="00F47B65" w:rsidP="002F36F9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5.「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年內取得學位比例」指當年度「未在職生畢業生數」中，自入學到取得學位時間為5年內者之比例。</w:t>
            </w:r>
          </w:p>
        </w:tc>
      </w:tr>
    </w:tbl>
    <w:p w:rsidR="0072141F" w:rsidRDefault="0072141F" w:rsidP="00546DD7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</w:p>
    <w:p w:rsidR="004733FE" w:rsidRDefault="004733FE" w:rsidP="00546DD7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</w:p>
    <w:p w:rsidR="004733FE" w:rsidRPr="00EB35EF" w:rsidRDefault="004733FE" w:rsidP="00546DD7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</w:p>
    <w:p w:rsidR="0072141F" w:rsidRDefault="0072141F" w:rsidP="00546DD7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表3 申辦單位</w:t>
      </w:r>
      <w:r w:rsidR="00D90B03">
        <w:rPr>
          <w:rFonts w:ascii="標楷體" w:eastAsia="標楷體" w:hAnsi="標楷體" w:hint="eastAsia"/>
          <w:sz w:val="28"/>
          <w:szCs w:val="28"/>
        </w:rPr>
        <w:t>全職工作博士生</w:t>
      </w:r>
      <w:r>
        <w:rPr>
          <w:rFonts w:ascii="標楷體" w:eastAsia="標楷體" w:hAnsi="標楷體" w:hint="eastAsia"/>
          <w:sz w:val="28"/>
          <w:szCs w:val="28"/>
        </w:rPr>
        <w:t>平均修業年限</w:t>
      </w:r>
    </w:p>
    <w:tbl>
      <w:tblPr>
        <w:tblStyle w:val="a3"/>
        <w:tblpPr w:leftFromText="180" w:rightFromText="180" w:vertAnchor="text" w:horzAnchor="margin" w:tblpXSpec="center" w:tblpY="382"/>
        <w:tblW w:w="9776" w:type="dxa"/>
        <w:tblLook w:val="04A0" w:firstRow="1" w:lastRow="0" w:firstColumn="1" w:lastColumn="0" w:noHBand="0" w:noVBand="1"/>
      </w:tblPr>
      <w:tblGrid>
        <w:gridCol w:w="1254"/>
        <w:gridCol w:w="1293"/>
        <w:gridCol w:w="1701"/>
        <w:gridCol w:w="1701"/>
        <w:gridCol w:w="2268"/>
        <w:gridCol w:w="1559"/>
      </w:tblGrid>
      <w:tr w:rsidR="00EB35EF" w:rsidRPr="00BC2F20" w:rsidTr="002F36F9">
        <w:tc>
          <w:tcPr>
            <w:tcW w:w="1254" w:type="dxa"/>
            <w:vAlign w:val="center"/>
          </w:tcPr>
          <w:p w:rsidR="00EB35EF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</w:t>
            </w:r>
          </w:p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BC2F20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1293" w:type="dxa"/>
            <w:vAlign w:val="center"/>
          </w:tcPr>
          <w:p w:rsidR="00EB35EF" w:rsidRDefault="00D90B03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全職工作博士</w:t>
            </w:r>
            <w:r w:rsidR="00EB35EF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畢業生數</w:t>
            </w:r>
          </w:p>
        </w:tc>
        <w:tc>
          <w:tcPr>
            <w:tcW w:w="1701" w:type="dxa"/>
            <w:vAlign w:val="center"/>
          </w:tcPr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平均修業年限</w:t>
            </w:r>
          </w:p>
        </w:tc>
        <w:tc>
          <w:tcPr>
            <w:tcW w:w="1701" w:type="dxa"/>
            <w:vAlign w:val="center"/>
          </w:tcPr>
          <w:p w:rsidR="00EB35EF" w:rsidRPr="0072141F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141F">
              <w:rPr>
                <w:rFonts w:ascii="標楷體" w:eastAsia="標楷體" w:hAnsi="標楷體" w:hint="eastAsia"/>
                <w:szCs w:val="24"/>
              </w:rPr>
              <w:t>通過資格考</w:t>
            </w:r>
          </w:p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141F">
              <w:rPr>
                <w:rFonts w:ascii="標楷體" w:eastAsia="標楷體" w:hAnsi="標楷體" w:hint="eastAsia"/>
                <w:szCs w:val="24"/>
              </w:rPr>
              <w:t>平均年限</w:t>
            </w:r>
          </w:p>
        </w:tc>
        <w:tc>
          <w:tcPr>
            <w:tcW w:w="2268" w:type="dxa"/>
            <w:vAlign w:val="center"/>
          </w:tcPr>
          <w:p w:rsidR="00EB35EF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資格考後</w:t>
            </w:r>
          </w:p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取得學位平均年限</w:t>
            </w:r>
          </w:p>
        </w:tc>
        <w:tc>
          <w:tcPr>
            <w:tcW w:w="1559" w:type="dxa"/>
            <w:vAlign w:val="center"/>
          </w:tcPr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5年內取得學位比例</w:t>
            </w:r>
          </w:p>
        </w:tc>
      </w:tr>
      <w:tr w:rsidR="00EB35EF" w:rsidRPr="00BC2F20" w:rsidTr="002F36F9">
        <w:tc>
          <w:tcPr>
            <w:tcW w:w="1254" w:type="dxa"/>
          </w:tcPr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1293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35EF" w:rsidRPr="00BC2F20" w:rsidTr="002F36F9">
        <w:tc>
          <w:tcPr>
            <w:tcW w:w="1254" w:type="dxa"/>
          </w:tcPr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1293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35EF" w:rsidRPr="00BC2F20" w:rsidTr="002F36F9">
        <w:tc>
          <w:tcPr>
            <w:tcW w:w="1254" w:type="dxa"/>
          </w:tcPr>
          <w:p w:rsidR="00EB35EF" w:rsidRPr="00BC2F20" w:rsidRDefault="00EB35EF" w:rsidP="002F36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1293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EB35EF" w:rsidRPr="00BC2F20" w:rsidRDefault="00EB35EF" w:rsidP="002F36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B35EF" w:rsidRPr="00CD7056" w:rsidTr="002F36F9">
        <w:tc>
          <w:tcPr>
            <w:tcW w:w="9776" w:type="dxa"/>
            <w:gridSpan w:val="6"/>
          </w:tcPr>
          <w:p w:rsidR="00EB35EF" w:rsidRDefault="00EB35EF" w:rsidP="002F36F9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90B03">
              <w:rPr>
                <w:rFonts w:ascii="標楷體" w:eastAsia="標楷體" w:hAnsi="標楷體" w:hint="eastAsia"/>
                <w:szCs w:val="24"/>
              </w:rPr>
              <w:t>「全職工作博士生」指入學時具備全職工作者，包含留職停薪、在職進修等情形，不含校內兼任助理、兼職工作(例如以時薪計薪之相關工作)、按件計酬等。</w:t>
            </w:r>
          </w:p>
          <w:p w:rsidR="00EB35EF" w:rsidRDefault="00EB35EF" w:rsidP="002F36F9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2.「平均修業年限」指當年度畢業生，自入學到畢業之平均修業年限。</w:t>
            </w:r>
          </w:p>
          <w:p w:rsidR="00EB35EF" w:rsidRDefault="00EB35EF" w:rsidP="002F36F9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3.「通過資格考平均年限」指當年度畢業生，自入學到通過資格考之平均時間，以年為單位計算，四捨五入取到小數點第二位。。</w:t>
            </w:r>
          </w:p>
          <w:p w:rsidR="00EB35EF" w:rsidRPr="00CD7056" w:rsidRDefault="00EB35EF" w:rsidP="002F36F9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4.「資格考後取得學位平均年限」指當年度畢業生，於通過資格考後至取得學位之平鈞時間，以年為單位計算，四捨五入取到小數點第二位。</w:t>
            </w:r>
          </w:p>
        </w:tc>
      </w:tr>
    </w:tbl>
    <w:p w:rsidR="00EB35EF" w:rsidRPr="00EB35EF" w:rsidRDefault="00EB35EF" w:rsidP="00546DD7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</w:p>
    <w:p w:rsidR="00EA45B4" w:rsidRDefault="00EA45B4" w:rsidP="005B3CF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D0F78" w:rsidRPr="006A1B6B" w:rsidRDefault="005B3CF8" w:rsidP="005B3CF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6A1B6B">
        <w:rPr>
          <w:rFonts w:ascii="標楷體" w:eastAsia="標楷體" w:hAnsi="標楷體" w:hint="eastAsia"/>
          <w:b/>
          <w:sz w:val="28"/>
          <w:szCs w:val="28"/>
        </w:rPr>
        <w:t>貳</w:t>
      </w:r>
      <w:r w:rsidR="002C2C00" w:rsidRPr="006A1B6B">
        <w:rPr>
          <w:rFonts w:ascii="標楷體" w:eastAsia="標楷體" w:hAnsi="標楷體" w:hint="eastAsia"/>
          <w:b/>
          <w:sz w:val="28"/>
          <w:szCs w:val="28"/>
        </w:rPr>
        <w:t>、申辦單位博士培育課責機制</w:t>
      </w:r>
    </w:p>
    <w:p w:rsidR="006A1B6B" w:rsidRPr="009D4EC9" w:rsidRDefault="005B3CF8" w:rsidP="005B3CF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D4EC9">
        <w:rPr>
          <w:rFonts w:ascii="標楷體" w:eastAsia="標楷體" w:hAnsi="標楷體" w:hint="eastAsia"/>
          <w:b/>
          <w:sz w:val="28"/>
          <w:szCs w:val="28"/>
        </w:rPr>
        <w:t>一、學習成效檢核機制：</w:t>
      </w:r>
    </w:p>
    <w:p w:rsidR="005B3CF8" w:rsidRPr="005B3CF8" w:rsidRDefault="005B3CF8" w:rsidP="009D4EC9">
      <w:pPr>
        <w:spacing w:line="5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5B3CF8">
        <w:rPr>
          <w:rFonts w:ascii="標楷體" w:eastAsia="標楷體" w:hAnsi="標楷體" w:hint="eastAsia"/>
          <w:sz w:val="28"/>
          <w:szCs w:val="28"/>
        </w:rPr>
        <w:t>過去博士生在早期除修課及協助教授研究外，並</w:t>
      </w:r>
      <w:r w:rsidR="006A1B6B">
        <w:rPr>
          <w:rFonts w:ascii="標楷體" w:eastAsia="標楷體" w:hAnsi="標楷體" w:hint="eastAsia"/>
          <w:sz w:val="28"/>
          <w:szCs w:val="28"/>
        </w:rPr>
        <w:t>未設有</w:t>
      </w:r>
      <w:r w:rsidRPr="005B3CF8">
        <w:rPr>
          <w:rFonts w:ascii="標楷體" w:eastAsia="標楷體" w:hAnsi="標楷體" w:hint="eastAsia"/>
          <w:sz w:val="28"/>
          <w:szCs w:val="28"/>
        </w:rPr>
        <w:t>將不適者盡早汰除</w:t>
      </w:r>
      <w:r w:rsidR="006A1B6B">
        <w:rPr>
          <w:rFonts w:ascii="標楷體" w:eastAsia="標楷體" w:hAnsi="標楷體" w:hint="eastAsia"/>
          <w:sz w:val="28"/>
          <w:szCs w:val="28"/>
        </w:rPr>
        <w:t>之機制，多以系所博士班修業辦法代表，造成未具學術潛能者無法於修業過程中即早檢出</w:t>
      </w:r>
      <w:r w:rsidRPr="005B3CF8">
        <w:rPr>
          <w:rFonts w:ascii="標楷體" w:eastAsia="標楷體" w:hAnsi="標楷體" w:hint="eastAsia"/>
          <w:sz w:val="28"/>
          <w:szCs w:val="28"/>
        </w:rPr>
        <w:t>，爰建議</w:t>
      </w:r>
      <w:r w:rsidR="006A1B6B">
        <w:rPr>
          <w:rFonts w:ascii="標楷體" w:eastAsia="標楷體" w:hAnsi="標楷體" w:hint="eastAsia"/>
          <w:sz w:val="28"/>
          <w:szCs w:val="28"/>
        </w:rPr>
        <w:t>申辦單位</w:t>
      </w:r>
      <w:r w:rsidR="009D4EC9">
        <w:rPr>
          <w:rFonts w:ascii="標楷體" w:eastAsia="標楷體" w:hAnsi="標楷體" w:hint="eastAsia"/>
          <w:sz w:val="28"/>
          <w:szCs w:val="28"/>
        </w:rPr>
        <w:t>，</w:t>
      </w:r>
      <w:r w:rsidRPr="005B3CF8">
        <w:rPr>
          <w:rFonts w:ascii="標楷體" w:eastAsia="標楷體" w:hAnsi="標楷體" w:hint="eastAsia"/>
          <w:sz w:val="28"/>
          <w:szCs w:val="28"/>
        </w:rPr>
        <w:t>於計畫內針對獲獎助金補助之學生建立各學習階段之成效檢核機制(含檢核標準、淘汰機制、輔導機制)，以確保培育品質。</w:t>
      </w:r>
      <w:r w:rsidR="009D4EC9">
        <w:rPr>
          <w:rFonts w:ascii="標楷體" w:eastAsia="標楷體" w:hAnsi="標楷體" w:hint="eastAsia"/>
          <w:sz w:val="28"/>
          <w:szCs w:val="28"/>
        </w:rPr>
        <w:t>或有其他替代機制，可一併提出。</w:t>
      </w:r>
    </w:p>
    <w:p w:rsidR="009D4EC9" w:rsidRPr="009D4EC9" w:rsidRDefault="005B3CF8" w:rsidP="005B3CF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D4EC9">
        <w:rPr>
          <w:rFonts w:ascii="標楷體" w:eastAsia="標楷體" w:hAnsi="標楷體" w:hint="eastAsia"/>
          <w:b/>
          <w:sz w:val="28"/>
          <w:szCs w:val="28"/>
        </w:rPr>
        <w:t>二、學習歷程檔案：</w:t>
      </w:r>
    </w:p>
    <w:p w:rsidR="005B3CF8" w:rsidRDefault="009D4EC9" w:rsidP="009D4EC9">
      <w:pPr>
        <w:spacing w:line="5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申辦單位</w:t>
      </w:r>
      <w:r w:rsidR="005B3CF8" w:rsidRPr="005B3CF8">
        <w:rPr>
          <w:rFonts w:ascii="標楷體" w:eastAsia="標楷體" w:hAnsi="標楷體" w:hint="eastAsia"/>
          <w:sz w:val="28"/>
          <w:szCs w:val="28"/>
        </w:rPr>
        <w:t>須針對學生之修課、學習成果、計畫經驗、研究主題選擇、研究專長、留學國、指導教師面談紀錄(含預警)、論文撰寫等與學生共同建立學習歷程檔案，作為協助學生完成學業及系所調整教學方向之重要參據。</w:t>
      </w:r>
    </w:p>
    <w:p w:rsidR="004733FE" w:rsidRPr="005B3CF8" w:rsidRDefault="004733FE" w:rsidP="009D4EC9">
      <w:pPr>
        <w:spacing w:line="5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</w:p>
    <w:p w:rsidR="009D4EC9" w:rsidRPr="009D4EC9" w:rsidRDefault="005B3CF8" w:rsidP="005B3CF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D4EC9">
        <w:rPr>
          <w:rFonts w:ascii="標楷體" w:eastAsia="標楷體" w:hAnsi="標楷體" w:hint="eastAsia"/>
          <w:b/>
          <w:sz w:val="28"/>
          <w:szCs w:val="28"/>
        </w:rPr>
        <w:t>三、畢業輔導及流向回饋機制：</w:t>
      </w:r>
    </w:p>
    <w:p w:rsidR="005B3CF8" w:rsidRPr="005B3CF8" w:rsidRDefault="005B3CF8" w:rsidP="009D4EC9">
      <w:pPr>
        <w:spacing w:line="5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5B3CF8">
        <w:rPr>
          <w:rFonts w:ascii="標楷體" w:eastAsia="標楷體" w:hAnsi="標楷體" w:hint="eastAsia"/>
          <w:sz w:val="28"/>
          <w:szCs w:val="28"/>
        </w:rPr>
        <w:t>針對學生之研究生涯輔導、就業銜接、畢業流向追蹤及畢業生意見回饋建立機制，作為系所</w:t>
      </w:r>
      <w:r w:rsidR="009D4EC9">
        <w:rPr>
          <w:rFonts w:ascii="標楷體" w:eastAsia="標楷體" w:hAnsi="標楷體" w:hint="eastAsia"/>
          <w:sz w:val="28"/>
          <w:szCs w:val="28"/>
        </w:rPr>
        <w:t>調</w:t>
      </w:r>
      <w:r w:rsidRPr="005B3CF8">
        <w:rPr>
          <w:rFonts w:ascii="標楷體" w:eastAsia="標楷體" w:hAnsi="標楷體" w:hint="eastAsia"/>
          <w:sz w:val="28"/>
          <w:szCs w:val="28"/>
        </w:rPr>
        <w:t>整教學方向之重要參據。</w:t>
      </w:r>
    </w:p>
    <w:p w:rsidR="00850659" w:rsidRPr="00850659" w:rsidRDefault="005B3CF8" w:rsidP="005B3CF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850659">
        <w:rPr>
          <w:rFonts w:ascii="標楷體" w:eastAsia="標楷體" w:hAnsi="標楷體" w:hint="eastAsia"/>
          <w:b/>
          <w:sz w:val="28"/>
          <w:szCs w:val="28"/>
        </w:rPr>
        <w:t>四、學術倫理規範：</w:t>
      </w:r>
    </w:p>
    <w:p w:rsidR="002C2C00" w:rsidRDefault="005B3CF8" w:rsidP="00850659">
      <w:pPr>
        <w:spacing w:line="5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5B3CF8">
        <w:rPr>
          <w:rFonts w:ascii="標楷體" w:eastAsia="標楷體" w:hAnsi="標楷體" w:hint="eastAsia"/>
          <w:sz w:val="28"/>
          <w:szCs w:val="28"/>
        </w:rPr>
        <w:t>指導教授對學生所產出之學術品質負有絕對責任，故須嚴格檢視學生各階段論文是否有違反學術倫理狀況，請</w:t>
      </w:r>
      <w:r w:rsidR="00850659">
        <w:rPr>
          <w:rFonts w:ascii="標楷體" w:eastAsia="標楷體" w:hAnsi="標楷體" w:hint="eastAsia"/>
          <w:sz w:val="28"/>
          <w:szCs w:val="28"/>
        </w:rPr>
        <w:t>申辦單位</w:t>
      </w:r>
      <w:r w:rsidRPr="005B3CF8">
        <w:rPr>
          <w:rFonts w:ascii="標楷體" w:eastAsia="標楷體" w:hAnsi="標楷體" w:hint="eastAsia"/>
          <w:sz w:val="28"/>
          <w:szCs w:val="28"/>
        </w:rPr>
        <w:t>建立校內學術倫理檢核機制，如指導教授責任、全校性論文抽檢、違反學術倫理議處責任等。</w:t>
      </w:r>
    </w:p>
    <w:p w:rsidR="00E0684D" w:rsidRPr="00E0684D" w:rsidRDefault="00E0684D" w:rsidP="00E0684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0684D">
        <w:rPr>
          <w:rFonts w:ascii="標楷體" w:eastAsia="標楷體" w:hAnsi="標楷體" w:hint="eastAsia"/>
          <w:b/>
          <w:sz w:val="28"/>
          <w:szCs w:val="28"/>
        </w:rPr>
        <w:t>五、其他校內機制</w:t>
      </w:r>
    </w:p>
    <w:p w:rsidR="00850659" w:rsidRPr="00850659" w:rsidRDefault="00850659" w:rsidP="00850659">
      <w:pPr>
        <w:spacing w:line="5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</w:p>
    <w:p w:rsidR="002C2C00" w:rsidRPr="004733FE" w:rsidRDefault="004733FE" w:rsidP="005B3CF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參</w:t>
      </w:r>
      <w:r w:rsidR="002C2C00" w:rsidRPr="004733FE">
        <w:rPr>
          <w:rFonts w:ascii="標楷體" w:eastAsia="標楷體" w:hAnsi="標楷體" w:hint="eastAsia"/>
          <w:b/>
          <w:sz w:val="32"/>
          <w:szCs w:val="32"/>
        </w:rPr>
        <w:t>、</w:t>
      </w:r>
      <w:r w:rsidR="005B3CF8" w:rsidRPr="004733FE">
        <w:rPr>
          <w:rFonts w:ascii="標楷體" w:eastAsia="標楷體" w:hAnsi="標楷體" w:hint="eastAsia"/>
          <w:b/>
          <w:sz w:val="32"/>
          <w:szCs w:val="32"/>
        </w:rPr>
        <w:t>申辦</w:t>
      </w:r>
      <w:r w:rsidR="002C2C00" w:rsidRPr="004733FE">
        <w:rPr>
          <w:rFonts w:ascii="標楷體" w:eastAsia="標楷體" w:hAnsi="標楷體" w:hint="eastAsia"/>
          <w:b/>
          <w:sz w:val="32"/>
          <w:szCs w:val="32"/>
        </w:rPr>
        <w:t>單位國際共同培育人才合作機制</w:t>
      </w:r>
    </w:p>
    <w:p w:rsidR="004733FE" w:rsidRPr="00E0684D" w:rsidRDefault="004733FE" w:rsidP="004733FE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0684D">
        <w:rPr>
          <w:rFonts w:ascii="標楷體" w:eastAsia="標楷體" w:hAnsi="標楷體" w:hint="eastAsia"/>
          <w:b/>
          <w:sz w:val="28"/>
          <w:szCs w:val="28"/>
        </w:rPr>
        <w:t>計畫目標及預期成果</w:t>
      </w:r>
      <w:r w:rsidRPr="00E0684D">
        <w:rPr>
          <w:rFonts w:ascii="新細明體" w:hAnsi="新細明體" w:hint="eastAsia"/>
          <w:b/>
          <w:sz w:val="28"/>
          <w:szCs w:val="28"/>
        </w:rPr>
        <w:t>。</w:t>
      </w:r>
    </w:p>
    <w:p w:rsidR="004733FE" w:rsidRPr="00E0684D" w:rsidRDefault="004733FE" w:rsidP="004733FE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0684D">
        <w:rPr>
          <w:rFonts w:ascii="標楷體" w:eastAsia="標楷體" w:hAnsi="標楷體" w:hint="eastAsia"/>
          <w:b/>
          <w:sz w:val="28"/>
          <w:szCs w:val="28"/>
        </w:rPr>
        <w:t>合作之國際學術（研究）機構於該專業領域學術成就</w:t>
      </w:r>
      <w:r w:rsidRPr="00E0684D">
        <w:rPr>
          <w:rFonts w:ascii="新細明體" w:hAnsi="新細明體" w:hint="eastAsia"/>
          <w:b/>
          <w:sz w:val="28"/>
          <w:szCs w:val="28"/>
        </w:rPr>
        <w:t>。</w:t>
      </w:r>
    </w:p>
    <w:p w:rsidR="004733FE" w:rsidRPr="004733FE" w:rsidRDefault="004733FE" w:rsidP="004733FE">
      <w:pPr>
        <w:spacing w:line="5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表4</w:t>
      </w:r>
      <w:r w:rsidRPr="004733FE">
        <w:rPr>
          <w:rFonts w:ascii="標楷體" w:eastAsia="標楷體" w:hAnsi="標楷體" w:hint="eastAsia"/>
          <w:sz w:val="28"/>
          <w:szCs w:val="28"/>
        </w:rPr>
        <w:t>國際學術（研究）機構基本資料表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4"/>
        <w:gridCol w:w="6271"/>
      </w:tblGrid>
      <w:tr w:rsidR="004733FE" w:rsidRPr="001403C6" w:rsidTr="00AB45B6">
        <w:trPr>
          <w:trHeight w:val="427"/>
          <w:jc w:val="center"/>
        </w:trPr>
        <w:tc>
          <w:tcPr>
            <w:tcW w:w="2824" w:type="dxa"/>
            <w:shd w:val="clear" w:color="auto" w:fill="E6E6E6"/>
            <w:vAlign w:val="center"/>
          </w:tcPr>
          <w:p w:rsidR="004733FE" w:rsidRPr="00DB45DF" w:rsidRDefault="004733FE" w:rsidP="00AB45B6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sz w:val="23"/>
                <w:szCs w:val="23"/>
              </w:rPr>
            </w:pPr>
            <w:r>
              <w:rPr>
                <w:rFonts w:eastAsia="標楷體" w:hint="eastAsia"/>
                <w:b/>
                <w:bCs/>
                <w:sz w:val="23"/>
                <w:szCs w:val="23"/>
              </w:rPr>
              <w:t>國際學術</w:t>
            </w:r>
            <w:r>
              <w:rPr>
                <w:rFonts w:eastAsia="標楷體" w:hint="eastAsia"/>
                <w:b/>
                <w:bCs/>
                <w:sz w:val="23"/>
                <w:szCs w:val="23"/>
              </w:rPr>
              <w:t>(</w:t>
            </w:r>
            <w:r>
              <w:rPr>
                <w:rFonts w:eastAsia="標楷體" w:hint="eastAsia"/>
                <w:b/>
                <w:bCs/>
                <w:sz w:val="23"/>
                <w:szCs w:val="23"/>
              </w:rPr>
              <w:t>研究</w:t>
            </w:r>
            <w:r>
              <w:rPr>
                <w:rFonts w:eastAsia="標楷體" w:hint="eastAsia"/>
                <w:b/>
                <w:bCs/>
                <w:sz w:val="23"/>
                <w:szCs w:val="23"/>
              </w:rPr>
              <w:t>)</w:t>
            </w:r>
            <w:r>
              <w:rPr>
                <w:rFonts w:eastAsia="標楷體" w:hint="eastAsia"/>
                <w:b/>
                <w:bCs/>
                <w:sz w:val="23"/>
                <w:szCs w:val="23"/>
              </w:rPr>
              <w:t>機構名稱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4733FE" w:rsidRPr="00DB45DF" w:rsidRDefault="004733FE" w:rsidP="00AB45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733FE" w:rsidRPr="001403C6" w:rsidTr="00AB45B6">
        <w:trPr>
          <w:trHeight w:val="598"/>
          <w:jc w:val="center"/>
        </w:trPr>
        <w:tc>
          <w:tcPr>
            <w:tcW w:w="282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733FE" w:rsidRPr="00DB45DF" w:rsidRDefault="004733FE" w:rsidP="00AB45B6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sz w:val="23"/>
                <w:szCs w:val="23"/>
              </w:rPr>
            </w:pPr>
            <w:r>
              <w:rPr>
                <w:rFonts w:eastAsia="標楷體" w:hAnsi="標楷體" w:hint="eastAsia"/>
                <w:b/>
                <w:bCs/>
                <w:sz w:val="23"/>
                <w:szCs w:val="23"/>
              </w:rPr>
              <w:t>所在國家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vAlign w:val="center"/>
          </w:tcPr>
          <w:p w:rsidR="004733FE" w:rsidRPr="00DB45DF" w:rsidRDefault="004733FE" w:rsidP="00AB45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733FE" w:rsidRPr="001403C6" w:rsidTr="00AB45B6">
        <w:trPr>
          <w:trHeight w:val="598"/>
          <w:jc w:val="center"/>
        </w:trPr>
        <w:tc>
          <w:tcPr>
            <w:tcW w:w="282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4733FE" w:rsidRPr="00DB45DF" w:rsidRDefault="004733FE" w:rsidP="00AB45B6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sz w:val="23"/>
                <w:szCs w:val="23"/>
              </w:rPr>
            </w:pPr>
            <w:r>
              <w:rPr>
                <w:rFonts w:eastAsia="標楷體" w:hint="eastAsia"/>
                <w:b/>
                <w:bCs/>
                <w:sz w:val="23"/>
                <w:szCs w:val="23"/>
              </w:rPr>
              <w:t>機構國際評比</w:t>
            </w:r>
          </w:p>
        </w:tc>
        <w:tc>
          <w:tcPr>
            <w:tcW w:w="6271" w:type="dxa"/>
            <w:vAlign w:val="center"/>
          </w:tcPr>
          <w:p w:rsidR="004733FE" w:rsidRPr="00DB45DF" w:rsidRDefault="004733FE" w:rsidP="00AB45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733FE" w:rsidRPr="001403C6" w:rsidTr="00AB45B6">
        <w:trPr>
          <w:trHeight w:val="611"/>
          <w:jc w:val="center"/>
        </w:trPr>
        <w:tc>
          <w:tcPr>
            <w:tcW w:w="2824" w:type="dxa"/>
            <w:shd w:val="clear" w:color="auto" w:fill="E6E6E6"/>
            <w:vAlign w:val="center"/>
          </w:tcPr>
          <w:p w:rsidR="004733FE" w:rsidRPr="00DB45DF" w:rsidRDefault="004733FE" w:rsidP="00AB45B6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sz w:val="23"/>
                <w:szCs w:val="23"/>
              </w:rPr>
            </w:pPr>
            <w:r>
              <w:rPr>
                <w:rFonts w:eastAsia="標楷體" w:hAnsi="標楷體" w:hint="eastAsia"/>
                <w:b/>
                <w:bCs/>
                <w:sz w:val="23"/>
                <w:szCs w:val="23"/>
              </w:rPr>
              <w:t>專業領域學術成就</w:t>
            </w:r>
          </w:p>
        </w:tc>
        <w:tc>
          <w:tcPr>
            <w:tcW w:w="6271" w:type="dxa"/>
            <w:vAlign w:val="center"/>
          </w:tcPr>
          <w:p w:rsidR="004733FE" w:rsidRPr="00D31563" w:rsidRDefault="004733FE" w:rsidP="00AB45B6">
            <w:pPr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4733FE" w:rsidRPr="001403C6" w:rsidTr="00AB45B6">
        <w:trPr>
          <w:trHeight w:val="611"/>
          <w:jc w:val="center"/>
        </w:trPr>
        <w:tc>
          <w:tcPr>
            <w:tcW w:w="2824" w:type="dxa"/>
            <w:shd w:val="clear" w:color="auto" w:fill="E6E6E6"/>
            <w:vAlign w:val="center"/>
          </w:tcPr>
          <w:p w:rsidR="004733FE" w:rsidRPr="00DB45DF" w:rsidRDefault="004733FE" w:rsidP="00AB45B6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sz w:val="23"/>
                <w:szCs w:val="23"/>
              </w:rPr>
            </w:pPr>
            <w:r>
              <w:rPr>
                <w:rFonts w:eastAsia="標楷體" w:hint="eastAsia"/>
                <w:b/>
                <w:bCs/>
                <w:sz w:val="23"/>
                <w:szCs w:val="23"/>
              </w:rPr>
              <w:t>博士班比例</w:t>
            </w:r>
          </w:p>
        </w:tc>
        <w:tc>
          <w:tcPr>
            <w:tcW w:w="6271" w:type="dxa"/>
            <w:vAlign w:val="center"/>
          </w:tcPr>
          <w:p w:rsidR="004733FE" w:rsidRPr="00DB45DF" w:rsidRDefault="004733FE" w:rsidP="00AB45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733FE" w:rsidRPr="001403C6" w:rsidTr="00AB45B6">
        <w:trPr>
          <w:trHeight w:val="611"/>
          <w:jc w:val="center"/>
        </w:trPr>
        <w:tc>
          <w:tcPr>
            <w:tcW w:w="2824" w:type="dxa"/>
            <w:shd w:val="clear" w:color="auto" w:fill="E6E6E6"/>
            <w:vAlign w:val="center"/>
          </w:tcPr>
          <w:p w:rsidR="004733FE" w:rsidRDefault="004733FE" w:rsidP="00AB45B6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sz w:val="23"/>
                <w:szCs w:val="23"/>
              </w:rPr>
            </w:pPr>
            <w:r>
              <w:rPr>
                <w:rFonts w:eastAsia="標楷體" w:hint="eastAsia"/>
                <w:b/>
                <w:bCs/>
                <w:sz w:val="23"/>
                <w:szCs w:val="23"/>
              </w:rPr>
              <w:t>博士班人數</w:t>
            </w:r>
            <w:r>
              <w:rPr>
                <w:rFonts w:eastAsia="標楷體" w:hint="eastAsia"/>
                <w:b/>
                <w:bCs/>
                <w:sz w:val="23"/>
                <w:szCs w:val="23"/>
              </w:rPr>
              <w:t>/</w:t>
            </w:r>
            <w:r>
              <w:rPr>
                <w:rFonts w:eastAsia="標楷體" w:hint="eastAsia"/>
                <w:b/>
                <w:bCs/>
                <w:sz w:val="23"/>
                <w:szCs w:val="23"/>
              </w:rPr>
              <w:t>比例</w:t>
            </w:r>
          </w:p>
        </w:tc>
        <w:tc>
          <w:tcPr>
            <w:tcW w:w="6271" w:type="dxa"/>
            <w:vAlign w:val="center"/>
          </w:tcPr>
          <w:p w:rsidR="004733FE" w:rsidRPr="00DB45DF" w:rsidRDefault="004733FE" w:rsidP="00AB45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733FE" w:rsidRPr="001403C6" w:rsidTr="00AB45B6">
        <w:trPr>
          <w:trHeight w:val="611"/>
          <w:jc w:val="center"/>
        </w:trPr>
        <w:tc>
          <w:tcPr>
            <w:tcW w:w="2824" w:type="dxa"/>
            <w:shd w:val="clear" w:color="auto" w:fill="E6E6E6"/>
            <w:vAlign w:val="center"/>
          </w:tcPr>
          <w:p w:rsidR="004733FE" w:rsidRDefault="004733FE" w:rsidP="00AB45B6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/>
                <w:b/>
                <w:bCs/>
                <w:sz w:val="23"/>
                <w:szCs w:val="23"/>
              </w:rPr>
            </w:pPr>
            <w:r>
              <w:rPr>
                <w:rFonts w:eastAsia="標楷體" w:hint="eastAsia"/>
                <w:b/>
                <w:bCs/>
                <w:sz w:val="23"/>
                <w:szCs w:val="23"/>
              </w:rPr>
              <w:t>師資結構</w:t>
            </w:r>
          </w:p>
        </w:tc>
        <w:tc>
          <w:tcPr>
            <w:tcW w:w="6271" w:type="dxa"/>
            <w:vAlign w:val="center"/>
          </w:tcPr>
          <w:p w:rsidR="004733FE" w:rsidRPr="00DB45DF" w:rsidRDefault="004733FE" w:rsidP="00AB45B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733FE" w:rsidRPr="008515B4" w:rsidTr="00AB45B6">
        <w:trPr>
          <w:trHeight w:val="413"/>
          <w:jc w:val="center"/>
        </w:trPr>
        <w:tc>
          <w:tcPr>
            <w:tcW w:w="2824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733FE" w:rsidRPr="008515B4" w:rsidRDefault="004733FE" w:rsidP="00AB45B6">
            <w:pPr>
              <w:snapToGrid w:val="0"/>
              <w:ind w:leftChars="-4" w:left="-1" w:rightChars="-27" w:right="-65" w:hangingChars="4" w:hanging="9"/>
              <w:jc w:val="distribute"/>
              <w:rPr>
                <w:rFonts w:eastAsia="標楷體" w:hAnsi="標楷體" w:cs="新細明體"/>
                <w:b/>
                <w:bCs/>
                <w:kern w:val="0"/>
                <w:sz w:val="23"/>
                <w:szCs w:val="23"/>
                <w:lang w:val="zh-TW" w:bidi="hi-IN"/>
              </w:rPr>
            </w:pPr>
            <w:r>
              <w:rPr>
                <w:rFonts w:eastAsia="標楷體" w:hAnsi="標楷體" w:cs="新細明體" w:hint="eastAsia"/>
                <w:b/>
                <w:bCs/>
                <w:kern w:val="0"/>
                <w:sz w:val="23"/>
                <w:szCs w:val="23"/>
                <w:lang w:val="zh-TW" w:bidi="hi-IN"/>
              </w:rPr>
              <w:t xml:space="preserve"> </w:t>
            </w:r>
            <w:r>
              <w:rPr>
                <w:rFonts w:eastAsia="標楷體" w:hAnsi="標楷體" w:cs="新細明體" w:hint="eastAsia"/>
                <w:b/>
                <w:bCs/>
                <w:kern w:val="0"/>
                <w:sz w:val="23"/>
                <w:szCs w:val="23"/>
                <w:lang w:val="zh-TW" w:bidi="hi-IN"/>
              </w:rPr>
              <w:t>其他</w:t>
            </w:r>
          </w:p>
        </w:tc>
        <w:tc>
          <w:tcPr>
            <w:tcW w:w="6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33FE" w:rsidRPr="00AA6CA3" w:rsidRDefault="004733FE" w:rsidP="00AB45B6">
            <w:pPr>
              <w:snapToGrid w:val="0"/>
              <w:rPr>
                <w:rFonts w:eastAsia="標楷體"/>
                <w:b/>
                <w:sz w:val="22"/>
              </w:rPr>
            </w:pPr>
          </w:p>
        </w:tc>
      </w:tr>
    </w:tbl>
    <w:p w:rsidR="004733FE" w:rsidRPr="00E0684D" w:rsidRDefault="004733FE" w:rsidP="004733FE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0684D">
        <w:rPr>
          <w:rFonts w:ascii="標楷體" w:eastAsia="標楷體" w:hAnsi="標楷體" w:hint="eastAsia"/>
          <w:b/>
          <w:sz w:val="28"/>
          <w:szCs w:val="28"/>
        </w:rPr>
        <w:t>請說明申辦學術領域人才對我國當前社會及產業發展重要性。</w:t>
      </w:r>
    </w:p>
    <w:p w:rsidR="004733FE" w:rsidRPr="00E0684D" w:rsidRDefault="004733FE" w:rsidP="004733FE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E0684D">
        <w:rPr>
          <w:rFonts w:ascii="標楷體" w:eastAsia="標楷體" w:hAnsi="標楷體" w:hint="eastAsia"/>
          <w:b/>
          <w:sz w:val="28"/>
          <w:szCs w:val="28"/>
        </w:rPr>
        <w:t>學校推動架構（校內單位及程序）：</w:t>
      </w:r>
      <w:r w:rsidRPr="00E068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請敘明推動組織及選送</w:t>
      </w:r>
      <w:r w:rsidRPr="00E068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lastRenderedPageBreak/>
        <w:t>程序。</w:t>
      </w:r>
    </w:p>
    <w:p w:rsidR="004733FE" w:rsidRPr="00E0684D" w:rsidRDefault="004733FE" w:rsidP="004733FE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0684D">
        <w:rPr>
          <w:rFonts w:ascii="標楷體" w:eastAsia="標楷體" w:hAnsi="標楷體" w:hint="eastAsia"/>
          <w:b/>
          <w:sz w:val="28"/>
          <w:szCs w:val="28"/>
        </w:rPr>
        <w:t>人才共同培育模式（應說明與國外學術或研究機構未來如何推動之規劃構想）</w:t>
      </w:r>
    </w:p>
    <w:p w:rsidR="004733FE" w:rsidRPr="00D973E0" w:rsidRDefault="004733FE" w:rsidP="004733FE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973E0">
        <w:rPr>
          <w:rFonts w:ascii="標楷體" w:eastAsia="標楷體" w:hAnsi="標楷體" w:hint="eastAsia"/>
          <w:sz w:val="28"/>
          <w:szCs w:val="28"/>
        </w:rPr>
        <w:t>申請條件</w:t>
      </w:r>
    </w:p>
    <w:p w:rsidR="004733FE" w:rsidRDefault="004733FE" w:rsidP="004733FE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84E6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雙方</w:t>
      </w:r>
      <w:r>
        <w:rPr>
          <w:rFonts w:ascii="標楷體" w:eastAsia="標楷體" w:hAnsi="標楷體" w:hint="eastAsia"/>
          <w:sz w:val="28"/>
          <w:szCs w:val="28"/>
        </w:rPr>
        <w:t>甄選機制：</w:t>
      </w:r>
      <w:r w:rsidRPr="00784E6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請敘明雙方合作甄選機制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Pr="00784E6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或學校選送後，對方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之</w:t>
      </w:r>
      <w:r w:rsidRPr="00784E6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甄選機制。</w:t>
      </w:r>
    </w:p>
    <w:p w:rsidR="004733FE" w:rsidRDefault="004733FE" w:rsidP="004733FE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1260B">
        <w:rPr>
          <w:rFonts w:ascii="標楷體" w:eastAsia="標楷體" w:hAnsi="標楷體" w:hint="eastAsia"/>
          <w:sz w:val="28"/>
          <w:szCs w:val="28"/>
        </w:rPr>
        <w:t>課程規劃</w:t>
      </w:r>
    </w:p>
    <w:p w:rsidR="004733FE" w:rsidRPr="004733FE" w:rsidRDefault="004733FE" w:rsidP="004733FE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選送人數分配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</w:tblGrid>
      <w:tr w:rsidR="004733FE" w:rsidTr="004733FE">
        <w:trPr>
          <w:jc w:val="center"/>
        </w:trPr>
        <w:tc>
          <w:tcPr>
            <w:tcW w:w="1696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2835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4733FE" w:rsidTr="004733FE">
        <w:trPr>
          <w:jc w:val="center"/>
        </w:trPr>
        <w:tc>
          <w:tcPr>
            <w:tcW w:w="1696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2835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FE" w:rsidTr="004733FE">
        <w:trPr>
          <w:jc w:val="center"/>
        </w:trPr>
        <w:tc>
          <w:tcPr>
            <w:tcW w:w="1696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2835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FE" w:rsidTr="004733FE">
        <w:trPr>
          <w:jc w:val="center"/>
        </w:trPr>
        <w:tc>
          <w:tcPr>
            <w:tcW w:w="1696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2835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FE" w:rsidTr="004733FE">
        <w:trPr>
          <w:jc w:val="center"/>
        </w:trPr>
        <w:tc>
          <w:tcPr>
            <w:tcW w:w="1696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2835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FE" w:rsidTr="004733FE">
        <w:trPr>
          <w:jc w:val="center"/>
        </w:trPr>
        <w:tc>
          <w:tcPr>
            <w:tcW w:w="1696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2835" w:type="dxa"/>
          </w:tcPr>
          <w:p w:rsidR="004733FE" w:rsidRDefault="004733FE" w:rsidP="00473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33FE" w:rsidRPr="004733FE" w:rsidRDefault="004733FE" w:rsidP="004733F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733FE" w:rsidRDefault="004733FE" w:rsidP="004733FE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教師共同指導機制</w:t>
      </w:r>
    </w:p>
    <w:p w:rsidR="004733FE" w:rsidRDefault="004733FE" w:rsidP="004733FE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畢業條件</w:t>
      </w:r>
    </w:p>
    <w:p w:rsidR="004733FE" w:rsidRPr="00E0684D" w:rsidRDefault="004733FE" w:rsidP="004733FE">
      <w:pPr>
        <w:pStyle w:val="a4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E068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雙方具體合作事項(除文字敘寫外，並請於附件提供佐證資料，形式不拘EMAIL可)</w:t>
      </w:r>
    </w:p>
    <w:p w:rsidR="00E0684D" w:rsidRDefault="00E0684D" w:rsidP="00E0684D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4733FE" w:rsidRPr="004733FE" w:rsidRDefault="004733FE" w:rsidP="00E0684D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4733FE">
        <w:rPr>
          <w:rFonts w:ascii="標楷體" w:eastAsia="標楷體" w:hAnsi="標楷體" w:hint="eastAsia"/>
          <w:b/>
          <w:sz w:val="32"/>
          <w:szCs w:val="32"/>
        </w:rPr>
        <w:t>肆、永續經營措施</w:t>
      </w:r>
    </w:p>
    <w:p w:rsidR="004733FE" w:rsidRDefault="004733FE" w:rsidP="00E0684D">
      <w:pPr>
        <w:spacing w:line="500" w:lineRule="exact"/>
        <w:ind w:leftChars="295" w:left="708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請說明對</w:t>
      </w:r>
      <w:r w:rsidR="00E0684D">
        <w:rPr>
          <w:rFonts w:ascii="標楷體" w:eastAsia="標楷體" w:hAnsi="標楷體" w:hint="eastAsia"/>
          <w:sz w:val="28"/>
          <w:szCs w:val="28"/>
        </w:rPr>
        <w:t>申辦</w:t>
      </w:r>
      <w:r>
        <w:rPr>
          <w:rFonts w:ascii="標楷體" w:eastAsia="標楷體" w:hAnsi="標楷體" w:hint="eastAsia"/>
          <w:sz w:val="28"/>
          <w:szCs w:val="28"/>
        </w:rPr>
        <w:t>單位(系所或學程)之各項全校性專業行政支援規劃(如法律、財務、衍生智慧財產權之問題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畢業生追蹤及學習過程資料蒐集等)，包括補助停止後之永續性規劃。</w:t>
      </w:r>
    </w:p>
    <w:p w:rsidR="00E0684D" w:rsidRDefault="00E0684D" w:rsidP="005B3CF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0684D" w:rsidRDefault="00E0684D" w:rsidP="005B3CF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0684D" w:rsidRDefault="00E0684D" w:rsidP="005B3CF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0684D" w:rsidRDefault="00E0684D" w:rsidP="005B3CF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0684D" w:rsidRPr="00E0684D" w:rsidRDefault="00E0684D" w:rsidP="005B3CF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0684D">
        <w:rPr>
          <w:rFonts w:ascii="標楷體" w:eastAsia="標楷體" w:hAnsi="標楷體" w:hint="eastAsia"/>
          <w:b/>
          <w:sz w:val="32"/>
          <w:szCs w:val="32"/>
        </w:rPr>
        <w:t>伍、經費需求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95"/>
        <w:gridCol w:w="1218"/>
        <w:gridCol w:w="1842"/>
        <w:gridCol w:w="2158"/>
        <w:gridCol w:w="1597"/>
      </w:tblGrid>
      <w:tr w:rsidR="00E0684D" w:rsidRPr="00437737" w:rsidTr="00E0684D">
        <w:trPr>
          <w:trHeight w:val="308"/>
        </w:trPr>
        <w:tc>
          <w:tcPr>
            <w:tcW w:w="1495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7737">
              <w:rPr>
                <w:rFonts w:ascii="標楷體" w:eastAsia="標楷體" w:hAnsi="標楷體" w:hint="eastAsia"/>
              </w:rPr>
              <w:t>選送人數</w:t>
            </w:r>
          </w:p>
        </w:tc>
        <w:tc>
          <w:tcPr>
            <w:tcW w:w="1842" w:type="dxa"/>
            <w:shd w:val="clear" w:color="auto" w:fill="auto"/>
          </w:tcPr>
          <w:p w:rsidR="00E0684D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7737">
              <w:rPr>
                <w:rFonts w:ascii="標楷體" w:eastAsia="標楷體" w:hAnsi="標楷體" w:hint="eastAsia"/>
              </w:rPr>
              <w:t>申請補助經費</w:t>
            </w:r>
          </w:p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(含課程架構整合費用及獎助學金)</w:t>
            </w:r>
          </w:p>
        </w:tc>
        <w:tc>
          <w:tcPr>
            <w:tcW w:w="215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7737">
              <w:rPr>
                <w:rFonts w:ascii="標楷體" w:eastAsia="標楷體" w:hAnsi="標楷體" w:hint="eastAsia"/>
              </w:rPr>
              <w:t>學校配合款經費</w:t>
            </w:r>
          </w:p>
        </w:tc>
        <w:tc>
          <w:tcPr>
            <w:tcW w:w="1597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7737">
              <w:rPr>
                <w:rFonts w:ascii="標楷體" w:eastAsia="標楷體" w:hAnsi="標楷體" w:hint="eastAsia"/>
              </w:rPr>
              <w:t>總經費</w:t>
            </w:r>
          </w:p>
        </w:tc>
      </w:tr>
      <w:tr w:rsidR="00E0684D" w:rsidRPr="00437737" w:rsidTr="00E0684D">
        <w:trPr>
          <w:trHeight w:val="292"/>
        </w:trPr>
        <w:tc>
          <w:tcPr>
            <w:tcW w:w="1495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7737">
              <w:rPr>
                <w:rFonts w:ascii="標楷體" w:eastAsia="標楷體" w:hAnsi="標楷體" w:hint="eastAsia"/>
              </w:rPr>
              <w:t>105學年度</w:t>
            </w:r>
          </w:p>
        </w:tc>
        <w:tc>
          <w:tcPr>
            <w:tcW w:w="121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684D" w:rsidRPr="00437737" w:rsidTr="00E0684D">
        <w:trPr>
          <w:trHeight w:val="308"/>
        </w:trPr>
        <w:tc>
          <w:tcPr>
            <w:tcW w:w="1495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7737">
              <w:rPr>
                <w:rFonts w:ascii="標楷體" w:eastAsia="標楷體" w:hAnsi="標楷體" w:hint="eastAsia"/>
              </w:rPr>
              <w:t>106學年度</w:t>
            </w:r>
          </w:p>
        </w:tc>
        <w:tc>
          <w:tcPr>
            <w:tcW w:w="121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684D" w:rsidRPr="00437737" w:rsidTr="00E0684D">
        <w:trPr>
          <w:trHeight w:val="308"/>
        </w:trPr>
        <w:tc>
          <w:tcPr>
            <w:tcW w:w="1495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7737">
              <w:rPr>
                <w:rFonts w:ascii="標楷體" w:eastAsia="標楷體" w:hAnsi="標楷體" w:hint="eastAsia"/>
              </w:rPr>
              <w:t>107學年度</w:t>
            </w:r>
          </w:p>
        </w:tc>
        <w:tc>
          <w:tcPr>
            <w:tcW w:w="121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684D" w:rsidRPr="00437737" w:rsidTr="00E0684D">
        <w:trPr>
          <w:trHeight w:val="308"/>
        </w:trPr>
        <w:tc>
          <w:tcPr>
            <w:tcW w:w="1495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108學年度</w:t>
            </w:r>
          </w:p>
        </w:tc>
        <w:tc>
          <w:tcPr>
            <w:tcW w:w="121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684D" w:rsidRPr="00437737" w:rsidTr="00E0684D">
        <w:trPr>
          <w:trHeight w:val="308"/>
        </w:trPr>
        <w:tc>
          <w:tcPr>
            <w:tcW w:w="1495" w:type="dxa"/>
            <w:shd w:val="clear" w:color="auto" w:fill="auto"/>
          </w:tcPr>
          <w:p w:rsidR="00E0684D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109學年度</w:t>
            </w:r>
          </w:p>
        </w:tc>
        <w:tc>
          <w:tcPr>
            <w:tcW w:w="121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0684D" w:rsidRPr="00437737" w:rsidTr="00E0684D">
        <w:trPr>
          <w:trHeight w:val="308"/>
        </w:trPr>
        <w:tc>
          <w:tcPr>
            <w:tcW w:w="1495" w:type="dxa"/>
            <w:shd w:val="clear" w:color="auto" w:fill="auto"/>
          </w:tcPr>
          <w:p w:rsidR="00E0684D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21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shd w:val="clear" w:color="auto" w:fill="auto"/>
          </w:tcPr>
          <w:p w:rsidR="00E0684D" w:rsidRPr="00437737" w:rsidRDefault="00E0684D" w:rsidP="00AB45B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E0684D" w:rsidRPr="004733FE" w:rsidRDefault="00E0684D" w:rsidP="005B3CF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E0684D" w:rsidRPr="004733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30" w:rsidRDefault="00F22630" w:rsidP="00AD3C8C">
      <w:r>
        <w:separator/>
      </w:r>
    </w:p>
  </w:endnote>
  <w:endnote w:type="continuationSeparator" w:id="0">
    <w:p w:rsidR="00F22630" w:rsidRDefault="00F22630" w:rsidP="00AD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07993"/>
      <w:docPartObj>
        <w:docPartGallery w:val="Page Numbers (Bottom of Page)"/>
        <w:docPartUnique/>
      </w:docPartObj>
    </w:sdtPr>
    <w:sdtEndPr/>
    <w:sdtContent>
      <w:p w:rsidR="00AD3C8C" w:rsidRDefault="00AD3C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BBD" w:rsidRPr="00D90BBD">
          <w:rPr>
            <w:noProof/>
            <w:lang w:val="zh-TW"/>
          </w:rPr>
          <w:t>2</w:t>
        </w:r>
        <w:r>
          <w:fldChar w:fldCharType="end"/>
        </w:r>
      </w:p>
    </w:sdtContent>
  </w:sdt>
  <w:p w:rsidR="00AD3C8C" w:rsidRDefault="00AD3C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30" w:rsidRDefault="00F22630" w:rsidP="00AD3C8C">
      <w:r>
        <w:separator/>
      </w:r>
    </w:p>
  </w:footnote>
  <w:footnote w:type="continuationSeparator" w:id="0">
    <w:p w:rsidR="00F22630" w:rsidRDefault="00F22630" w:rsidP="00AD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66D"/>
    <w:multiLevelType w:val="hybridMultilevel"/>
    <w:tmpl w:val="F94C74A0"/>
    <w:lvl w:ilvl="0" w:tplc="F9DE4FFC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783117"/>
    <w:multiLevelType w:val="hybridMultilevel"/>
    <w:tmpl w:val="E7F423A0"/>
    <w:lvl w:ilvl="0" w:tplc="AA588670">
      <w:start w:val="1"/>
      <w:numFmt w:val="taiwaneseCountingThousand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AEF22BE"/>
    <w:multiLevelType w:val="hybridMultilevel"/>
    <w:tmpl w:val="FCCE1F38"/>
    <w:lvl w:ilvl="0" w:tplc="0AE8CA5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00"/>
    <w:rsid w:val="001D2C95"/>
    <w:rsid w:val="002C2C00"/>
    <w:rsid w:val="004733FE"/>
    <w:rsid w:val="00546DD7"/>
    <w:rsid w:val="005B3CF8"/>
    <w:rsid w:val="005F7D50"/>
    <w:rsid w:val="006A1B6B"/>
    <w:rsid w:val="006F3E53"/>
    <w:rsid w:val="00714FAE"/>
    <w:rsid w:val="0072141F"/>
    <w:rsid w:val="0083766C"/>
    <w:rsid w:val="00850659"/>
    <w:rsid w:val="00865580"/>
    <w:rsid w:val="009D2BF1"/>
    <w:rsid w:val="009D4EC9"/>
    <w:rsid w:val="00AD3C8C"/>
    <w:rsid w:val="00BC2F20"/>
    <w:rsid w:val="00CD7056"/>
    <w:rsid w:val="00D4345E"/>
    <w:rsid w:val="00D90B03"/>
    <w:rsid w:val="00D90BBD"/>
    <w:rsid w:val="00D96842"/>
    <w:rsid w:val="00DF6FCE"/>
    <w:rsid w:val="00E0684D"/>
    <w:rsid w:val="00EA45B4"/>
    <w:rsid w:val="00EB35EF"/>
    <w:rsid w:val="00F22630"/>
    <w:rsid w:val="00F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4733FE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99"/>
    <w:locked/>
    <w:rsid w:val="004733FE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AD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3C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3C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4733FE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99"/>
    <w:locked/>
    <w:rsid w:val="004733FE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AD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3C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3C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古雅瑄</dc:creator>
  <cp:lastModifiedBy>user</cp:lastModifiedBy>
  <cp:revision>2</cp:revision>
  <dcterms:created xsi:type="dcterms:W3CDTF">2016-05-24T00:57:00Z</dcterms:created>
  <dcterms:modified xsi:type="dcterms:W3CDTF">2016-05-24T00:57:00Z</dcterms:modified>
</cp:coreProperties>
</file>