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AFF" w:rsidRPr="00391003" w:rsidRDefault="00E130FA" w:rsidP="00391003">
      <w:pPr>
        <w:snapToGrid w:val="0"/>
        <w:jc w:val="center"/>
        <w:rPr>
          <w:rFonts w:ascii="標楷體" w:eastAsia="標楷體" w:hAnsi="標楷體"/>
          <w:b/>
          <w:sz w:val="36"/>
          <w:szCs w:val="28"/>
        </w:rPr>
      </w:pPr>
      <w:r w:rsidRPr="00391003">
        <w:rPr>
          <w:rFonts w:ascii="標楷體" w:eastAsia="標楷體" w:hAnsi="標楷體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EC720" wp14:editId="0099EC7F">
                <wp:simplePos x="0" y="0"/>
                <wp:positionH relativeFrom="column">
                  <wp:posOffset>1905</wp:posOffset>
                </wp:positionH>
                <wp:positionV relativeFrom="paragraph">
                  <wp:posOffset>-371475</wp:posOffset>
                </wp:positionV>
                <wp:extent cx="624625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0FA" w:rsidRPr="00E130FA" w:rsidRDefault="00E130F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130F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391003"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2EC72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.15pt;margin-top:-29.25pt;width:49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" filled="f" stroked="f">
                <v:textbox style="mso-fit-shape-to-text:t">
                  <w:txbxContent>
                    <w:p w:rsidR="00E130FA" w:rsidRPr="00E130FA" w:rsidRDefault="00E130FA">
                      <w:pPr>
                        <w:rPr>
                          <w:rFonts w:ascii="標楷體" w:eastAsia="標楷體" w:hAnsi="標楷體"/>
                        </w:rPr>
                      </w:pPr>
                      <w:r w:rsidRPr="00E130FA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391003"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260E3" w:rsidRPr="00391003">
        <w:rPr>
          <w:rFonts w:ascii="標楷體" w:eastAsia="標楷體" w:hAnsi="標楷體" w:hint="eastAsia"/>
          <w:b/>
          <w:sz w:val="36"/>
          <w:szCs w:val="28"/>
        </w:rPr>
        <w:t>填表說明</w:t>
      </w:r>
    </w:p>
    <w:p w:rsidR="003260E3" w:rsidRPr="00840716" w:rsidRDefault="003260E3" w:rsidP="001B5F64">
      <w:pPr>
        <w:tabs>
          <w:tab w:val="left" w:pos="567"/>
        </w:tabs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3260E3" w:rsidRPr="005B30C9" w:rsidRDefault="003260E3" w:rsidP="005B30C9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360" w:lineRule="auto"/>
        <w:ind w:leftChars="0"/>
        <w:jc w:val="both"/>
        <w:rPr>
          <w:rFonts w:ascii="標楷體" w:eastAsia="標楷體" w:hAnsi="標楷體"/>
          <w:b/>
          <w:spacing w:val="-4"/>
          <w:sz w:val="28"/>
          <w:szCs w:val="28"/>
        </w:rPr>
      </w:pPr>
      <w:r w:rsidRPr="00391003">
        <w:rPr>
          <w:rFonts w:ascii="標楷體" w:eastAsia="標楷體" w:hAnsi="標楷體" w:hint="eastAsia"/>
          <w:b/>
          <w:spacing w:val="-4"/>
          <w:sz w:val="28"/>
          <w:szCs w:val="28"/>
        </w:rPr>
        <w:t>各機關學校辦理競賽</w:t>
      </w:r>
      <w:r w:rsidR="00391003" w:rsidRPr="00391003">
        <w:rPr>
          <w:rFonts w:ascii="標楷體" w:eastAsia="標楷體" w:hAnsi="標楷體" w:hint="eastAsia"/>
          <w:b/>
          <w:spacing w:val="-4"/>
          <w:sz w:val="28"/>
          <w:szCs w:val="28"/>
        </w:rPr>
        <w:t>性</w:t>
      </w:r>
      <w:r w:rsidRPr="00391003">
        <w:rPr>
          <w:rFonts w:ascii="標楷體" w:eastAsia="標楷體" w:hAnsi="標楷體" w:hint="eastAsia"/>
          <w:b/>
          <w:spacing w:val="-4"/>
          <w:sz w:val="28"/>
          <w:szCs w:val="28"/>
        </w:rPr>
        <w:t>活動核發獎金或等值禮品</w:t>
      </w:r>
      <w:r w:rsidR="00672B3B" w:rsidRPr="00391003">
        <w:rPr>
          <w:rFonts w:ascii="標楷體" w:eastAsia="標楷體" w:hAnsi="標楷體" w:hint="eastAsia"/>
          <w:b/>
          <w:spacing w:val="-4"/>
          <w:sz w:val="28"/>
          <w:szCs w:val="28"/>
        </w:rPr>
        <w:t>(</w:t>
      </w:r>
      <w:proofErr w:type="gramStart"/>
      <w:r w:rsidRPr="00391003">
        <w:rPr>
          <w:rFonts w:ascii="標楷體" w:eastAsia="標楷體" w:hAnsi="標楷體" w:hint="eastAsia"/>
          <w:b/>
          <w:spacing w:val="-4"/>
          <w:sz w:val="28"/>
          <w:szCs w:val="28"/>
        </w:rPr>
        <w:t>券</w:t>
      </w:r>
      <w:proofErr w:type="gramEnd"/>
      <w:r w:rsidR="00672B3B" w:rsidRPr="00391003">
        <w:rPr>
          <w:rFonts w:ascii="標楷體" w:eastAsia="標楷體" w:hAnsi="標楷體" w:hint="eastAsia"/>
          <w:b/>
          <w:spacing w:val="-4"/>
          <w:sz w:val="28"/>
          <w:szCs w:val="28"/>
        </w:rPr>
        <w:t>)</w:t>
      </w:r>
      <w:r w:rsidRPr="00391003">
        <w:rPr>
          <w:rFonts w:ascii="標楷體" w:eastAsia="標楷體" w:hAnsi="標楷體" w:hint="eastAsia"/>
          <w:b/>
          <w:spacing w:val="-4"/>
          <w:sz w:val="28"/>
          <w:szCs w:val="28"/>
        </w:rPr>
        <w:t>情形調查表</w:t>
      </w:r>
      <w:r w:rsidR="005B30C9">
        <w:rPr>
          <w:rFonts w:ascii="標楷體" w:eastAsia="標楷體" w:hAnsi="標楷體" w:hint="eastAsia"/>
          <w:b/>
          <w:spacing w:val="-4"/>
          <w:sz w:val="28"/>
          <w:szCs w:val="28"/>
        </w:rPr>
        <w:t>(如附件1</w:t>
      </w:r>
      <w:r w:rsidR="005B30C9" w:rsidRPr="005B30C9">
        <w:rPr>
          <w:rFonts w:ascii="標楷體" w:eastAsia="標楷體" w:hAnsi="標楷體" w:hint="eastAsia"/>
          <w:b/>
          <w:spacing w:val="-4"/>
          <w:sz w:val="28"/>
          <w:szCs w:val="28"/>
        </w:rPr>
        <w:t>)</w:t>
      </w:r>
    </w:p>
    <w:p w:rsidR="003260E3" w:rsidRPr="00840716" w:rsidRDefault="003260E3" w:rsidP="001B5F64">
      <w:pPr>
        <w:pStyle w:val="a3"/>
        <w:numPr>
          <w:ilvl w:val="1"/>
          <w:numId w:val="1"/>
        </w:numPr>
        <w:tabs>
          <w:tab w:val="left" w:pos="567"/>
          <w:tab w:val="left" w:pos="709"/>
        </w:tabs>
        <w:snapToGrid w:val="0"/>
        <w:spacing w:line="360" w:lineRule="auto"/>
        <w:ind w:leftChars="0" w:left="709" w:hanging="567"/>
        <w:jc w:val="both"/>
        <w:rPr>
          <w:rFonts w:ascii="標楷體" w:eastAsia="標楷體" w:hAnsi="標楷體"/>
          <w:sz w:val="28"/>
          <w:szCs w:val="28"/>
        </w:rPr>
      </w:pPr>
      <w:r w:rsidRPr="00840716">
        <w:rPr>
          <w:rFonts w:ascii="標楷體" w:eastAsia="標楷體" w:hAnsi="標楷體" w:hint="eastAsia"/>
          <w:sz w:val="28"/>
          <w:szCs w:val="28"/>
        </w:rPr>
        <w:t>本</w:t>
      </w:r>
      <w:r w:rsidR="00672B3B" w:rsidRPr="00840716">
        <w:rPr>
          <w:rFonts w:ascii="標楷體" w:eastAsia="標楷體" w:hAnsi="標楷體" w:hint="eastAsia"/>
          <w:sz w:val="28"/>
          <w:szCs w:val="28"/>
        </w:rPr>
        <w:t>次</w:t>
      </w:r>
      <w:r w:rsidRPr="00840716">
        <w:rPr>
          <w:rFonts w:ascii="標楷體" w:eastAsia="標楷體" w:hAnsi="標楷體" w:hint="eastAsia"/>
          <w:sz w:val="28"/>
          <w:szCs w:val="28"/>
        </w:rPr>
        <w:t>調查之「競賽性活動」</w:t>
      </w:r>
      <w:r w:rsidR="00672B3B" w:rsidRPr="00840716">
        <w:rPr>
          <w:rFonts w:ascii="標楷體" w:eastAsia="標楷體" w:hAnsi="標楷體" w:hint="eastAsia"/>
          <w:sz w:val="28"/>
          <w:szCs w:val="28"/>
        </w:rPr>
        <w:t>範圍及定義</w:t>
      </w:r>
      <w:r w:rsidRPr="00840716">
        <w:rPr>
          <w:rFonts w:ascii="標楷體" w:eastAsia="標楷體" w:hAnsi="標楷體" w:hint="eastAsia"/>
          <w:sz w:val="28"/>
          <w:szCs w:val="28"/>
        </w:rPr>
        <w:t>如下：</w:t>
      </w:r>
    </w:p>
    <w:p w:rsidR="00672B3B" w:rsidRPr="00840716" w:rsidRDefault="00391003" w:rsidP="00391003">
      <w:pPr>
        <w:pStyle w:val="a3"/>
        <w:numPr>
          <w:ilvl w:val="2"/>
          <w:numId w:val="1"/>
        </w:numPr>
        <w:tabs>
          <w:tab w:val="left" w:pos="567"/>
          <w:tab w:val="left" w:pos="709"/>
        </w:tabs>
        <w:snapToGrid w:val="0"/>
        <w:spacing w:line="360" w:lineRule="auto"/>
        <w:ind w:leftChars="0" w:left="2127" w:hanging="170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調查</w:t>
      </w:r>
      <w:r w:rsidR="00672B3B" w:rsidRPr="00840716">
        <w:rPr>
          <w:rFonts w:ascii="標楷體" w:eastAsia="標楷體" w:hAnsi="標楷體" w:hint="eastAsia"/>
          <w:sz w:val="28"/>
          <w:szCs w:val="28"/>
        </w:rPr>
        <w:t>期間：103年1月1日至104年3月31日曾辦理之競賽活動。</w:t>
      </w:r>
    </w:p>
    <w:p w:rsidR="00672B3B" w:rsidRPr="00840716" w:rsidRDefault="00391003" w:rsidP="00391003">
      <w:pPr>
        <w:pStyle w:val="a3"/>
        <w:numPr>
          <w:ilvl w:val="2"/>
          <w:numId w:val="1"/>
        </w:numPr>
        <w:tabs>
          <w:tab w:val="left" w:pos="567"/>
          <w:tab w:val="left" w:pos="709"/>
        </w:tabs>
        <w:snapToGrid w:val="0"/>
        <w:spacing w:line="360" w:lineRule="auto"/>
        <w:ind w:leftChars="0" w:left="2127" w:hanging="170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獎勵</w:t>
      </w:r>
      <w:r w:rsidR="00672B3B" w:rsidRPr="00840716">
        <w:rPr>
          <w:rFonts w:ascii="標楷體" w:eastAsia="標楷體" w:hAnsi="標楷體" w:hint="eastAsia"/>
          <w:sz w:val="28"/>
          <w:szCs w:val="28"/>
        </w:rPr>
        <w:t>對象：現職軍公教員</w:t>
      </w:r>
      <w:r w:rsidR="00143014" w:rsidRPr="00840716">
        <w:rPr>
          <w:rFonts w:ascii="標楷體" w:eastAsia="標楷體" w:hAnsi="標楷體" w:hint="eastAsia"/>
          <w:sz w:val="28"/>
          <w:szCs w:val="28"/>
        </w:rPr>
        <w:t>工，包</w:t>
      </w:r>
      <w:r w:rsidR="00672B3B" w:rsidRPr="00840716">
        <w:rPr>
          <w:rFonts w:ascii="標楷體" w:eastAsia="標楷體" w:hAnsi="標楷體" w:hint="eastAsia"/>
          <w:sz w:val="28"/>
          <w:szCs w:val="28"/>
        </w:rPr>
        <w:t>含約聘</w:t>
      </w:r>
      <w:r w:rsidR="00623895" w:rsidRPr="00840716">
        <w:rPr>
          <w:rFonts w:ascii="標楷體" w:eastAsia="標楷體" w:hAnsi="標楷體" w:hint="eastAsia"/>
          <w:sz w:val="28"/>
          <w:szCs w:val="28"/>
        </w:rPr>
        <w:t>僱</w:t>
      </w:r>
      <w:r w:rsidR="00672B3B" w:rsidRPr="00840716">
        <w:rPr>
          <w:rFonts w:ascii="標楷體" w:eastAsia="標楷體" w:hAnsi="標楷體" w:hint="eastAsia"/>
          <w:sz w:val="28"/>
          <w:szCs w:val="28"/>
        </w:rPr>
        <w:t>人員、工友及臨時人員等政府進用人員</w:t>
      </w:r>
      <w:r w:rsidR="00143014" w:rsidRPr="00840716">
        <w:rPr>
          <w:rFonts w:ascii="標楷體" w:eastAsia="標楷體" w:hAnsi="標楷體" w:hint="eastAsia"/>
          <w:sz w:val="28"/>
          <w:szCs w:val="28"/>
        </w:rPr>
        <w:t>(以下均簡稱現職員工)。</w:t>
      </w:r>
      <w:r w:rsidR="009614E6" w:rsidRPr="00840716">
        <w:rPr>
          <w:rFonts w:ascii="標楷體" w:eastAsia="標楷體" w:hAnsi="標楷體" w:hint="eastAsia"/>
          <w:sz w:val="28"/>
          <w:szCs w:val="28"/>
        </w:rPr>
        <w:t>如該活動以現職員工為主體，惟未限制退休員工參與者，亦屬調查範圍。</w:t>
      </w:r>
    </w:p>
    <w:p w:rsidR="003260E3" w:rsidRPr="00840716" w:rsidRDefault="00391003" w:rsidP="00840716">
      <w:pPr>
        <w:pStyle w:val="a3"/>
        <w:numPr>
          <w:ilvl w:val="2"/>
          <w:numId w:val="1"/>
        </w:numPr>
        <w:tabs>
          <w:tab w:val="left" w:pos="567"/>
          <w:tab w:val="left" w:pos="709"/>
          <w:tab w:val="left" w:pos="1418"/>
        </w:tabs>
        <w:snapToGrid w:val="0"/>
        <w:spacing w:line="360" w:lineRule="auto"/>
        <w:ind w:leftChars="0" w:left="1560" w:hanging="113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定義</w:t>
      </w:r>
      <w:r w:rsidR="00672B3B" w:rsidRPr="00840716">
        <w:rPr>
          <w:rFonts w:ascii="標楷體" w:eastAsia="標楷體" w:hAnsi="標楷體" w:hint="eastAsia"/>
          <w:sz w:val="28"/>
          <w:szCs w:val="28"/>
        </w:rPr>
        <w:t>：定期或不定期</w:t>
      </w:r>
      <w:r w:rsidRPr="00840716">
        <w:rPr>
          <w:rFonts w:ascii="標楷體" w:eastAsia="標楷體" w:hAnsi="標楷體" w:hint="eastAsia"/>
          <w:sz w:val="28"/>
          <w:szCs w:val="28"/>
        </w:rPr>
        <w:t>辦理</w:t>
      </w:r>
      <w:r w:rsidR="00672B3B" w:rsidRPr="00840716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且</w:t>
      </w:r>
      <w:r w:rsidR="00672B3B" w:rsidRPr="00840716">
        <w:rPr>
          <w:rFonts w:ascii="標楷體" w:eastAsia="標楷體" w:hAnsi="標楷體" w:hint="eastAsia"/>
          <w:sz w:val="28"/>
          <w:szCs w:val="28"/>
        </w:rPr>
        <w:t>程序包含公開評比(選)機制，並依評選等第核發</w:t>
      </w:r>
      <w:r w:rsidR="00672B3B" w:rsidRPr="00840716">
        <w:rPr>
          <w:rFonts w:ascii="標楷體" w:eastAsia="標楷體" w:hAnsi="標楷體" w:hint="eastAsia"/>
          <w:b/>
          <w:sz w:val="28"/>
          <w:szCs w:val="28"/>
        </w:rPr>
        <w:t>獎金或等值禮品(</w:t>
      </w:r>
      <w:proofErr w:type="gramStart"/>
      <w:r w:rsidR="00585660">
        <w:rPr>
          <w:rFonts w:ascii="標楷體" w:eastAsia="標楷體" w:hAnsi="標楷體" w:hint="eastAsia"/>
          <w:b/>
          <w:sz w:val="28"/>
          <w:szCs w:val="28"/>
        </w:rPr>
        <w:t>券</w:t>
      </w:r>
      <w:proofErr w:type="gramEnd"/>
      <w:r w:rsidR="00672B3B" w:rsidRPr="00840716">
        <w:rPr>
          <w:rFonts w:ascii="標楷體" w:eastAsia="標楷體" w:hAnsi="標楷體" w:hint="eastAsia"/>
          <w:b/>
          <w:sz w:val="28"/>
          <w:szCs w:val="28"/>
        </w:rPr>
        <w:t>)</w:t>
      </w:r>
      <w:r w:rsidRPr="00840716">
        <w:rPr>
          <w:rFonts w:ascii="標楷體" w:eastAsia="標楷體" w:hAnsi="標楷體" w:hint="eastAsia"/>
          <w:sz w:val="28"/>
          <w:szCs w:val="28"/>
        </w:rPr>
        <w:t>之評比(選)活動或計畫。</w:t>
      </w:r>
    </w:p>
    <w:p w:rsidR="003260E3" w:rsidRPr="00840716" w:rsidRDefault="002F1CF4" w:rsidP="001B5F64">
      <w:pPr>
        <w:pStyle w:val="a3"/>
        <w:numPr>
          <w:ilvl w:val="1"/>
          <w:numId w:val="1"/>
        </w:numPr>
        <w:tabs>
          <w:tab w:val="left" w:pos="567"/>
          <w:tab w:val="left" w:pos="709"/>
        </w:tabs>
        <w:snapToGrid w:val="0"/>
        <w:spacing w:line="360" w:lineRule="auto"/>
        <w:ind w:leftChars="0" w:left="851" w:hanging="709"/>
        <w:jc w:val="both"/>
        <w:rPr>
          <w:rFonts w:ascii="標楷體" w:eastAsia="標楷體" w:hAnsi="標楷體"/>
          <w:sz w:val="28"/>
          <w:szCs w:val="28"/>
        </w:rPr>
      </w:pPr>
      <w:r w:rsidRPr="00840716">
        <w:rPr>
          <w:rFonts w:ascii="標楷體" w:eastAsia="標楷體" w:hAnsi="標楷體" w:hint="eastAsia"/>
          <w:sz w:val="28"/>
          <w:szCs w:val="28"/>
        </w:rPr>
        <w:t>競賽</w:t>
      </w:r>
      <w:r w:rsidR="00391003">
        <w:rPr>
          <w:rFonts w:ascii="標楷體" w:eastAsia="標楷體" w:hAnsi="標楷體" w:hint="eastAsia"/>
          <w:sz w:val="28"/>
          <w:szCs w:val="28"/>
        </w:rPr>
        <w:t>性</w:t>
      </w:r>
      <w:r w:rsidRPr="00840716">
        <w:rPr>
          <w:rFonts w:ascii="標楷體" w:eastAsia="標楷體" w:hAnsi="標楷體" w:hint="eastAsia"/>
          <w:sz w:val="28"/>
          <w:szCs w:val="28"/>
        </w:rPr>
        <w:t>活動</w:t>
      </w:r>
      <w:r w:rsidR="00623895" w:rsidRPr="00840716">
        <w:rPr>
          <w:rFonts w:ascii="標楷體" w:eastAsia="標楷體" w:hAnsi="標楷體" w:hint="eastAsia"/>
          <w:sz w:val="28"/>
          <w:szCs w:val="28"/>
        </w:rPr>
        <w:t>有下列情形之</w:t>
      </w:r>
      <w:proofErr w:type="gramStart"/>
      <w:r w:rsidR="00623895" w:rsidRPr="0084071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623895" w:rsidRPr="00840716">
        <w:rPr>
          <w:rFonts w:ascii="標楷體" w:eastAsia="標楷體" w:hAnsi="標楷體" w:hint="eastAsia"/>
          <w:sz w:val="28"/>
          <w:szCs w:val="28"/>
        </w:rPr>
        <w:t>者，</w:t>
      </w:r>
      <w:r w:rsidR="00623895" w:rsidRPr="00E679F1">
        <w:rPr>
          <w:rFonts w:ascii="標楷體" w:eastAsia="標楷體" w:hAnsi="標楷體" w:hint="eastAsia"/>
          <w:b/>
          <w:sz w:val="28"/>
          <w:szCs w:val="28"/>
        </w:rPr>
        <w:t>毋須填列</w:t>
      </w:r>
      <w:r w:rsidR="00623895" w:rsidRPr="00840716">
        <w:rPr>
          <w:rFonts w:ascii="標楷體" w:eastAsia="標楷體" w:hAnsi="標楷體" w:hint="eastAsia"/>
          <w:sz w:val="28"/>
          <w:szCs w:val="28"/>
        </w:rPr>
        <w:t>：</w:t>
      </w:r>
    </w:p>
    <w:p w:rsidR="00623895" w:rsidRPr="00840716" w:rsidRDefault="00623895" w:rsidP="001B5F64">
      <w:pPr>
        <w:pStyle w:val="a3"/>
        <w:numPr>
          <w:ilvl w:val="2"/>
          <w:numId w:val="1"/>
        </w:numPr>
        <w:tabs>
          <w:tab w:val="left" w:pos="567"/>
          <w:tab w:val="left" w:pos="709"/>
        </w:tabs>
        <w:snapToGrid w:val="0"/>
        <w:spacing w:line="360" w:lineRule="auto"/>
        <w:ind w:leftChars="0" w:left="709" w:hanging="283"/>
        <w:jc w:val="both"/>
        <w:rPr>
          <w:rFonts w:ascii="標楷體" w:eastAsia="標楷體" w:hAnsi="標楷體"/>
          <w:sz w:val="28"/>
          <w:szCs w:val="28"/>
        </w:rPr>
      </w:pPr>
      <w:r w:rsidRPr="00840716">
        <w:rPr>
          <w:rFonts w:ascii="標楷體" w:eastAsia="標楷體" w:hAnsi="標楷體" w:hint="eastAsia"/>
          <w:sz w:val="28"/>
          <w:szCs w:val="28"/>
        </w:rPr>
        <w:t>以員工文康活動費、首長特別費</w:t>
      </w:r>
      <w:r w:rsidR="00391003">
        <w:rPr>
          <w:rFonts w:ascii="標楷體" w:eastAsia="標楷體" w:hAnsi="標楷體" w:hint="eastAsia"/>
          <w:sz w:val="28"/>
          <w:szCs w:val="28"/>
        </w:rPr>
        <w:t>及國立大學校院得以</w:t>
      </w:r>
      <w:r w:rsidRPr="00840716">
        <w:rPr>
          <w:rFonts w:ascii="標楷體" w:eastAsia="標楷體" w:hAnsi="標楷體" w:hint="eastAsia"/>
          <w:sz w:val="28"/>
          <w:szCs w:val="28"/>
        </w:rPr>
        <w:t>學雜費收入及</w:t>
      </w:r>
      <w:r w:rsidR="00391003">
        <w:rPr>
          <w:rFonts w:ascii="標楷體" w:eastAsia="標楷體" w:hAnsi="標楷體" w:hint="eastAsia"/>
          <w:sz w:val="28"/>
          <w:szCs w:val="28"/>
        </w:rPr>
        <w:t>5</w:t>
      </w:r>
      <w:r w:rsidRPr="00840716">
        <w:rPr>
          <w:rFonts w:ascii="標楷體" w:eastAsia="標楷體" w:hAnsi="標楷體" w:hint="eastAsia"/>
          <w:sz w:val="28"/>
          <w:szCs w:val="28"/>
        </w:rPr>
        <w:t>項自籌收入(場地設備收入、建教合作收入、推廣教育收入、投資收益及捐贈收入)核發</w:t>
      </w:r>
      <w:r w:rsidR="00E679F1" w:rsidRPr="00840716">
        <w:rPr>
          <w:rFonts w:ascii="標楷體" w:eastAsia="標楷體" w:hAnsi="標楷體" w:hint="eastAsia"/>
          <w:b/>
          <w:sz w:val="28"/>
          <w:szCs w:val="28"/>
        </w:rPr>
        <w:t>獎金或等值禮品(</w:t>
      </w:r>
      <w:proofErr w:type="gramStart"/>
      <w:r w:rsidR="00E679F1">
        <w:rPr>
          <w:rFonts w:ascii="標楷體" w:eastAsia="標楷體" w:hAnsi="標楷體" w:hint="eastAsia"/>
          <w:b/>
          <w:sz w:val="28"/>
          <w:szCs w:val="28"/>
        </w:rPr>
        <w:t>券</w:t>
      </w:r>
      <w:proofErr w:type="gramEnd"/>
      <w:r w:rsidR="00E679F1" w:rsidRPr="00840716">
        <w:rPr>
          <w:rFonts w:ascii="標楷體" w:eastAsia="標楷體" w:hAnsi="標楷體" w:hint="eastAsia"/>
          <w:b/>
          <w:sz w:val="28"/>
          <w:szCs w:val="28"/>
        </w:rPr>
        <w:t>)</w:t>
      </w:r>
      <w:r w:rsidR="005278B8" w:rsidRPr="00840716">
        <w:rPr>
          <w:rFonts w:ascii="標楷體" w:eastAsia="標楷體" w:hAnsi="標楷體" w:hint="eastAsia"/>
          <w:sz w:val="28"/>
          <w:szCs w:val="28"/>
        </w:rPr>
        <w:t>者</w:t>
      </w:r>
      <w:r w:rsidRPr="00840716">
        <w:rPr>
          <w:rFonts w:ascii="標楷體" w:eastAsia="標楷體" w:hAnsi="標楷體" w:hint="eastAsia"/>
          <w:sz w:val="28"/>
          <w:szCs w:val="28"/>
        </w:rPr>
        <w:t>。</w:t>
      </w:r>
    </w:p>
    <w:p w:rsidR="00623895" w:rsidRPr="00840716" w:rsidRDefault="00623895" w:rsidP="001B5F64">
      <w:pPr>
        <w:pStyle w:val="a3"/>
        <w:numPr>
          <w:ilvl w:val="2"/>
          <w:numId w:val="1"/>
        </w:numPr>
        <w:tabs>
          <w:tab w:val="left" w:pos="567"/>
          <w:tab w:val="left" w:pos="709"/>
        </w:tabs>
        <w:snapToGrid w:val="0"/>
        <w:spacing w:line="360" w:lineRule="auto"/>
        <w:ind w:leftChars="0" w:left="709" w:hanging="283"/>
        <w:jc w:val="both"/>
        <w:rPr>
          <w:rFonts w:ascii="標楷體" w:eastAsia="標楷體" w:hAnsi="標楷體"/>
          <w:sz w:val="28"/>
          <w:szCs w:val="28"/>
        </w:rPr>
      </w:pPr>
      <w:r w:rsidRPr="00E679F1">
        <w:rPr>
          <w:rFonts w:ascii="標楷體" w:eastAsia="標楷體" w:hAnsi="標楷體" w:hint="eastAsia"/>
          <w:b/>
          <w:sz w:val="28"/>
          <w:szCs w:val="28"/>
        </w:rPr>
        <w:t>未核發</w:t>
      </w:r>
      <w:r w:rsidR="00E679F1" w:rsidRPr="00E679F1">
        <w:rPr>
          <w:rFonts w:ascii="標楷體" w:eastAsia="標楷體" w:hAnsi="標楷體" w:hint="eastAsia"/>
          <w:b/>
          <w:sz w:val="28"/>
          <w:szCs w:val="28"/>
        </w:rPr>
        <w:t>獎</w:t>
      </w:r>
      <w:r w:rsidR="00E679F1" w:rsidRPr="00840716">
        <w:rPr>
          <w:rFonts w:ascii="標楷體" w:eastAsia="標楷體" w:hAnsi="標楷體" w:hint="eastAsia"/>
          <w:b/>
          <w:sz w:val="28"/>
          <w:szCs w:val="28"/>
        </w:rPr>
        <w:t>金或等值禮品(</w:t>
      </w:r>
      <w:proofErr w:type="gramStart"/>
      <w:r w:rsidR="00E679F1">
        <w:rPr>
          <w:rFonts w:ascii="標楷體" w:eastAsia="標楷體" w:hAnsi="標楷體" w:hint="eastAsia"/>
          <w:b/>
          <w:sz w:val="28"/>
          <w:szCs w:val="28"/>
        </w:rPr>
        <w:t>券</w:t>
      </w:r>
      <w:proofErr w:type="gramEnd"/>
      <w:r w:rsidR="00E679F1" w:rsidRPr="00840716">
        <w:rPr>
          <w:rFonts w:ascii="標楷體" w:eastAsia="標楷體" w:hAnsi="標楷體" w:hint="eastAsia"/>
          <w:b/>
          <w:sz w:val="28"/>
          <w:szCs w:val="28"/>
        </w:rPr>
        <w:t>)</w:t>
      </w:r>
      <w:r w:rsidR="005278B8" w:rsidRPr="00840716">
        <w:rPr>
          <w:rFonts w:ascii="標楷體" w:eastAsia="標楷體" w:hAnsi="標楷體" w:hint="eastAsia"/>
          <w:sz w:val="28"/>
          <w:szCs w:val="28"/>
        </w:rPr>
        <w:t>者</w:t>
      </w:r>
      <w:r w:rsidRPr="00840716">
        <w:rPr>
          <w:rFonts w:ascii="標楷體" w:eastAsia="標楷體" w:hAnsi="標楷體" w:hint="eastAsia"/>
          <w:sz w:val="28"/>
          <w:szCs w:val="28"/>
        </w:rPr>
        <w:t>。</w:t>
      </w:r>
    </w:p>
    <w:p w:rsidR="000A3801" w:rsidRPr="00840716" w:rsidRDefault="000A3801" w:rsidP="001B5F64">
      <w:pPr>
        <w:pStyle w:val="a3"/>
        <w:numPr>
          <w:ilvl w:val="1"/>
          <w:numId w:val="1"/>
        </w:numPr>
        <w:tabs>
          <w:tab w:val="left" w:pos="567"/>
          <w:tab w:val="left" w:pos="709"/>
        </w:tabs>
        <w:snapToGrid w:val="0"/>
        <w:spacing w:line="360" w:lineRule="auto"/>
        <w:ind w:leftChars="0" w:left="709" w:hanging="567"/>
        <w:jc w:val="both"/>
        <w:rPr>
          <w:rFonts w:ascii="標楷體" w:eastAsia="標楷體" w:hAnsi="標楷體"/>
          <w:sz w:val="28"/>
          <w:szCs w:val="28"/>
        </w:rPr>
      </w:pPr>
      <w:r w:rsidRPr="00840716">
        <w:rPr>
          <w:rFonts w:ascii="標楷體" w:eastAsia="標楷體" w:hAnsi="標楷體" w:hint="eastAsia"/>
          <w:sz w:val="28"/>
          <w:szCs w:val="28"/>
        </w:rPr>
        <w:t>本表所稱「主管機關」係指中央二級或相當二級以上機關、直轄市政府、直轄市議會、縣(市)政府及縣(市)議會。</w:t>
      </w:r>
    </w:p>
    <w:p w:rsidR="001B5F64" w:rsidRPr="00840716" w:rsidRDefault="00391003" w:rsidP="001B5F64">
      <w:pPr>
        <w:pStyle w:val="a3"/>
        <w:numPr>
          <w:ilvl w:val="1"/>
          <w:numId w:val="1"/>
        </w:numPr>
        <w:tabs>
          <w:tab w:val="left" w:pos="567"/>
          <w:tab w:val="left" w:pos="709"/>
        </w:tabs>
        <w:snapToGrid w:val="0"/>
        <w:spacing w:line="360" w:lineRule="auto"/>
        <w:ind w:leftChars="0" w:left="709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如係</w:t>
      </w:r>
      <w:r w:rsidR="005278B8" w:rsidRPr="00840716">
        <w:rPr>
          <w:rFonts w:ascii="標楷體" w:eastAsia="標楷體" w:hAnsi="標楷體" w:hint="eastAsia"/>
          <w:sz w:val="28"/>
          <w:szCs w:val="28"/>
        </w:rPr>
        <w:t>依同一</w:t>
      </w:r>
      <w:r w:rsidR="001B5F64" w:rsidRPr="00840716">
        <w:rPr>
          <w:rFonts w:ascii="標楷體" w:eastAsia="標楷體" w:hAnsi="標楷體" w:hint="eastAsia"/>
          <w:sz w:val="28"/>
          <w:szCs w:val="28"/>
        </w:rPr>
        <w:t>依據</w:t>
      </w:r>
      <w:r w:rsidR="005278B8" w:rsidRPr="00840716">
        <w:rPr>
          <w:rFonts w:ascii="標楷體" w:eastAsia="標楷體" w:hAnsi="標楷體" w:hint="eastAsia"/>
          <w:sz w:val="28"/>
          <w:szCs w:val="28"/>
        </w:rPr>
        <w:t>辦理</w:t>
      </w:r>
      <w:r w:rsidR="001B5F64" w:rsidRPr="00840716">
        <w:rPr>
          <w:rFonts w:ascii="標楷體" w:eastAsia="標楷體" w:hAnsi="標楷體" w:hint="eastAsia"/>
          <w:sz w:val="28"/>
          <w:szCs w:val="28"/>
        </w:rPr>
        <w:t>之競賽性活動</w:t>
      </w:r>
      <w:r w:rsidR="005278B8" w:rsidRPr="00840716">
        <w:rPr>
          <w:rFonts w:ascii="標楷體" w:eastAsia="標楷體" w:hAnsi="標楷體" w:hint="eastAsia"/>
          <w:sz w:val="28"/>
          <w:szCs w:val="28"/>
        </w:rPr>
        <w:t>，</w:t>
      </w:r>
      <w:r w:rsidR="001B5F64" w:rsidRPr="00840716">
        <w:rPr>
          <w:rFonts w:ascii="標楷體" w:eastAsia="標楷體" w:hAnsi="標楷體" w:hint="eastAsia"/>
          <w:sz w:val="28"/>
          <w:szCs w:val="28"/>
        </w:rPr>
        <w:t>有關</w:t>
      </w:r>
      <w:r w:rsidR="005278B8" w:rsidRPr="00840716">
        <w:rPr>
          <w:rFonts w:ascii="標楷體" w:eastAsia="標楷體" w:hAnsi="標楷體" w:hint="eastAsia"/>
          <w:sz w:val="28"/>
          <w:szCs w:val="28"/>
        </w:rPr>
        <w:t>其</w:t>
      </w:r>
      <w:r w:rsidR="001B5F64" w:rsidRPr="00840716">
        <w:rPr>
          <w:rFonts w:ascii="標楷體" w:eastAsia="標楷體" w:hAnsi="標楷體" w:hint="eastAsia"/>
          <w:sz w:val="28"/>
          <w:szCs w:val="28"/>
        </w:rPr>
        <w:t>獎勵</w:t>
      </w:r>
      <w:r w:rsidR="00BA1A8D" w:rsidRPr="00840716">
        <w:rPr>
          <w:rFonts w:ascii="標楷體" w:eastAsia="標楷體" w:hAnsi="標楷體" w:hint="eastAsia"/>
          <w:sz w:val="28"/>
          <w:szCs w:val="28"/>
        </w:rPr>
        <w:t>之人數、機關數及</w:t>
      </w:r>
      <w:r w:rsidR="001B5F64" w:rsidRPr="00840716">
        <w:rPr>
          <w:rFonts w:ascii="標楷體" w:eastAsia="標楷體" w:hAnsi="標楷體" w:hint="eastAsia"/>
          <w:sz w:val="28"/>
          <w:szCs w:val="28"/>
        </w:rPr>
        <w:t>經費預算</w:t>
      </w:r>
      <w:r w:rsidR="005278B8" w:rsidRPr="00840716">
        <w:rPr>
          <w:rFonts w:ascii="標楷體" w:eastAsia="標楷體" w:hAnsi="標楷體" w:hint="eastAsia"/>
          <w:sz w:val="28"/>
          <w:szCs w:val="28"/>
        </w:rPr>
        <w:t>金額</w:t>
      </w:r>
      <w:r>
        <w:rPr>
          <w:rFonts w:ascii="標楷體" w:eastAsia="標楷體" w:hAnsi="標楷體" w:hint="eastAsia"/>
          <w:sz w:val="28"/>
          <w:szCs w:val="28"/>
        </w:rPr>
        <w:t>等，</w:t>
      </w:r>
      <w:r w:rsidR="001B5F64" w:rsidRPr="00840716">
        <w:rPr>
          <w:rFonts w:ascii="標楷體" w:eastAsia="標楷體" w:hAnsi="標楷體" w:hint="eastAsia"/>
          <w:sz w:val="28"/>
          <w:szCs w:val="28"/>
        </w:rPr>
        <w:t>數據資料</w:t>
      </w:r>
      <w:r>
        <w:rPr>
          <w:rFonts w:ascii="標楷體" w:eastAsia="標楷體" w:hAnsi="標楷體" w:hint="eastAsia"/>
          <w:sz w:val="28"/>
          <w:szCs w:val="28"/>
        </w:rPr>
        <w:t>請</w:t>
      </w:r>
      <w:r w:rsidR="001B5F64" w:rsidRPr="00840716">
        <w:rPr>
          <w:rFonts w:ascii="標楷體" w:eastAsia="標楷體" w:hAnsi="標楷體" w:hint="eastAsia"/>
          <w:sz w:val="28"/>
          <w:szCs w:val="28"/>
        </w:rPr>
        <w:t>合併填列總數。</w:t>
      </w:r>
    </w:p>
    <w:p w:rsidR="003260E3" w:rsidRPr="00840716" w:rsidRDefault="003260E3" w:rsidP="0083661F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360" w:lineRule="auto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840716">
        <w:rPr>
          <w:rFonts w:ascii="標楷體" w:eastAsia="標楷體" w:hAnsi="標楷體" w:hint="eastAsia"/>
          <w:b/>
          <w:sz w:val="28"/>
          <w:szCs w:val="28"/>
        </w:rPr>
        <w:t>辦理跨主管機關或區域性以上競賽性活動核發獎金或等值禮品(</w:t>
      </w:r>
      <w:proofErr w:type="gramStart"/>
      <w:r w:rsidRPr="00840716">
        <w:rPr>
          <w:rFonts w:ascii="標楷體" w:eastAsia="標楷體" w:hAnsi="標楷體" w:hint="eastAsia"/>
          <w:b/>
          <w:sz w:val="28"/>
          <w:szCs w:val="28"/>
        </w:rPr>
        <w:t>券</w:t>
      </w:r>
      <w:proofErr w:type="gramEnd"/>
      <w:r w:rsidRPr="00840716">
        <w:rPr>
          <w:rFonts w:ascii="標楷體" w:eastAsia="標楷體" w:hAnsi="標楷體" w:hint="eastAsia"/>
          <w:b/>
          <w:sz w:val="28"/>
          <w:szCs w:val="28"/>
        </w:rPr>
        <w:t>)</w:t>
      </w:r>
      <w:r w:rsidR="00BA1A8D" w:rsidRPr="00840716">
        <w:rPr>
          <w:rFonts w:ascii="標楷體" w:eastAsia="標楷體" w:hAnsi="標楷體" w:hint="eastAsia"/>
          <w:b/>
          <w:sz w:val="28"/>
          <w:szCs w:val="28"/>
        </w:rPr>
        <w:t>意見</w:t>
      </w:r>
      <w:r w:rsidRPr="00840716">
        <w:rPr>
          <w:rFonts w:ascii="標楷體" w:eastAsia="標楷體" w:hAnsi="標楷體" w:hint="eastAsia"/>
          <w:b/>
          <w:sz w:val="28"/>
          <w:szCs w:val="28"/>
        </w:rPr>
        <w:t>調查表</w:t>
      </w:r>
      <w:r w:rsidR="005B30C9">
        <w:rPr>
          <w:rFonts w:ascii="標楷體" w:eastAsia="標楷體" w:hAnsi="標楷體" w:hint="eastAsia"/>
          <w:b/>
          <w:sz w:val="28"/>
          <w:szCs w:val="28"/>
        </w:rPr>
        <w:t>(如附件2)</w:t>
      </w:r>
    </w:p>
    <w:p w:rsidR="001B5F64" w:rsidRPr="00840716" w:rsidRDefault="00BA1A8D" w:rsidP="0083661F">
      <w:pPr>
        <w:pStyle w:val="a3"/>
        <w:numPr>
          <w:ilvl w:val="1"/>
          <w:numId w:val="1"/>
        </w:numPr>
        <w:tabs>
          <w:tab w:val="left" w:pos="567"/>
          <w:tab w:val="left" w:pos="709"/>
        </w:tabs>
        <w:snapToGrid w:val="0"/>
        <w:spacing w:line="360" w:lineRule="auto"/>
        <w:ind w:leftChars="0" w:left="709" w:hanging="567"/>
        <w:jc w:val="both"/>
        <w:rPr>
          <w:rFonts w:ascii="標楷體" w:eastAsia="標楷體" w:hAnsi="標楷體"/>
          <w:sz w:val="28"/>
          <w:szCs w:val="28"/>
        </w:rPr>
      </w:pPr>
      <w:r w:rsidRPr="00840716">
        <w:rPr>
          <w:rFonts w:ascii="標楷體" w:eastAsia="標楷體" w:hAnsi="標楷體" w:hint="eastAsia"/>
          <w:sz w:val="28"/>
          <w:szCs w:val="28"/>
        </w:rPr>
        <w:t>查行政院104年2月4日</w:t>
      </w:r>
      <w:proofErr w:type="gramStart"/>
      <w:r w:rsidRPr="00840716">
        <w:rPr>
          <w:rFonts w:ascii="標楷體" w:eastAsia="標楷體" w:cs="標楷體" w:hint="eastAsia"/>
          <w:kern w:val="0"/>
          <w:sz w:val="28"/>
          <w:szCs w:val="28"/>
          <w:lang w:val="zh-TW"/>
        </w:rPr>
        <w:t>院授人給字</w:t>
      </w:r>
      <w:proofErr w:type="gramEnd"/>
      <w:r w:rsidRPr="00840716">
        <w:rPr>
          <w:rFonts w:ascii="標楷體" w:eastAsia="標楷體" w:cs="標楷體" w:hint="eastAsia"/>
          <w:kern w:val="0"/>
          <w:sz w:val="28"/>
          <w:szCs w:val="28"/>
          <w:lang w:val="zh-TW"/>
        </w:rPr>
        <w:t>第</w:t>
      </w:r>
      <w:r w:rsidRPr="00840716">
        <w:rPr>
          <w:rFonts w:ascii="標楷體" w:eastAsia="標楷體" w:cs="標楷體"/>
          <w:kern w:val="0"/>
          <w:sz w:val="28"/>
          <w:szCs w:val="28"/>
          <w:lang w:val="zh-TW"/>
        </w:rPr>
        <w:t>1040024361</w:t>
      </w:r>
      <w:r w:rsidRPr="00840716">
        <w:rPr>
          <w:rFonts w:ascii="標楷體" w:eastAsia="標楷體" w:cs="標楷體" w:hint="eastAsia"/>
          <w:kern w:val="0"/>
          <w:sz w:val="28"/>
          <w:szCs w:val="28"/>
          <w:lang w:val="zh-TW"/>
        </w:rPr>
        <w:t>號函規定略</w:t>
      </w:r>
      <w:proofErr w:type="gramStart"/>
      <w:r w:rsidRPr="00840716">
        <w:rPr>
          <w:rFonts w:ascii="標楷體" w:eastAsia="標楷體" w:cs="標楷體" w:hint="eastAsia"/>
          <w:kern w:val="0"/>
          <w:sz w:val="28"/>
          <w:szCs w:val="28"/>
          <w:lang w:val="zh-TW"/>
        </w:rPr>
        <w:t>以</w:t>
      </w:r>
      <w:proofErr w:type="gramEnd"/>
      <w:r w:rsidRPr="00840716">
        <w:rPr>
          <w:rFonts w:ascii="標楷體" w:eastAsia="標楷體" w:cs="標楷體" w:hint="eastAsia"/>
          <w:kern w:val="0"/>
          <w:sz w:val="28"/>
          <w:szCs w:val="28"/>
          <w:lang w:val="zh-TW"/>
        </w:rPr>
        <w:t>，主管機關以及其所屬機關員工為適用對象，擬發放禮品</w:t>
      </w:r>
      <w:r w:rsidRPr="00840716">
        <w:rPr>
          <w:rFonts w:ascii="標楷體" w:eastAsia="標楷體" w:cs="標楷體"/>
          <w:kern w:val="0"/>
          <w:sz w:val="28"/>
          <w:szCs w:val="28"/>
          <w:lang w:val="zh-TW"/>
        </w:rPr>
        <w:t>(</w:t>
      </w:r>
      <w:proofErr w:type="gramStart"/>
      <w:r w:rsidRPr="00840716">
        <w:rPr>
          <w:rFonts w:ascii="標楷體" w:eastAsia="標楷體" w:cs="標楷體" w:hint="eastAsia"/>
          <w:kern w:val="0"/>
          <w:sz w:val="28"/>
          <w:szCs w:val="28"/>
          <w:lang w:val="zh-TW"/>
        </w:rPr>
        <w:t>券</w:t>
      </w:r>
      <w:proofErr w:type="gramEnd"/>
      <w:r w:rsidRPr="00840716">
        <w:rPr>
          <w:rFonts w:ascii="標楷體" w:eastAsia="標楷體" w:cs="標楷體"/>
          <w:kern w:val="0"/>
          <w:sz w:val="28"/>
          <w:szCs w:val="28"/>
          <w:lang w:val="zh-TW"/>
        </w:rPr>
        <w:t>)</w:t>
      </w:r>
      <w:r w:rsidRPr="00840716">
        <w:rPr>
          <w:rFonts w:ascii="標楷體" w:eastAsia="標楷體" w:cs="標楷體" w:hint="eastAsia"/>
          <w:kern w:val="0"/>
          <w:sz w:val="28"/>
          <w:szCs w:val="28"/>
          <w:lang w:val="zh-TW"/>
        </w:rPr>
        <w:t>之獎勵案件，應依據或比照「公務人員品德修養及工作績效激勵辦法」第</w:t>
      </w:r>
      <w:r w:rsidRPr="00840716">
        <w:rPr>
          <w:rFonts w:ascii="標楷體" w:eastAsia="標楷體" w:cs="標楷體"/>
          <w:kern w:val="0"/>
          <w:sz w:val="28"/>
          <w:szCs w:val="28"/>
          <w:lang w:val="zh-TW"/>
        </w:rPr>
        <w:t>6</w:t>
      </w:r>
      <w:r w:rsidRPr="00840716">
        <w:rPr>
          <w:rFonts w:ascii="標楷體" w:eastAsia="標楷體" w:cs="標楷體" w:hint="eastAsia"/>
          <w:kern w:val="0"/>
          <w:sz w:val="28"/>
          <w:szCs w:val="28"/>
          <w:lang w:val="zh-TW"/>
        </w:rPr>
        <w:t>條規定，於團體在新臺幣【以下同】</w:t>
      </w:r>
      <w:r w:rsidRPr="00840716">
        <w:rPr>
          <w:rFonts w:ascii="標楷體" w:eastAsia="標楷體" w:cs="標楷體"/>
          <w:kern w:val="0"/>
          <w:sz w:val="28"/>
          <w:szCs w:val="28"/>
          <w:lang w:val="zh-TW"/>
        </w:rPr>
        <w:t>1</w:t>
      </w:r>
      <w:r w:rsidRPr="00840716">
        <w:rPr>
          <w:rFonts w:ascii="標楷體" w:eastAsia="標楷體" w:cs="標楷體" w:hint="eastAsia"/>
          <w:kern w:val="0"/>
          <w:sz w:val="28"/>
          <w:szCs w:val="28"/>
          <w:lang w:val="zh-TW"/>
        </w:rPr>
        <w:t>萬元以下、個人在</w:t>
      </w:r>
      <w:r w:rsidRPr="00840716">
        <w:rPr>
          <w:rFonts w:ascii="標楷體" w:eastAsia="標楷體" w:cs="標楷體"/>
          <w:kern w:val="0"/>
          <w:sz w:val="28"/>
          <w:szCs w:val="28"/>
          <w:lang w:val="zh-TW"/>
        </w:rPr>
        <w:t>5</w:t>
      </w:r>
      <w:r w:rsidRPr="00840716">
        <w:rPr>
          <w:rFonts w:ascii="標楷體" w:eastAsia="標楷體" w:cs="標楷體" w:hint="eastAsia"/>
          <w:kern w:val="0"/>
          <w:sz w:val="28"/>
          <w:szCs w:val="28"/>
          <w:lang w:val="zh-TW"/>
        </w:rPr>
        <w:t>千元以下之額度辦理；如需發</w:t>
      </w:r>
      <w:r w:rsidRPr="00840716">
        <w:rPr>
          <w:rFonts w:ascii="標楷體" w:eastAsia="標楷體" w:cs="標楷體" w:hint="eastAsia"/>
          <w:kern w:val="0"/>
          <w:sz w:val="28"/>
          <w:szCs w:val="28"/>
          <w:lang w:val="zh-TW"/>
        </w:rPr>
        <w:lastRenderedPageBreak/>
        <w:t>給</w:t>
      </w:r>
      <w:proofErr w:type="gramStart"/>
      <w:r w:rsidRPr="00840716">
        <w:rPr>
          <w:rFonts w:ascii="標楷體" w:eastAsia="標楷體" w:cs="標楷體" w:hint="eastAsia"/>
          <w:kern w:val="0"/>
          <w:sz w:val="28"/>
          <w:szCs w:val="28"/>
          <w:lang w:val="zh-TW"/>
        </w:rPr>
        <w:t>超逾上開</w:t>
      </w:r>
      <w:proofErr w:type="gramEnd"/>
      <w:r w:rsidRPr="00840716">
        <w:rPr>
          <w:rFonts w:ascii="標楷體" w:eastAsia="標楷體" w:cs="標楷體" w:hint="eastAsia"/>
          <w:kern w:val="0"/>
          <w:sz w:val="28"/>
          <w:szCs w:val="28"/>
          <w:lang w:val="zh-TW"/>
        </w:rPr>
        <w:t>激勵辦法第</w:t>
      </w:r>
      <w:r w:rsidRPr="00840716">
        <w:rPr>
          <w:rFonts w:ascii="標楷體" w:eastAsia="標楷體" w:cs="標楷體"/>
          <w:kern w:val="0"/>
          <w:sz w:val="28"/>
          <w:szCs w:val="28"/>
          <w:lang w:val="zh-TW"/>
        </w:rPr>
        <w:t>6</w:t>
      </w:r>
      <w:r w:rsidRPr="00840716">
        <w:rPr>
          <w:rFonts w:ascii="標楷體" w:eastAsia="標楷體" w:cs="標楷體" w:hint="eastAsia"/>
          <w:kern w:val="0"/>
          <w:sz w:val="28"/>
          <w:szCs w:val="28"/>
          <w:lang w:val="zh-TW"/>
        </w:rPr>
        <w:t>條規定所定額度之獎勵者，應專案報經行政院核准後始得支給。復查</w:t>
      </w:r>
      <w:r w:rsidR="0083661F" w:rsidRPr="00840716">
        <w:rPr>
          <w:rFonts w:ascii="標楷體" w:eastAsia="標楷體" w:hAnsi="標楷體" w:hint="eastAsia"/>
          <w:sz w:val="28"/>
          <w:szCs w:val="28"/>
        </w:rPr>
        <w:t>「公務人員基準法」(草案)授權訂定之「公務人員獎金支給辦法」(草案) 第5條第4項規定，業將競賽獎金納為績效性獎金之一類，其定義為：「主管機關依其組織法所定職掌事項，辦理跨機關或區域性以上之競賽活動，並經公開評比(選)機制辦理評比(選)區分等第支給。」</w:t>
      </w:r>
    </w:p>
    <w:p w:rsidR="0083661F" w:rsidRPr="00840716" w:rsidRDefault="00BA1A8D" w:rsidP="009614E6">
      <w:pPr>
        <w:pStyle w:val="a3"/>
        <w:numPr>
          <w:ilvl w:val="1"/>
          <w:numId w:val="1"/>
        </w:numPr>
        <w:tabs>
          <w:tab w:val="left" w:pos="567"/>
          <w:tab w:val="left" w:pos="709"/>
        </w:tabs>
        <w:snapToGrid w:val="0"/>
        <w:spacing w:line="360" w:lineRule="auto"/>
        <w:ind w:leftChars="0" w:left="709" w:hanging="567"/>
        <w:jc w:val="both"/>
        <w:rPr>
          <w:rFonts w:ascii="標楷體" w:eastAsia="標楷體" w:hAnsi="標楷體"/>
          <w:sz w:val="28"/>
          <w:szCs w:val="28"/>
        </w:rPr>
      </w:pPr>
      <w:r w:rsidRPr="00840716">
        <w:rPr>
          <w:rFonts w:ascii="標楷體" w:eastAsia="標楷體" w:hAnsi="標楷體"/>
          <w:sz w:val="28"/>
          <w:szCs w:val="28"/>
        </w:rPr>
        <w:t>以主管機關</w:t>
      </w:r>
      <w:r w:rsidR="00143014" w:rsidRPr="00840716">
        <w:rPr>
          <w:rFonts w:ascii="標楷體" w:eastAsia="標楷體" w:hAnsi="標楷體" w:hint="eastAsia"/>
          <w:sz w:val="28"/>
          <w:szCs w:val="28"/>
        </w:rPr>
        <w:t>辦理競賽</w:t>
      </w:r>
      <w:r w:rsidR="00391003">
        <w:rPr>
          <w:rFonts w:ascii="標楷體" w:eastAsia="標楷體" w:hAnsi="標楷體" w:hint="eastAsia"/>
          <w:sz w:val="28"/>
          <w:szCs w:val="28"/>
        </w:rPr>
        <w:t>性</w:t>
      </w:r>
      <w:r w:rsidR="00143014" w:rsidRPr="00840716">
        <w:rPr>
          <w:rFonts w:ascii="標楷體" w:eastAsia="標楷體" w:hAnsi="標楷體" w:hint="eastAsia"/>
          <w:sz w:val="28"/>
          <w:szCs w:val="28"/>
        </w:rPr>
        <w:t>活動</w:t>
      </w:r>
      <w:r w:rsidR="00391003">
        <w:rPr>
          <w:rFonts w:ascii="標楷體" w:eastAsia="標楷體" w:hAnsi="標楷體" w:hint="eastAsia"/>
          <w:sz w:val="28"/>
          <w:szCs w:val="28"/>
        </w:rPr>
        <w:t>發給獎勵</w:t>
      </w:r>
      <w:r w:rsidR="00143014" w:rsidRPr="00840716">
        <w:rPr>
          <w:rFonts w:ascii="標楷體" w:eastAsia="標楷體" w:hAnsi="標楷體" w:hint="eastAsia"/>
          <w:sz w:val="28"/>
          <w:szCs w:val="28"/>
        </w:rPr>
        <w:t>，並</w:t>
      </w:r>
      <w:r w:rsidR="00391003">
        <w:rPr>
          <w:rFonts w:ascii="標楷體" w:eastAsia="標楷體" w:hAnsi="標楷體" w:hint="eastAsia"/>
          <w:sz w:val="28"/>
          <w:szCs w:val="28"/>
        </w:rPr>
        <w:t>僅</w:t>
      </w:r>
      <w:r w:rsidR="00143014" w:rsidRPr="00840716">
        <w:rPr>
          <w:rFonts w:ascii="標楷體" w:eastAsia="標楷體" w:hAnsi="標楷體" w:hint="eastAsia"/>
          <w:sz w:val="28"/>
          <w:szCs w:val="28"/>
        </w:rPr>
        <w:t>以該機關</w:t>
      </w:r>
      <w:r w:rsidRPr="00840716">
        <w:rPr>
          <w:rFonts w:ascii="標楷體" w:eastAsia="標楷體" w:cs="標楷體" w:hint="eastAsia"/>
          <w:kern w:val="0"/>
          <w:sz w:val="28"/>
          <w:szCs w:val="28"/>
          <w:lang w:val="zh-TW"/>
        </w:rPr>
        <w:t>及其所屬機關</w:t>
      </w:r>
      <w:r w:rsidR="00143014" w:rsidRPr="00840716">
        <w:rPr>
          <w:rFonts w:ascii="標楷體" w:eastAsia="標楷體" w:cs="標楷體" w:hint="eastAsia"/>
          <w:kern w:val="0"/>
          <w:sz w:val="28"/>
          <w:szCs w:val="28"/>
          <w:lang w:val="zh-TW"/>
        </w:rPr>
        <w:t>現職</w:t>
      </w:r>
      <w:r w:rsidRPr="00840716">
        <w:rPr>
          <w:rFonts w:ascii="標楷體" w:eastAsia="標楷體" w:cs="標楷體" w:hint="eastAsia"/>
          <w:kern w:val="0"/>
          <w:sz w:val="28"/>
          <w:szCs w:val="28"/>
          <w:lang w:val="zh-TW"/>
        </w:rPr>
        <w:t>員工為適用對象</w:t>
      </w:r>
      <w:r w:rsidR="00143014" w:rsidRPr="00840716">
        <w:rPr>
          <w:rFonts w:ascii="標楷體" w:eastAsia="標楷體" w:cs="標楷體" w:hint="eastAsia"/>
          <w:kern w:val="0"/>
          <w:sz w:val="28"/>
          <w:szCs w:val="28"/>
          <w:lang w:val="zh-TW"/>
        </w:rPr>
        <w:t>者，應依前開行政院</w:t>
      </w:r>
      <w:r w:rsidR="00143014" w:rsidRPr="00840716">
        <w:rPr>
          <w:rFonts w:ascii="標楷體" w:eastAsia="標楷體" w:hAnsi="標楷體" w:hint="eastAsia"/>
          <w:sz w:val="28"/>
          <w:szCs w:val="28"/>
        </w:rPr>
        <w:t>104年2月4日函規定辦理</w:t>
      </w:r>
      <w:r w:rsidR="00143014" w:rsidRPr="00840716">
        <w:rPr>
          <w:rFonts w:ascii="標楷體" w:eastAsia="標楷體" w:cs="標楷體" w:hint="eastAsia"/>
          <w:kern w:val="0"/>
          <w:sz w:val="28"/>
          <w:szCs w:val="28"/>
          <w:lang w:val="zh-TW"/>
        </w:rPr>
        <w:t>。至主管機關辦理</w:t>
      </w:r>
      <w:r w:rsidR="00143014" w:rsidRPr="00840716">
        <w:rPr>
          <w:rFonts w:ascii="標楷體" w:eastAsia="標楷體" w:hAnsi="標楷體" w:hint="eastAsia"/>
          <w:sz w:val="28"/>
          <w:szCs w:val="28"/>
        </w:rPr>
        <w:t>跨主管機關或區域性以上競賽性活動，以</w:t>
      </w:r>
      <w:r w:rsidR="00391003">
        <w:rPr>
          <w:rFonts w:ascii="標楷體" w:eastAsia="標楷體" w:hAnsi="標楷體" w:hint="eastAsia"/>
          <w:sz w:val="28"/>
          <w:szCs w:val="28"/>
        </w:rPr>
        <w:t>各參加機關</w:t>
      </w:r>
      <w:r w:rsidR="00143014" w:rsidRPr="00840716">
        <w:rPr>
          <w:rFonts w:ascii="標楷體" w:eastAsia="標楷體" w:cs="標楷體" w:hint="eastAsia"/>
          <w:kern w:val="0"/>
          <w:sz w:val="28"/>
          <w:szCs w:val="28"/>
          <w:lang w:val="zh-TW"/>
        </w:rPr>
        <w:t>現職員工為適用對象</w:t>
      </w:r>
      <w:r w:rsidR="00391003">
        <w:rPr>
          <w:rFonts w:ascii="標楷體" w:eastAsia="標楷體" w:cs="標楷體" w:hint="eastAsia"/>
          <w:kern w:val="0"/>
          <w:sz w:val="28"/>
          <w:szCs w:val="28"/>
          <w:lang w:val="zh-TW"/>
        </w:rPr>
        <w:t>並</w:t>
      </w:r>
      <w:r w:rsidR="009614E6" w:rsidRPr="00840716">
        <w:rPr>
          <w:rFonts w:ascii="標楷體" w:eastAsia="標楷體" w:cs="標楷體" w:hint="eastAsia"/>
          <w:kern w:val="0"/>
          <w:sz w:val="28"/>
          <w:szCs w:val="28"/>
          <w:lang w:val="zh-TW"/>
        </w:rPr>
        <w:t>發給獎勵</w:t>
      </w:r>
      <w:r w:rsidR="00143014" w:rsidRPr="00840716">
        <w:rPr>
          <w:rFonts w:ascii="標楷體" w:eastAsia="標楷體" w:cs="標楷體" w:hint="eastAsia"/>
          <w:kern w:val="0"/>
          <w:sz w:val="28"/>
          <w:szCs w:val="28"/>
          <w:lang w:val="zh-TW"/>
        </w:rPr>
        <w:t>者，</w:t>
      </w:r>
      <w:r w:rsidR="009614E6" w:rsidRPr="00840716">
        <w:rPr>
          <w:rFonts w:ascii="標楷體" w:eastAsia="標楷體" w:cs="標楷體" w:hint="eastAsia"/>
          <w:kern w:val="0"/>
          <w:sz w:val="28"/>
          <w:szCs w:val="28"/>
          <w:lang w:val="zh-TW"/>
        </w:rPr>
        <w:t>除法令另有規定外，應專案報經行政院核准後始得支給。</w:t>
      </w:r>
      <w:r w:rsidR="00143014" w:rsidRPr="00840716">
        <w:rPr>
          <w:rFonts w:ascii="標楷體" w:eastAsia="標楷體" w:hAnsi="標楷體" w:hint="eastAsia"/>
          <w:sz w:val="28"/>
          <w:szCs w:val="28"/>
        </w:rPr>
        <w:t>為瞭解</w:t>
      </w:r>
      <w:r w:rsidR="009614E6" w:rsidRPr="00840716">
        <w:rPr>
          <w:rFonts w:ascii="標楷體" w:eastAsia="標楷體" w:hAnsi="標楷體" w:hint="eastAsia"/>
          <w:sz w:val="28"/>
          <w:szCs w:val="28"/>
        </w:rPr>
        <w:t>各</w:t>
      </w:r>
      <w:r w:rsidR="00E679F1">
        <w:rPr>
          <w:rFonts w:ascii="標楷體" w:eastAsia="標楷體" w:hAnsi="標楷體" w:hint="eastAsia"/>
          <w:sz w:val="28"/>
          <w:szCs w:val="28"/>
        </w:rPr>
        <w:t>單位或機關(構)</w:t>
      </w:r>
      <w:r w:rsidR="00143014" w:rsidRPr="00840716">
        <w:rPr>
          <w:rFonts w:ascii="標楷體" w:eastAsia="標楷體" w:hAnsi="標楷體" w:hint="eastAsia"/>
          <w:noProof/>
          <w:sz w:val="28"/>
          <w:szCs w:val="28"/>
        </w:rPr>
        <w:t>辦理</w:t>
      </w:r>
      <w:r w:rsidR="009614E6" w:rsidRPr="00840716">
        <w:rPr>
          <w:rFonts w:ascii="標楷體" w:eastAsia="標楷體" w:hAnsi="標楷體" w:hint="eastAsia"/>
          <w:noProof/>
          <w:sz w:val="28"/>
          <w:szCs w:val="28"/>
        </w:rPr>
        <w:t>上</w:t>
      </w:r>
      <w:r w:rsidR="00143014" w:rsidRPr="00840716">
        <w:rPr>
          <w:rFonts w:ascii="標楷體" w:eastAsia="標楷體" w:hAnsi="標楷體" w:hint="eastAsia"/>
          <w:noProof/>
          <w:sz w:val="28"/>
          <w:szCs w:val="28"/>
        </w:rPr>
        <w:t>開</w:t>
      </w:r>
      <w:r w:rsidR="009614E6" w:rsidRPr="00E679F1">
        <w:rPr>
          <w:rFonts w:ascii="標楷體" w:eastAsia="標楷體" w:hAnsi="標楷體" w:hint="eastAsia"/>
          <w:sz w:val="28"/>
          <w:szCs w:val="28"/>
          <w:u w:val="single"/>
        </w:rPr>
        <w:t>跨主管機關</w:t>
      </w:r>
      <w:r w:rsidR="009614E6" w:rsidRPr="00840716">
        <w:rPr>
          <w:rFonts w:ascii="標楷體" w:eastAsia="標楷體" w:hAnsi="標楷體" w:hint="eastAsia"/>
          <w:sz w:val="28"/>
          <w:szCs w:val="28"/>
        </w:rPr>
        <w:t>或</w:t>
      </w:r>
      <w:r w:rsidR="009614E6" w:rsidRPr="00E679F1">
        <w:rPr>
          <w:rFonts w:ascii="標楷體" w:eastAsia="標楷體" w:hAnsi="標楷體" w:hint="eastAsia"/>
          <w:sz w:val="28"/>
          <w:szCs w:val="28"/>
          <w:u w:val="single"/>
        </w:rPr>
        <w:t>區域性以上</w:t>
      </w:r>
      <w:r w:rsidR="00143014" w:rsidRPr="00E679F1">
        <w:rPr>
          <w:rFonts w:ascii="標楷體" w:eastAsia="標楷體" w:hAnsi="標楷體" w:hint="eastAsia"/>
          <w:noProof/>
          <w:sz w:val="28"/>
          <w:szCs w:val="28"/>
          <w:u w:val="single"/>
        </w:rPr>
        <w:t>競賽</w:t>
      </w:r>
      <w:r w:rsidR="00391003" w:rsidRPr="00E679F1">
        <w:rPr>
          <w:rFonts w:ascii="標楷體" w:eastAsia="標楷體" w:hAnsi="標楷體" w:hint="eastAsia"/>
          <w:noProof/>
          <w:sz w:val="28"/>
          <w:szCs w:val="28"/>
          <w:u w:val="single"/>
        </w:rPr>
        <w:t>性</w:t>
      </w:r>
      <w:r w:rsidR="00143014" w:rsidRPr="00E679F1">
        <w:rPr>
          <w:rFonts w:ascii="標楷體" w:eastAsia="標楷體" w:hAnsi="標楷體" w:hint="eastAsia"/>
          <w:noProof/>
          <w:sz w:val="28"/>
          <w:szCs w:val="28"/>
          <w:u w:val="single"/>
        </w:rPr>
        <w:t>活動</w:t>
      </w:r>
      <w:r w:rsidR="00143014" w:rsidRPr="00840716">
        <w:rPr>
          <w:rFonts w:ascii="標楷體" w:eastAsia="標楷體" w:hAnsi="標楷體" w:hint="eastAsia"/>
          <w:noProof/>
          <w:sz w:val="28"/>
          <w:szCs w:val="28"/>
        </w:rPr>
        <w:t>之需求</w:t>
      </w:r>
      <w:r w:rsidR="009614E6" w:rsidRPr="00840716">
        <w:rPr>
          <w:rFonts w:ascii="標楷體" w:eastAsia="標楷體" w:hAnsi="標楷體" w:hint="eastAsia"/>
          <w:noProof/>
          <w:sz w:val="28"/>
          <w:szCs w:val="28"/>
        </w:rPr>
        <w:t>，</w:t>
      </w:r>
      <w:proofErr w:type="gramStart"/>
      <w:r w:rsidR="009614E6" w:rsidRPr="00840716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="009614E6" w:rsidRPr="00840716">
        <w:rPr>
          <w:rFonts w:ascii="標楷體" w:eastAsia="標楷體" w:hAnsi="標楷體" w:hint="eastAsia"/>
          <w:sz w:val="28"/>
          <w:szCs w:val="28"/>
        </w:rPr>
        <w:t>請提供相關意見，</w:t>
      </w:r>
      <w:proofErr w:type="gramStart"/>
      <w:r w:rsidR="009614E6" w:rsidRPr="00840716">
        <w:rPr>
          <w:rFonts w:ascii="標楷體" w:eastAsia="標楷體" w:hAnsi="標楷體" w:hint="eastAsia"/>
          <w:sz w:val="28"/>
          <w:szCs w:val="28"/>
        </w:rPr>
        <w:t>俾利</w:t>
      </w:r>
      <w:r w:rsidR="00E679F1">
        <w:rPr>
          <w:rFonts w:ascii="標楷體" w:eastAsia="標楷體" w:hAnsi="標楷體" w:hint="eastAsia"/>
          <w:sz w:val="28"/>
          <w:szCs w:val="28"/>
        </w:rPr>
        <w:t>彙</w:t>
      </w:r>
      <w:proofErr w:type="gramEnd"/>
      <w:r w:rsidR="00E679F1">
        <w:rPr>
          <w:rFonts w:ascii="標楷體" w:eastAsia="標楷體" w:hAnsi="標楷體" w:hint="eastAsia"/>
          <w:sz w:val="28"/>
          <w:szCs w:val="28"/>
        </w:rPr>
        <w:t>整辦理</w:t>
      </w:r>
      <w:r w:rsidR="009614E6" w:rsidRPr="00840716">
        <w:rPr>
          <w:rFonts w:ascii="標楷體" w:eastAsia="標楷體" w:hAnsi="標楷體" w:hint="eastAsia"/>
          <w:sz w:val="28"/>
          <w:szCs w:val="28"/>
        </w:rPr>
        <w:t>。</w:t>
      </w:r>
    </w:p>
    <w:p w:rsidR="003260E3" w:rsidRPr="00840716" w:rsidRDefault="00C41977" w:rsidP="00840716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360" w:lineRule="auto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前開二項調查表</w:t>
      </w:r>
      <w:bookmarkStart w:id="0" w:name="_GoBack"/>
      <w:bookmarkEnd w:id="0"/>
      <w:r w:rsidR="000A3801" w:rsidRPr="00840716">
        <w:rPr>
          <w:rFonts w:ascii="標楷體" w:eastAsia="標楷體" w:hAnsi="標楷體" w:hint="eastAsia"/>
          <w:b/>
          <w:sz w:val="28"/>
          <w:szCs w:val="28"/>
        </w:rPr>
        <w:t>請各</w:t>
      </w:r>
      <w:r w:rsidR="005B30C9">
        <w:rPr>
          <w:rFonts w:ascii="標楷體" w:eastAsia="標楷體" w:hAnsi="標楷體" w:hint="eastAsia"/>
          <w:b/>
          <w:sz w:val="28"/>
          <w:szCs w:val="28"/>
        </w:rPr>
        <w:t>單位或</w:t>
      </w:r>
      <w:r w:rsidR="000A3801" w:rsidRPr="00840716">
        <w:rPr>
          <w:rFonts w:ascii="標楷體" w:eastAsia="標楷體" w:hAnsi="標楷體" w:hint="eastAsia"/>
          <w:b/>
          <w:sz w:val="28"/>
          <w:szCs w:val="28"/>
        </w:rPr>
        <w:t>機關</w:t>
      </w:r>
      <w:r w:rsidR="005B30C9">
        <w:rPr>
          <w:rFonts w:ascii="標楷體" w:eastAsia="標楷體" w:hAnsi="標楷體" w:hint="eastAsia"/>
          <w:b/>
          <w:sz w:val="28"/>
          <w:szCs w:val="28"/>
        </w:rPr>
        <w:t>(構)學校</w:t>
      </w:r>
      <w:r w:rsidR="000A3801" w:rsidRPr="00840716">
        <w:rPr>
          <w:rFonts w:ascii="標楷體" w:eastAsia="標楷體" w:hAnsi="標楷體" w:hint="eastAsia"/>
          <w:b/>
          <w:sz w:val="28"/>
          <w:szCs w:val="28"/>
        </w:rPr>
        <w:t>於</w:t>
      </w:r>
      <w:r w:rsidR="000A3801" w:rsidRPr="00840716">
        <w:rPr>
          <w:rFonts w:ascii="標楷體" w:eastAsia="標楷體" w:hAnsi="標楷體" w:hint="eastAsia"/>
          <w:b/>
          <w:sz w:val="28"/>
          <w:szCs w:val="28"/>
          <w:u w:val="single"/>
        </w:rPr>
        <w:t>104年4月</w:t>
      </w:r>
      <w:r w:rsidR="005B30C9">
        <w:rPr>
          <w:rFonts w:ascii="標楷體" w:eastAsia="標楷體" w:hAnsi="標楷體" w:hint="eastAsia"/>
          <w:b/>
          <w:sz w:val="28"/>
          <w:szCs w:val="28"/>
          <w:u w:val="single"/>
        </w:rPr>
        <w:t>15</w:t>
      </w:r>
      <w:r w:rsidR="000A3801" w:rsidRPr="00840716">
        <w:rPr>
          <w:rFonts w:ascii="標楷體" w:eastAsia="標楷體" w:hAnsi="標楷體" w:hint="eastAsia"/>
          <w:b/>
          <w:sz w:val="28"/>
          <w:szCs w:val="28"/>
          <w:u w:val="single"/>
        </w:rPr>
        <w:t>日（星期</w:t>
      </w:r>
      <w:r w:rsidR="005B30C9">
        <w:rPr>
          <w:rFonts w:ascii="標楷體" w:eastAsia="標楷體" w:hAnsi="標楷體" w:hint="eastAsia"/>
          <w:b/>
          <w:sz w:val="28"/>
          <w:szCs w:val="28"/>
          <w:u w:val="single"/>
        </w:rPr>
        <w:t>三</w:t>
      </w:r>
      <w:r w:rsidR="000A3801" w:rsidRPr="00840716">
        <w:rPr>
          <w:rFonts w:ascii="標楷體" w:eastAsia="標楷體" w:hAnsi="標楷體" w:hint="eastAsia"/>
          <w:b/>
          <w:sz w:val="28"/>
          <w:szCs w:val="28"/>
          <w:u w:val="single"/>
        </w:rPr>
        <w:t>）</w:t>
      </w:r>
      <w:r w:rsidR="000A3801" w:rsidRPr="00840716">
        <w:rPr>
          <w:rFonts w:ascii="標楷體" w:eastAsia="標楷體" w:hAnsi="標楷體" w:hint="eastAsia"/>
          <w:b/>
          <w:sz w:val="28"/>
          <w:szCs w:val="28"/>
        </w:rPr>
        <w:t>前</w:t>
      </w:r>
      <w:r w:rsidR="003176A4" w:rsidRPr="003176A4">
        <w:rPr>
          <w:rFonts w:ascii="標楷體" w:eastAsia="標楷體" w:hAnsi="標楷體" w:hint="eastAsia"/>
          <w:b/>
          <w:sz w:val="28"/>
          <w:szCs w:val="28"/>
        </w:rPr>
        <w:t>以電子郵件傳復核章後之pdf檔及excel檔至yicl@mail.moe.gov.tw電子信箱彙整</w:t>
      </w:r>
      <w:r w:rsidR="003176A4" w:rsidRPr="00D532A8">
        <w:rPr>
          <w:rFonts w:ascii="標楷體" w:eastAsia="標楷體" w:hAnsi="標楷體" w:cs="新細明體" w:hint="eastAsia"/>
          <w:kern w:val="0"/>
          <w:sz w:val="22"/>
        </w:rPr>
        <w:t>。</w:t>
      </w:r>
      <w:r w:rsidR="003176A4">
        <w:rPr>
          <w:rFonts w:ascii="標楷體" w:eastAsia="標楷體" w:hAnsi="標楷體" w:cs="新細明體" w:hint="eastAsia"/>
          <w:kern w:val="0"/>
          <w:sz w:val="22"/>
        </w:rPr>
        <w:t>(</w:t>
      </w:r>
      <w:r w:rsidR="003176A4" w:rsidRPr="003176A4">
        <w:rPr>
          <w:rFonts w:ascii="標楷體" w:eastAsia="標楷體" w:hAnsi="標楷體" w:hint="eastAsia"/>
          <w:sz w:val="28"/>
          <w:szCs w:val="28"/>
        </w:rPr>
        <w:t>本案聯絡人：呂怡潔小姐</w:t>
      </w:r>
      <w:r w:rsidR="003176A4">
        <w:rPr>
          <w:rFonts w:ascii="標楷體" w:eastAsia="標楷體" w:hAnsi="標楷體" w:hint="eastAsia"/>
          <w:sz w:val="28"/>
          <w:szCs w:val="28"/>
        </w:rPr>
        <w:t xml:space="preserve"> 電話:</w:t>
      </w:r>
      <w:r w:rsidR="003176A4" w:rsidRPr="003176A4">
        <w:rPr>
          <w:rFonts w:ascii="標楷體" w:eastAsia="標楷體" w:hAnsi="標楷體" w:hint="eastAsia"/>
          <w:sz w:val="28"/>
          <w:szCs w:val="28"/>
        </w:rPr>
        <w:t>02-77366347</w:t>
      </w:r>
      <w:r w:rsidR="003176A4">
        <w:rPr>
          <w:rFonts w:ascii="標楷體" w:eastAsia="標楷體" w:hAnsi="標楷體" w:hint="eastAsia"/>
          <w:sz w:val="28"/>
          <w:szCs w:val="28"/>
        </w:rPr>
        <w:t>)</w:t>
      </w:r>
      <w:r w:rsidR="000A3801" w:rsidRPr="00840716">
        <w:rPr>
          <w:rFonts w:ascii="標楷體" w:eastAsia="標楷體" w:hAnsi="標楷體" w:hint="eastAsia"/>
          <w:sz w:val="28"/>
          <w:szCs w:val="28"/>
        </w:rPr>
        <w:t>。</w:t>
      </w:r>
    </w:p>
    <w:sectPr w:rsidR="003260E3" w:rsidRPr="00840716" w:rsidSect="005B30C9">
      <w:footerReference w:type="default" r:id="rId8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0AB" w:rsidRDefault="003B40AB" w:rsidP="00E130FA">
      <w:r>
        <w:separator/>
      </w:r>
    </w:p>
  </w:endnote>
  <w:endnote w:type="continuationSeparator" w:id="0">
    <w:p w:rsidR="003B40AB" w:rsidRDefault="003B40AB" w:rsidP="00E1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8417831"/>
      <w:docPartObj>
        <w:docPartGallery w:val="Page Numbers (Bottom of Page)"/>
        <w:docPartUnique/>
      </w:docPartObj>
    </w:sdtPr>
    <w:sdtEndPr/>
    <w:sdtContent>
      <w:p w:rsidR="00E130FA" w:rsidRDefault="00E130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977" w:rsidRPr="00C41977">
          <w:rPr>
            <w:noProof/>
            <w:lang w:val="zh-TW"/>
          </w:rPr>
          <w:t>1</w:t>
        </w:r>
        <w:r>
          <w:fldChar w:fldCharType="end"/>
        </w:r>
      </w:p>
    </w:sdtContent>
  </w:sdt>
  <w:p w:rsidR="00E130FA" w:rsidRDefault="00E130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0AB" w:rsidRDefault="003B40AB" w:rsidP="00E130FA">
      <w:r>
        <w:separator/>
      </w:r>
    </w:p>
  </w:footnote>
  <w:footnote w:type="continuationSeparator" w:id="0">
    <w:p w:rsidR="003B40AB" w:rsidRDefault="003B40AB" w:rsidP="00E13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F709A8"/>
    <w:multiLevelType w:val="hybridMultilevel"/>
    <w:tmpl w:val="0F2A39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F604B0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E3"/>
    <w:rsid w:val="000341D4"/>
    <w:rsid w:val="000A3801"/>
    <w:rsid w:val="00143014"/>
    <w:rsid w:val="001B5F64"/>
    <w:rsid w:val="002F1CF4"/>
    <w:rsid w:val="003176A4"/>
    <w:rsid w:val="003260E3"/>
    <w:rsid w:val="00364C8E"/>
    <w:rsid w:val="00391003"/>
    <w:rsid w:val="003B40AB"/>
    <w:rsid w:val="00406F51"/>
    <w:rsid w:val="005278B8"/>
    <w:rsid w:val="00585660"/>
    <w:rsid w:val="005B30C9"/>
    <w:rsid w:val="00623895"/>
    <w:rsid w:val="006321EC"/>
    <w:rsid w:val="00672B3B"/>
    <w:rsid w:val="00750C59"/>
    <w:rsid w:val="0083661F"/>
    <w:rsid w:val="00840716"/>
    <w:rsid w:val="00930820"/>
    <w:rsid w:val="009614E6"/>
    <w:rsid w:val="00BA1A8D"/>
    <w:rsid w:val="00BB6B73"/>
    <w:rsid w:val="00C41977"/>
    <w:rsid w:val="00DE5AFF"/>
    <w:rsid w:val="00E130FA"/>
    <w:rsid w:val="00E679F1"/>
    <w:rsid w:val="00E900E1"/>
    <w:rsid w:val="00F27F70"/>
    <w:rsid w:val="00F6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F9CBD6-11B5-4192-9E66-A3E9E5F2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0E3"/>
    <w:pPr>
      <w:ind w:leftChars="200" w:left="480"/>
    </w:pPr>
  </w:style>
  <w:style w:type="character" w:styleId="a4">
    <w:name w:val="Hyperlink"/>
    <w:basedOn w:val="a0"/>
    <w:uiPriority w:val="99"/>
    <w:unhideWhenUsed/>
    <w:rsid w:val="000A380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13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130F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13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130F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13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130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2C72F-D4C5-4360-8B7A-78245388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陳怡君</dc:creator>
  <cp:lastModifiedBy>moejsmpc</cp:lastModifiedBy>
  <cp:revision>7</cp:revision>
  <cp:lastPrinted>2015-04-02T01:39:00Z</cp:lastPrinted>
  <dcterms:created xsi:type="dcterms:W3CDTF">2015-04-02T06:37:00Z</dcterms:created>
  <dcterms:modified xsi:type="dcterms:W3CDTF">2015-04-02T06:42:00Z</dcterms:modified>
</cp:coreProperties>
</file>