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E" w:rsidRDefault="009C040E" w:rsidP="00B300E4">
      <w:pPr>
        <w:widowControl/>
        <w:spacing w:after="300"/>
        <w:jc w:val="center"/>
        <w:outlineLvl w:val="0"/>
        <w:rPr>
          <w:rFonts w:ascii="Helvetica" w:eastAsia="新細明體" w:hAnsi="Helvetica" w:cs="Helvetica"/>
          <w:b/>
          <w:bCs/>
          <w:kern w:val="36"/>
          <w:sz w:val="42"/>
          <w:szCs w:val="42"/>
        </w:rPr>
      </w:pPr>
      <w:r>
        <w:rPr>
          <w:rFonts w:ascii="Helvetica" w:eastAsia="新細明體" w:hAnsi="Helvetica" w:cs="Helvetica" w:hint="eastAsia"/>
          <w:b/>
          <w:bCs/>
          <w:kern w:val="36"/>
          <w:sz w:val="42"/>
          <w:szCs w:val="42"/>
        </w:rPr>
        <w:t>2015</w:t>
      </w:r>
      <w:r w:rsidR="003A5800">
        <w:rPr>
          <w:rFonts w:ascii="Helvetica" w:eastAsia="新細明體" w:hAnsi="Helvetica" w:cs="Helvetica" w:hint="eastAsia"/>
          <w:b/>
          <w:bCs/>
          <w:kern w:val="36"/>
          <w:sz w:val="42"/>
          <w:szCs w:val="42"/>
        </w:rPr>
        <w:t>年</w:t>
      </w:r>
      <w:r w:rsidR="00B300E4">
        <w:rPr>
          <w:rFonts w:ascii="Helvetica" w:eastAsia="新細明體" w:hAnsi="Helvetica" w:cs="Helvetica" w:hint="eastAsia"/>
          <w:b/>
          <w:bCs/>
          <w:kern w:val="36"/>
          <w:sz w:val="42"/>
          <w:szCs w:val="42"/>
        </w:rPr>
        <w:t>僑生教育</w:t>
      </w:r>
      <w:r w:rsidRPr="009C040E">
        <w:rPr>
          <w:rFonts w:ascii="Helvetica" w:eastAsia="新細明體" w:hAnsi="Helvetica" w:cs="Helvetica"/>
          <w:b/>
          <w:bCs/>
          <w:kern w:val="36"/>
          <w:sz w:val="42"/>
          <w:szCs w:val="42"/>
        </w:rPr>
        <w:t>國際研討會徵稿啟事</w:t>
      </w:r>
    </w:p>
    <w:p w:rsidR="00B300E4" w:rsidRPr="00B300E4" w:rsidRDefault="00B300E4" w:rsidP="00B300E4">
      <w:pPr>
        <w:widowControl/>
        <w:spacing w:after="300"/>
        <w:jc w:val="center"/>
        <w:outlineLvl w:val="0"/>
        <w:rPr>
          <w:rFonts w:ascii="Helvetica" w:eastAsia="新細明體" w:hAnsi="Helvetica" w:cs="Helvetica"/>
          <w:bCs/>
          <w:kern w:val="36"/>
          <w:szCs w:val="24"/>
        </w:rPr>
      </w:pPr>
      <w:r w:rsidRPr="00B300E4">
        <w:rPr>
          <w:rFonts w:ascii="Helvetica" w:eastAsia="新細明體" w:hAnsi="Helvetica" w:cs="Helvetica" w:hint="eastAsia"/>
          <w:bCs/>
          <w:kern w:val="36"/>
          <w:szCs w:val="24"/>
        </w:rPr>
        <w:t>第一號通知</w:t>
      </w:r>
      <w:r>
        <w:rPr>
          <w:rFonts w:ascii="Helvetica" w:eastAsia="新細明體" w:hAnsi="Helvetica" w:cs="Helvetica" w:hint="eastAsia"/>
          <w:bCs/>
          <w:kern w:val="36"/>
          <w:szCs w:val="24"/>
        </w:rPr>
        <w:t xml:space="preserve">  </w:t>
      </w:r>
    </w:p>
    <w:p w:rsidR="00B300E4" w:rsidRDefault="009C040E" w:rsidP="007171F7">
      <w:pPr>
        <w:widowControl/>
        <w:spacing w:line="360" w:lineRule="auto"/>
        <w:ind w:firstLineChars="200" w:firstLine="480"/>
        <w:jc w:val="both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9C040E">
        <w:rPr>
          <w:rFonts w:ascii="新細明體" w:eastAsia="新細明體" w:hAnsi="新細明體" w:cs="新細明體"/>
          <w:kern w:val="0"/>
          <w:szCs w:val="24"/>
        </w:rPr>
        <w:t>國立臺灣師範大學</w:t>
      </w:r>
      <w:r>
        <w:rPr>
          <w:rFonts w:ascii="新細明體" w:eastAsia="新細明體" w:hAnsi="新細明體" w:cs="新細明體" w:hint="eastAsia"/>
          <w:kern w:val="0"/>
          <w:szCs w:val="24"/>
        </w:rPr>
        <w:t>僑生先修部</w:t>
      </w:r>
      <w:r w:rsidRPr="009C040E">
        <w:rPr>
          <w:rFonts w:ascii="新細明體" w:eastAsia="新細明體" w:hAnsi="新細明體" w:cs="新細明體"/>
          <w:kern w:val="0"/>
          <w:szCs w:val="24"/>
        </w:rPr>
        <w:t>謹訂2015年</w:t>
      </w:r>
      <w:r w:rsidR="007C0A4E">
        <w:rPr>
          <w:rFonts w:ascii="新細明體" w:eastAsia="新細明體" w:hAnsi="新細明體" w:cs="新細明體" w:hint="eastAsia"/>
          <w:kern w:val="0"/>
          <w:szCs w:val="24"/>
        </w:rPr>
        <w:t>9</w:t>
      </w:r>
      <w:r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7C0A4E">
        <w:rPr>
          <w:rFonts w:ascii="新細明體" w:eastAsia="新細明體" w:hAnsi="新細明體" w:cs="新細明體" w:hint="eastAsia"/>
          <w:kern w:val="0"/>
          <w:szCs w:val="24"/>
        </w:rPr>
        <w:t>25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~26</w:t>
      </w:r>
      <w:r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(星期五、六)</w:t>
      </w:r>
      <w:r w:rsidRPr="009C040E">
        <w:rPr>
          <w:rFonts w:ascii="新細明體" w:eastAsia="新細明體" w:hAnsi="新細明體" w:cs="新細明體"/>
          <w:kern w:val="0"/>
          <w:szCs w:val="24"/>
        </w:rPr>
        <w:t>舉辦「</w:t>
      </w:r>
      <w:r>
        <w:rPr>
          <w:rFonts w:ascii="新細明體" w:eastAsia="新細明體" w:hAnsi="新細明體" w:cs="新細明體" w:hint="eastAsia"/>
          <w:kern w:val="0"/>
          <w:szCs w:val="24"/>
        </w:rPr>
        <w:t>2015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年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僑生教育</w:t>
      </w:r>
      <w:r w:rsidR="00B300E4">
        <w:rPr>
          <w:rFonts w:ascii="新細明體" w:eastAsia="新細明體" w:hAnsi="新細明體" w:cs="新細明體"/>
          <w:kern w:val="0"/>
          <w:szCs w:val="24"/>
        </w:rPr>
        <w:t>國際</w:t>
      </w:r>
      <w:r w:rsidRPr="009C040E">
        <w:rPr>
          <w:rFonts w:ascii="新細明體" w:eastAsia="新細明體" w:hAnsi="新細明體" w:cs="新細明體"/>
          <w:kern w:val="0"/>
          <w:szCs w:val="24"/>
        </w:rPr>
        <w:t>研討會」。本</w:t>
      </w:r>
      <w:r>
        <w:rPr>
          <w:rFonts w:ascii="新細明體" w:eastAsia="新細明體" w:hAnsi="新細明體" w:cs="新細明體" w:hint="eastAsia"/>
          <w:kern w:val="0"/>
          <w:szCs w:val="24"/>
        </w:rPr>
        <w:t>次</w:t>
      </w:r>
      <w:r w:rsidRPr="009C040E">
        <w:rPr>
          <w:rFonts w:ascii="新細明體" w:eastAsia="新細明體" w:hAnsi="新細明體" w:cs="新細明體"/>
          <w:kern w:val="0"/>
          <w:szCs w:val="24"/>
        </w:rPr>
        <w:t>會議以「</w:t>
      </w:r>
      <w:r w:rsidR="007C0A4E">
        <w:rPr>
          <w:rFonts w:hint="eastAsia"/>
        </w:rPr>
        <w:t>回顧一甲子，展望新僑教</w:t>
      </w:r>
      <w:r w:rsidRPr="009C040E">
        <w:rPr>
          <w:rFonts w:ascii="新細明體" w:eastAsia="新細明體" w:hAnsi="新細明體" w:cs="新細明體"/>
          <w:kern w:val="0"/>
          <w:szCs w:val="24"/>
        </w:rPr>
        <w:t>」為主題，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會議徵稿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主題如下</w:t>
      </w:r>
      <w:r w:rsidRPr="009C040E">
        <w:rPr>
          <w:rFonts w:ascii="新細明體" w:eastAsia="新細明體" w:hAnsi="新細明體" w:cs="新細明體"/>
          <w:kern w:val="0"/>
          <w:szCs w:val="24"/>
        </w:rPr>
        <w:t>：</w:t>
      </w:r>
    </w:p>
    <w:p w:rsidR="006C73CD" w:rsidRPr="006C73CD" w:rsidRDefault="009C040E" w:rsidP="006C73CD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（1）</w:t>
      </w:r>
      <w:r w:rsidR="006C73CD" w:rsidRPr="006C73CD">
        <w:rPr>
          <w:rFonts w:ascii="新細明體" w:eastAsia="新細明體" w:hAnsi="新細明體" w:cs="新細明體" w:hint="eastAsia"/>
          <w:kern w:val="0"/>
          <w:szCs w:val="24"/>
        </w:rPr>
        <w:t xml:space="preserve">僑生教育之適性化課程 </w:t>
      </w:r>
    </w:p>
    <w:p w:rsidR="006C73CD" w:rsidRPr="006C73CD" w:rsidRDefault="006C73CD" w:rsidP="006C73CD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6C73CD">
        <w:rPr>
          <w:rFonts w:ascii="新細明體" w:eastAsia="新細明體" w:hAnsi="新細明體" w:cs="新細明體" w:hint="eastAsia"/>
          <w:kern w:val="0"/>
          <w:szCs w:val="24"/>
        </w:rPr>
        <w:t>（2）僑生教育之學科學習</w:t>
      </w:r>
    </w:p>
    <w:p w:rsidR="006C73CD" w:rsidRDefault="006C73CD" w:rsidP="006C73CD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6C73CD">
        <w:rPr>
          <w:rFonts w:ascii="新細明體" w:eastAsia="新細明體" w:hAnsi="新細明體" w:cs="新細明體" w:hint="eastAsia"/>
          <w:kern w:val="0"/>
          <w:szCs w:val="24"/>
        </w:rPr>
        <w:t>（3）僑生與多元文化教育</w:t>
      </w:r>
    </w:p>
    <w:p w:rsidR="007171F7" w:rsidRDefault="003A5800" w:rsidP="006C73CD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9C040E">
        <w:rPr>
          <w:rFonts w:ascii="新細明體" w:eastAsia="新細明體" w:hAnsi="新細明體" w:cs="新細明體"/>
          <w:kern w:val="0"/>
          <w:szCs w:val="24"/>
        </w:rPr>
        <w:t>）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語言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政策</w:t>
      </w:r>
    </w:p>
    <w:p w:rsidR="007171F7" w:rsidRDefault="003A5800" w:rsidP="007171F7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9C040E">
        <w:rPr>
          <w:rFonts w:ascii="新細明體" w:eastAsia="新細明體" w:hAnsi="新細明體" w:cs="新細明體"/>
          <w:kern w:val="0"/>
          <w:szCs w:val="24"/>
        </w:rPr>
        <w:t>）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僑生輔導</w:t>
      </w:r>
    </w:p>
    <w:p w:rsidR="007171F7" w:rsidRDefault="003A5800" w:rsidP="007C0A4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9C040E">
        <w:rPr>
          <w:rFonts w:ascii="新細明體" w:eastAsia="新細明體" w:hAnsi="新細明體" w:cs="新細明體"/>
          <w:kern w:val="0"/>
          <w:szCs w:val="24"/>
        </w:rPr>
        <w:t>）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僑團研究</w:t>
      </w:r>
    </w:p>
    <w:p w:rsidR="00B300E4" w:rsidRDefault="003A5800" w:rsidP="007C0A4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7</w:t>
      </w:r>
      <w:r w:rsidRPr="009C040E">
        <w:rPr>
          <w:rFonts w:ascii="新細明體" w:eastAsia="新細明體" w:hAnsi="新細明體" w:cs="新細明體"/>
          <w:kern w:val="0"/>
          <w:szCs w:val="24"/>
        </w:rPr>
        <w:t>）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僑教推廣</w:t>
      </w:r>
    </w:p>
    <w:p w:rsidR="00B300E4" w:rsidRDefault="003A5800" w:rsidP="007C0A4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8</w:t>
      </w:r>
      <w:r w:rsidRPr="009C040E">
        <w:rPr>
          <w:rFonts w:ascii="新細明體" w:eastAsia="新細明體" w:hAnsi="新細明體" w:cs="新細明體"/>
          <w:kern w:val="0"/>
          <w:szCs w:val="24"/>
        </w:rPr>
        <w:t>）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其他僑教</w:t>
      </w:r>
      <w:r w:rsidR="00BE2563">
        <w:rPr>
          <w:rFonts w:ascii="新細明體" w:eastAsia="新細明體" w:hAnsi="新細明體" w:cs="新細明體" w:hint="eastAsia"/>
          <w:kern w:val="0"/>
          <w:szCs w:val="24"/>
        </w:rPr>
        <w:t>相關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議題</w:t>
      </w:r>
    </w:p>
    <w:p w:rsidR="00751046" w:rsidRDefault="009C040E" w:rsidP="007C0A4E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歡迎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國內外專家、</w:t>
      </w:r>
      <w:r w:rsidR="004E44DD">
        <w:rPr>
          <w:rFonts w:ascii="新細明體" w:eastAsia="新細明體" w:hAnsi="新細明體" w:cs="新細明體" w:hint="eastAsia"/>
          <w:kern w:val="0"/>
          <w:szCs w:val="24"/>
        </w:rPr>
        <w:t>學者與</w:t>
      </w:r>
      <w:r w:rsidRPr="009C040E">
        <w:rPr>
          <w:rFonts w:ascii="新細明體" w:eastAsia="新細明體" w:hAnsi="新細明體" w:cs="新細明體"/>
          <w:kern w:val="0"/>
          <w:szCs w:val="24"/>
        </w:rPr>
        <w:t>研究生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投稿</w:t>
      </w:r>
      <w:r w:rsidRPr="009C040E">
        <w:rPr>
          <w:rFonts w:ascii="新細明體" w:eastAsia="新細明體" w:hAnsi="新細明體" w:cs="新細明體"/>
          <w:kern w:val="0"/>
          <w:szCs w:val="24"/>
        </w:rPr>
        <w:t>。</w:t>
      </w:r>
    </w:p>
    <w:p w:rsidR="007C0A4E" w:rsidRDefault="007171F7" w:rsidP="003A5800">
      <w:pPr>
        <w:widowControl/>
        <w:spacing w:line="360" w:lineRule="auto"/>
        <w:ind w:firstLineChars="200" w:firstLine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請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於201</w:t>
      </w:r>
      <w:r w:rsidR="004E44D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年</w:t>
      </w:r>
      <w:r w:rsidR="004A4B3F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4A4B3F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="00CF1554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(星期</w:t>
      </w:r>
      <w:r w:rsidR="00CF1554">
        <w:rPr>
          <w:rFonts w:ascii="新細明體" w:eastAsia="新細明體" w:hAnsi="新細明體" w:cs="新細明體" w:hint="eastAsia"/>
          <w:kern w:val="0"/>
          <w:szCs w:val="24"/>
        </w:rPr>
        <w:t>五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前繳交報名表電子檔(含中、英文摘要各500字以內)，大會將於201</w:t>
      </w:r>
      <w:r w:rsidR="004E44D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年</w:t>
      </w:r>
      <w:r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31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(星期二)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通知論文摘要審查結果。請投稿者按時程將摘要與論文傳送至會議信箱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，並註明投稿於2015年僑生教育國際研討會論文</w:t>
      </w:r>
      <w:r w:rsidR="009C040E" w:rsidRPr="009C040E">
        <w:rPr>
          <w:rFonts w:ascii="新細明體" w:eastAsia="新細明體" w:hAnsi="新細明體" w:cs="新細明體"/>
          <w:kern w:val="0"/>
          <w:szCs w:val="24"/>
        </w:rPr>
        <w:t>。</w:t>
      </w:r>
    </w:p>
    <w:p w:rsidR="007C0A4E" w:rsidRPr="007C0A4E" w:rsidRDefault="009C040E" w:rsidP="007C0A4E">
      <w:pPr>
        <w:widowControl/>
        <w:spacing w:line="360" w:lineRule="auto"/>
        <w:rPr>
          <w:rFonts w:ascii="新細明體" w:eastAsia="新細明體" w:hAnsi="新細明體" w:cs="新細明體"/>
          <w:b/>
          <w:kern w:val="0"/>
          <w:szCs w:val="24"/>
        </w:rPr>
      </w:pPr>
      <w:r w:rsidRPr="007C0A4E">
        <w:rPr>
          <w:rFonts w:ascii="新細明體" w:eastAsia="新細明體" w:hAnsi="新細明體" w:cs="新細明體"/>
          <w:b/>
          <w:kern w:val="0"/>
          <w:szCs w:val="24"/>
        </w:rPr>
        <w:t>會議重要時程：</w:t>
      </w:r>
    </w:p>
    <w:p w:rsidR="00CF1554" w:rsidRDefault="009C040E" w:rsidP="007C0A4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論文摘要截止：201</w:t>
      </w:r>
      <w:r w:rsidR="004E44D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9C040E">
        <w:rPr>
          <w:rFonts w:ascii="新細明體" w:eastAsia="新細明體" w:hAnsi="新細明體" w:cs="新細明體"/>
          <w:kern w:val="0"/>
          <w:szCs w:val="24"/>
        </w:rPr>
        <w:t>年</w:t>
      </w:r>
      <w:r w:rsidR="00CF1554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CF1554"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CF1554">
        <w:rPr>
          <w:rFonts w:ascii="新細明體" w:eastAsia="新細明體" w:hAnsi="新細明體" w:cs="新細明體" w:hint="eastAsia"/>
          <w:kern w:val="0"/>
          <w:szCs w:val="24"/>
        </w:rPr>
        <w:t>13</w:t>
      </w:r>
      <w:r w:rsidR="00CF1554"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CF1554">
        <w:rPr>
          <w:rFonts w:ascii="新細明體" w:eastAsia="新細明體" w:hAnsi="新細明體" w:cs="新細明體" w:hint="eastAsia"/>
          <w:kern w:val="0"/>
          <w:szCs w:val="24"/>
        </w:rPr>
        <w:t>(星期五)</w:t>
      </w:r>
    </w:p>
    <w:p w:rsidR="007C0A4E" w:rsidRDefault="009C040E" w:rsidP="007C0A4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論文接受通知：201</w:t>
      </w:r>
      <w:r w:rsidR="004E44DD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9C040E">
        <w:rPr>
          <w:rFonts w:ascii="新細明體" w:eastAsia="新細明體" w:hAnsi="新細明體" w:cs="新細明體"/>
          <w:kern w:val="0"/>
          <w:szCs w:val="24"/>
        </w:rPr>
        <w:t>年</w:t>
      </w:r>
      <w:r w:rsidR="007171F7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3</w:t>
      </w:r>
      <w:r w:rsidR="00BE2563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(星期二)</w:t>
      </w:r>
    </w:p>
    <w:p w:rsidR="007C0A4E" w:rsidRDefault="009C040E" w:rsidP="007C0A4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論文全文截稿：2015年</w:t>
      </w:r>
      <w:r w:rsidR="007C0A4E">
        <w:rPr>
          <w:rFonts w:ascii="新細明體" w:eastAsia="新細明體" w:hAnsi="新細明體" w:cs="新細明體" w:hint="eastAsia"/>
          <w:kern w:val="0"/>
          <w:szCs w:val="24"/>
        </w:rPr>
        <w:t>8</w:t>
      </w:r>
      <w:r w:rsidRPr="009C040E">
        <w:rPr>
          <w:rFonts w:ascii="新細明體" w:eastAsia="新細明體" w:hAnsi="新細明體" w:cs="新細明體"/>
          <w:kern w:val="0"/>
          <w:szCs w:val="24"/>
        </w:rPr>
        <w:t>月</w:t>
      </w:r>
      <w:r w:rsidR="00B300E4">
        <w:rPr>
          <w:rFonts w:ascii="新細明體" w:eastAsia="新細明體" w:hAnsi="新細明體" w:cs="新細明體" w:hint="eastAsia"/>
          <w:kern w:val="0"/>
          <w:szCs w:val="24"/>
        </w:rPr>
        <w:t>20</w:t>
      </w:r>
      <w:r w:rsidRPr="009C040E">
        <w:rPr>
          <w:rFonts w:ascii="新細明體" w:eastAsia="新細明體" w:hAnsi="新細明體" w:cs="新細明體"/>
          <w:kern w:val="0"/>
          <w:szCs w:val="24"/>
        </w:rPr>
        <w:t>日</w:t>
      </w:r>
      <w:r w:rsidR="003A5800">
        <w:rPr>
          <w:rFonts w:ascii="新細明體" w:eastAsia="新細明體" w:hAnsi="新細明體" w:cs="新細明體" w:hint="eastAsia"/>
          <w:kern w:val="0"/>
          <w:szCs w:val="24"/>
        </w:rPr>
        <w:t>(星期四)</w:t>
      </w:r>
    </w:p>
    <w:p w:rsidR="00644463" w:rsidRDefault="009C040E" w:rsidP="007C0A4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會議聯絡人：</w:t>
      </w:r>
      <w:r w:rsidR="001D2A87">
        <w:rPr>
          <w:rFonts w:ascii="新細明體" w:eastAsia="新細明體" w:hAnsi="新細明體" w:cs="新細明體" w:hint="eastAsia"/>
          <w:kern w:val="0"/>
          <w:szCs w:val="24"/>
        </w:rPr>
        <w:t>陳沛環</w:t>
      </w:r>
      <w:r w:rsidR="00644463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C0A4E">
        <w:rPr>
          <w:rFonts w:ascii="新細明體" w:eastAsia="新細明體" w:hAnsi="新細明體" w:cs="新細明體" w:hint="eastAsia"/>
          <w:kern w:val="0"/>
          <w:szCs w:val="24"/>
        </w:rPr>
        <w:t>專案助理</w:t>
      </w:r>
      <w:r w:rsidR="00644463"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r w:rsidRPr="009C040E">
        <w:rPr>
          <w:rFonts w:ascii="新細明體" w:eastAsia="新細明體" w:hAnsi="新細明體" w:cs="新細明體"/>
          <w:kern w:val="0"/>
          <w:szCs w:val="24"/>
        </w:rPr>
        <w:t xml:space="preserve"> 電話：02-77</w:t>
      </w:r>
      <w:r w:rsidR="00644463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9C040E">
        <w:rPr>
          <w:rFonts w:ascii="新細明體" w:eastAsia="新細明體" w:hAnsi="新細明體" w:cs="新細明體"/>
          <w:kern w:val="0"/>
          <w:szCs w:val="24"/>
        </w:rPr>
        <w:t>4</w:t>
      </w:r>
      <w:r w:rsidR="00644463">
        <w:rPr>
          <w:rFonts w:ascii="新細明體" w:eastAsia="新細明體" w:hAnsi="新細明體" w:cs="新細明體" w:hint="eastAsia"/>
          <w:kern w:val="0"/>
          <w:szCs w:val="24"/>
        </w:rPr>
        <w:t>-</w:t>
      </w:r>
      <w:r w:rsidR="001D2A87">
        <w:rPr>
          <w:rFonts w:ascii="新細明體" w:eastAsia="新細明體" w:hAnsi="新細明體" w:cs="新細明體" w:hint="eastAsia"/>
          <w:kern w:val="0"/>
          <w:szCs w:val="24"/>
        </w:rPr>
        <w:t>8271</w:t>
      </w:r>
    </w:p>
    <w:p w:rsidR="003A5800" w:rsidRPr="003C6FC2" w:rsidRDefault="009C040E" w:rsidP="007C0A4E">
      <w:pPr>
        <w:widowControl/>
        <w:spacing w:line="360" w:lineRule="auto"/>
        <w:rPr>
          <w:rFonts w:ascii="新細明體" w:eastAsia="新細明體" w:hAnsi="新細明體" w:cs="新細明體" w:hint="eastAsia"/>
          <w:kern w:val="0"/>
          <w:szCs w:val="24"/>
        </w:rPr>
      </w:pPr>
      <w:r w:rsidRPr="009C040E">
        <w:rPr>
          <w:rFonts w:ascii="新細明體" w:eastAsia="新細明體" w:hAnsi="新細明體" w:cs="新細明體"/>
          <w:kern w:val="0"/>
          <w:szCs w:val="24"/>
        </w:rPr>
        <w:t>投稿信箱：</w:t>
      </w:r>
      <w:hyperlink r:id="rId6" w:history="1">
        <w:r w:rsidR="003A5800" w:rsidRPr="003634EF">
          <w:rPr>
            <w:rStyle w:val="a4"/>
            <w:rFonts w:ascii="新細明體" w:eastAsia="新細明體" w:hAnsi="新細明體" w:cs="新細明體" w:hint="eastAsia"/>
            <w:kern w:val="0"/>
            <w:szCs w:val="24"/>
          </w:rPr>
          <w:t>peihuan@ntnu.edu.tw</w:t>
        </w:r>
      </w:hyperlink>
      <w:r w:rsidR="004E44DD" w:rsidRPr="009C040E">
        <w:rPr>
          <w:rFonts w:ascii="新細明體" w:eastAsia="新細明體" w:hAnsi="新細明體" w:cs="新細明體"/>
          <w:kern w:val="0"/>
          <w:szCs w:val="24"/>
        </w:rPr>
        <w:t xml:space="preserve"> </w:t>
      </w:r>
      <w:bookmarkEnd w:id="0"/>
    </w:p>
    <w:sectPr w:rsidR="003A5800" w:rsidRPr="003C6FC2" w:rsidSect="003A5800">
      <w:pgSz w:w="11906" w:h="16838"/>
      <w:pgMar w:top="1361" w:right="164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86" w:rsidRDefault="00050086" w:rsidP="0089239A">
      <w:r>
        <w:separator/>
      </w:r>
    </w:p>
  </w:endnote>
  <w:endnote w:type="continuationSeparator" w:id="0">
    <w:p w:rsidR="00050086" w:rsidRDefault="00050086" w:rsidP="0089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86" w:rsidRDefault="00050086" w:rsidP="0089239A">
      <w:r>
        <w:separator/>
      </w:r>
    </w:p>
  </w:footnote>
  <w:footnote w:type="continuationSeparator" w:id="0">
    <w:p w:rsidR="00050086" w:rsidRDefault="00050086" w:rsidP="00892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E"/>
    <w:rsid w:val="000126AA"/>
    <w:rsid w:val="00050086"/>
    <w:rsid w:val="00105ABE"/>
    <w:rsid w:val="001D2A87"/>
    <w:rsid w:val="00212D17"/>
    <w:rsid w:val="002C2BDD"/>
    <w:rsid w:val="002E76C3"/>
    <w:rsid w:val="003A5800"/>
    <w:rsid w:val="003C6FC2"/>
    <w:rsid w:val="0040788A"/>
    <w:rsid w:val="004A4B3F"/>
    <w:rsid w:val="004E44DD"/>
    <w:rsid w:val="005B254C"/>
    <w:rsid w:val="005B7281"/>
    <w:rsid w:val="00633E4A"/>
    <w:rsid w:val="00644463"/>
    <w:rsid w:val="006C73CD"/>
    <w:rsid w:val="006E620E"/>
    <w:rsid w:val="007171F7"/>
    <w:rsid w:val="00751046"/>
    <w:rsid w:val="007C0A4E"/>
    <w:rsid w:val="00876385"/>
    <w:rsid w:val="0089239A"/>
    <w:rsid w:val="009C040E"/>
    <w:rsid w:val="009E4305"/>
    <w:rsid w:val="00B300E4"/>
    <w:rsid w:val="00BE2563"/>
    <w:rsid w:val="00CC64B2"/>
    <w:rsid w:val="00CF1554"/>
    <w:rsid w:val="00D31F70"/>
    <w:rsid w:val="00E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176292-2F98-4393-89FD-63DA52A7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C04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04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C040E"/>
    <w:rPr>
      <w:b/>
      <w:bCs/>
    </w:rPr>
  </w:style>
  <w:style w:type="character" w:styleId="a4">
    <w:name w:val="Hyperlink"/>
    <w:basedOn w:val="a0"/>
    <w:uiPriority w:val="99"/>
    <w:unhideWhenUsed/>
    <w:rsid w:val="009C04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040E"/>
  </w:style>
  <w:style w:type="paragraph" w:styleId="Web">
    <w:name w:val="Normal (Web)"/>
    <w:basedOn w:val="a"/>
    <w:uiPriority w:val="99"/>
    <w:semiHidden/>
    <w:unhideWhenUsed/>
    <w:rsid w:val="009C04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9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2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2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23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huan@ntn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陳哈利</cp:lastModifiedBy>
  <cp:revision>2</cp:revision>
  <cp:lastPrinted>2014-12-05T10:03:00Z</cp:lastPrinted>
  <dcterms:created xsi:type="dcterms:W3CDTF">2015-03-03T01:41:00Z</dcterms:created>
  <dcterms:modified xsi:type="dcterms:W3CDTF">2015-03-03T01:41:00Z</dcterms:modified>
</cp:coreProperties>
</file>