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D5" w:rsidRDefault="00917ED5" w:rsidP="00E32E55">
      <w:pPr>
        <w:jc w:val="center"/>
        <w:rPr>
          <w:rFonts w:hint="eastAsia"/>
          <w:b/>
          <w:sz w:val="32"/>
          <w:szCs w:val="32"/>
        </w:rPr>
      </w:pPr>
      <w:r w:rsidRPr="00917ED5">
        <w:rPr>
          <w:rFonts w:hint="eastAsia"/>
          <w:b/>
          <w:sz w:val="32"/>
          <w:szCs w:val="32"/>
        </w:rPr>
        <w:t>國科會</w:t>
      </w:r>
      <w:proofErr w:type="gramStart"/>
      <w:r w:rsidRPr="00917ED5">
        <w:rPr>
          <w:rFonts w:hint="eastAsia"/>
          <w:b/>
          <w:sz w:val="32"/>
          <w:szCs w:val="32"/>
        </w:rPr>
        <w:t>科教處</w:t>
      </w:r>
      <w:proofErr w:type="gramEnd"/>
      <w:r>
        <w:rPr>
          <w:rFonts w:hint="eastAsia"/>
          <w:b/>
          <w:sz w:val="32"/>
          <w:szCs w:val="32"/>
        </w:rPr>
        <w:t>「</w:t>
      </w:r>
      <w:r w:rsidRPr="00917ED5">
        <w:rPr>
          <w:rFonts w:hint="eastAsia"/>
          <w:b/>
          <w:sz w:val="32"/>
          <w:szCs w:val="32"/>
        </w:rPr>
        <w:t>人類研究倫理審查</w:t>
      </w:r>
      <w:r>
        <w:rPr>
          <w:rFonts w:hint="eastAsia"/>
          <w:b/>
          <w:sz w:val="32"/>
          <w:szCs w:val="32"/>
        </w:rPr>
        <w:t>」</w:t>
      </w:r>
      <w:r w:rsidR="0004749B">
        <w:rPr>
          <w:rFonts w:hint="eastAsia"/>
          <w:b/>
          <w:sz w:val="32"/>
          <w:szCs w:val="32"/>
        </w:rPr>
        <w:t>業務</w:t>
      </w:r>
      <w:r>
        <w:rPr>
          <w:rFonts w:hint="eastAsia"/>
          <w:b/>
          <w:sz w:val="32"/>
          <w:szCs w:val="32"/>
        </w:rPr>
        <w:t>說明會</w:t>
      </w:r>
    </w:p>
    <w:p w:rsidR="007502E8" w:rsidRPr="00EB56F3" w:rsidRDefault="000049DE" w:rsidP="00EA203C">
      <w:pPr>
        <w:spacing w:line="440" w:lineRule="exact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EB56F3">
        <w:rPr>
          <w:rFonts w:ascii="標楷體" w:eastAsia="標楷體" w:hAnsi="標楷體" w:hint="eastAsia"/>
          <w:sz w:val="28"/>
          <w:szCs w:val="28"/>
        </w:rPr>
        <w:t>為促進研究計畫參與者權益的保障，本會擬</w:t>
      </w:r>
      <w:r w:rsidR="0001417B" w:rsidRPr="00EB56F3">
        <w:rPr>
          <w:rFonts w:ascii="標楷體" w:eastAsia="標楷體" w:hAnsi="標楷體" w:hint="eastAsia"/>
          <w:sz w:val="28"/>
          <w:szCs w:val="28"/>
        </w:rPr>
        <w:t>逐年分階段推動研究倫理審查之制度</w:t>
      </w:r>
      <w:r w:rsidR="00EA203C">
        <w:rPr>
          <w:rFonts w:ascii="標楷體" w:eastAsia="標楷體" w:hAnsi="標楷體" w:hint="eastAsia"/>
          <w:sz w:val="28"/>
          <w:szCs w:val="28"/>
        </w:rPr>
        <w:t>，並於</w:t>
      </w:r>
      <w:proofErr w:type="gramStart"/>
      <w:r w:rsidR="00EA203C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="00EA203C">
        <w:rPr>
          <w:rFonts w:ascii="標楷體" w:eastAsia="標楷體" w:hAnsi="標楷體" w:hint="eastAsia"/>
          <w:sz w:val="28"/>
          <w:szCs w:val="28"/>
        </w:rPr>
        <w:t>年度</w:t>
      </w:r>
      <w:r w:rsidR="002C2AB1">
        <w:rPr>
          <w:rFonts w:ascii="標楷體" w:eastAsia="標楷體" w:hAnsi="標楷體" w:hint="eastAsia"/>
          <w:sz w:val="28"/>
          <w:szCs w:val="28"/>
        </w:rPr>
        <w:t>專題</w:t>
      </w:r>
      <w:r w:rsidR="00EA203C">
        <w:rPr>
          <w:rFonts w:ascii="標楷體" w:eastAsia="標楷體" w:hAnsi="標楷體" w:hint="eastAsia"/>
          <w:sz w:val="28"/>
          <w:szCs w:val="28"/>
        </w:rPr>
        <w:t>計畫全面實施。</w:t>
      </w:r>
      <w:r w:rsidR="0001417B" w:rsidRPr="00EB56F3">
        <w:rPr>
          <w:rFonts w:ascii="標楷體" w:eastAsia="標楷體" w:hAnsi="標楷體" w:hint="eastAsia"/>
          <w:sz w:val="28"/>
          <w:szCs w:val="28"/>
        </w:rPr>
        <w:t>為</w:t>
      </w:r>
      <w:r w:rsidR="00EB56F3">
        <w:rPr>
          <w:rFonts w:ascii="標楷體" w:eastAsia="標楷體" w:hAnsi="標楷體" w:hint="eastAsia"/>
          <w:sz w:val="28"/>
          <w:szCs w:val="28"/>
        </w:rPr>
        <w:t>使研</w:t>
      </w:r>
      <w:r w:rsidR="0001417B" w:rsidRPr="00EB56F3">
        <w:rPr>
          <w:rFonts w:ascii="標楷體" w:eastAsia="標楷體" w:hAnsi="標楷體" w:hint="eastAsia"/>
          <w:sz w:val="28"/>
          <w:szCs w:val="28"/>
        </w:rPr>
        <w:t>究人員進一步了解「人類研究倫理審查」之意義及內涵，本處</w:t>
      </w:r>
      <w:proofErr w:type="gramStart"/>
      <w:r w:rsidR="0001417B" w:rsidRPr="00EB56F3">
        <w:rPr>
          <w:rFonts w:ascii="標楷體" w:eastAsia="標楷體" w:hAnsi="標楷體" w:hint="eastAsia"/>
          <w:sz w:val="28"/>
          <w:szCs w:val="28"/>
        </w:rPr>
        <w:t>特規</w:t>
      </w:r>
      <w:proofErr w:type="gramEnd"/>
      <w:r w:rsidR="0001417B" w:rsidRPr="00EB56F3">
        <w:rPr>
          <w:rFonts w:ascii="標楷體" w:eastAsia="標楷體" w:hAnsi="標楷體" w:hint="eastAsia"/>
          <w:sz w:val="28"/>
          <w:szCs w:val="28"/>
        </w:rPr>
        <w:t>畫4場分區說明會，</w:t>
      </w:r>
      <w:r w:rsidR="00EA203C">
        <w:rPr>
          <w:rFonts w:ascii="標楷體" w:eastAsia="標楷體" w:hAnsi="標楷體" w:hint="eastAsia"/>
          <w:sz w:val="28"/>
          <w:szCs w:val="28"/>
        </w:rPr>
        <w:t>歡迎</w:t>
      </w:r>
      <w:r w:rsidR="0001417B" w:rsidRPr="00EB56F3">
        <w:rPr>
          <w:rFonts w:ascii="標楷體" w:eastAsia="標楷體" w:hAnsi="標楷體" w:hint="eastAsia"/>
          <w:sz w:val="28"/>
          <w:szCs w:val="28"/>
        </w:rPr>
        <w:t>請有興趣</w:t>
      </w:r>
      <w:r w:rsidR="00EA203C">
        <w:rPr>
          <w:rFonts w:ascii="標楷體" w:eastAsia="標楷體" w:hAnsi="標楷體" w:hint="eastAsia"/>
          <w:sz w:val="28"/>
          <w:szCs w:val="28"/>
        </w:rPr>
        <w:t>的</w:t>
      </w:r>
      <w:r w:rsidR="0001417B" w:rsidRPr="00EB56F3">
        <w:rPr>
          <w:rFonts w:ascii="標楷體" w:eastAsia="標楷體" w:hAnsi="標楷體" w:hint="eastAsia"/>
          <w:sz w:val="28"/>
          <w:szCs w:val="28"/>
        </w:rPr>
        <w:t>研究人員</w:t>
      </w:r>
      <w:r w:rsidR="007502E8" w:rsidRPr="00EB56F3">
        <w:rPr>
          <w:rFonts w:ascii="標楷體" w:eastAsia="標楷體" w:hAnsi="標楷體" w:hint="eastAsia"/>
          <w:sz w:val="28"/>
          <w:szCs w:val="28"/>
        </w:rPr>
        <w:t>報名參加</w:t>
      </w:r>
      <w:r w:rsidR="00EA203C">
        <w:rPr>
          <w:rFonts w:ascii="標楷體" w:eastAsia="標楷體" w:hAnsi="標楷體" w:hint="eastAsia"/>
          <w:sz w:val="28"/>
          <w:szCs w:val="28"/>
        </w:rPr>
        <w:t>。</w:t>
      </w:r>
    </w:p>
    <w:p w:rsidR="00CD09D4" w:rsidRPr="00607404" w:rsidRDefault="00382570" w:rsidP="00382570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607404">
        <w:rPr>
          <w:rFonts w:ascii="標楷體" w:eastAsia="標楷體" w:hAnsi="標楷體" w:hint="eastAsia"/>
          <w:sz w:val="28"/>
          <w:szCs w:val="28"/>
        </w:rPr>
        <w:t>主辦單位：國科會科教處</w:t>
      </w:r>
    </w:p>
    <w:p w:rsidR="00382570" w:rsidRDefault="00EE297D" w:rsidP="00382570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646AB6">
        <w:rPr>
          <w:rFonts w:ascii="標楷體" w:eastAsia="標楷體" w:hAnsi="標楷體" w:hint="eastAsia"/>
          <w:sz w:val="28"/>
          <w:szCs w:val="28"/>
        </w:rPr>
        <w:t>協</w:t>
      </w:r>
      <w:r w:rsidR="00382570" w:rsidRPr="00646AB6">
        <w:rPr>
          <w:rFonts w:ascii="標楷體" w:eastAsia="標楷體" w:hAnsi="標楷體" w:hint="eastAsia"/>
          <w:sz w:val="28"/>
          <w:szCs w:val="28"/>
        </w:rPr>
        <w:t>辦單位：</w:t>
      </w:r>
      <w:r w:rsidR="00BD3ADA" w:rsidRPr="00646AB6">
        <w:rPr>
          <w:rFonts w:ascii="標楷體" w:eastAsia="標楷體" w:hAnsi="標楷體" w:hint="eastAsia"/>
          <w:sz w:val="28"/>
          <w:szCs w:val="28"/>
        </w:rPr>
        <w:t>台灣師大、彰化師大、成功大學、東華大學</w:t>
      </w:r>
      <w:r w:rsidRPr="00646AB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70BBF" w:rsidRPr="00646AB6" w:rsidRDefault="00070BBF" w:rsidP="00382570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參加對象：各大專校院教學研究相關人員、研究生、研究助理</w:t>
      </w:r>
    </w:p>
    <w:p w:rsidR="004869C9" w:rsidRPr="00646AB6" w:rsidRDefault="004869C9" w:rsidP="00382570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6"/>
        <w:gridCol w:w="3118"/>
        <w:gridCol w:w="4666"/>
        <w:gridCol w:w="1571"/>
      </w:tblGrid>
      <w:tr w:rsidR="00945B7C" w:rsidRPr="005612CB" w:rsidTr="00945B7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26" w:type="dxa"/>
          </w:tcPr>
          <w:p w:rsidR="00945B7C" w:rsidRPr="005612CB" w:rsidRDefault="00945B7C" w:rsidP="009D689B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3118" w:type="dxa"/>
          </w:tcPr>
          <w:p w:rsidR="00945B7C" w:rsidRPr="005612CB" w:rsidRDefault="00945B7C" w:rsidP="00962C1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</w:rPr>
              <w:t>時間</w:t>
            </w:r>
            <w:r>
              <w:rPr>
                <w:rFonts w:ascii="標楷體" w:eastAsia="標楷體" w:hAnsi="標楷體" w:hint="eastAsia"/>
              </w:rPr>
              <w:t>/</w:t>
            </w:r>
            <w:r w:rsidRPr="005612CB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666" w:type="dxa"/>
          </w:tcPr>
          <w:p w:rsidR="00945B7C" w:rsidRPr="005612CB" w:rsidRDefault="00945B7C" w:rsidP="00962C1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</w:rPr>
              <w:t>主講</w:t>
            </w:r>
            <w:r>
              <w:rPr>
                <w:rFonts w:ascii="標楷體" w:eastAsia="標楷體" w:hAnsi="標楷體" w:hint="eastAsia"/>
              </w:rPr>
              <w:t>/</w:t>
            </w:r>
            <w:r w:rsidRPr="005612CB">
              <w:rPr>
                <w:rFonts w:ascii="標楷體" w:eastAsia="標楷體" w:hAnsi="標楷體" w:hint="eastAsia"/>
              </w:rPr>
              <w:t>講題</w:t>
            </w:r>
          </w:p>
        </w:tc>
        <w:tc>
          <w:tcPr>
            <w:tcW w:w="1571" w:type="dxa"/>
          </w:tcPr>
          <w:p w:rsidR="00945B7C" w:rsidRPr="005612CB" w:rsidRDefault="00945B7C" w:rsidP="00945B7C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945B7C" w:rsidRPr="005612CB" w:rsidTr="00945B7C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26" w:type="dxa"/>
          </w:tcPr>
          <w:p w:rsidR="00945B7C" w:rsidRPr="005612CB" w:rsidRDefault="00945B7C" w:rsidP="009D689B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18" w:type="dxa"/>
          </w:tcPr>
          <w:p w:rsidR="00896775" w:rsidRDefault="00945B7C" w:rsidP="00797412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</w:rPr>
              <w:t>時間：3月5日</w:t>
            </w:r>
          </w:p>
          <w:p w:rsidR="00945B7C" w:rsidRPr="005612CB" w:rsidRDefault="00945B7C" w:rsidP="00797412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</w:rPr>
              <w:t>下午2:30~4:30</w:t>
            </w:r>
          </w:p>
          <w:p w:rsidR="00945B7C" w:rsidRPr="005612CB" w:rsidRDefault="00945B7C" w:rsidP="00797412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</w:rPr>
              <w:t>地點：</w:t>
            </w:r>
            <w:r w:rsidR="00A423EC" w:rsidRPr="000F0E16">
              <w:rPr>
                <w:rFonts w:ascii="標楷體" w:eastAsia="標楷體" w:hAnsi="標楷體" w:hint="eastAsia"/>
              </w:rPr>
              <w:t>彰化師大</w:t>
            </w:r>
            <w:proofErr w:type="gramStart"/>
            <w:r w:rsidR="00A423EC" w:rsidRPr="000F0E16">
              <w:rPr>
                <w:rFonts w:ascii="標楷體" w:eastAsia="標楷體" w:hAnsi="標楷體" w:hint="eastAsia"/>
              </w:rPr>
              <w:t>進德校區</w:t>
            </w:r>
            <w:proofErr w:type="gramEnd"/>
            <w:r w:rsidR="00A423EC" w:rsidRPr="000F0E16">
              <w:rPr>
                <w:rFonts w:ascii="標楷體" w:eastAsia="標楷體" w:hAnsi="標楷體"/>
              </w:rPr>
              <w:t xml:space="preserve"> </w:t>
            </w:r>
            <w:r w:rsidR="00A423EC" w:rsidRPr="000F0E16">
              <w:rPr>
                <w:rFonts w:ascii="標楷體" w:eastAsia="標楷體" w:hAnsi="標楷體" w:hint="eastAsia"/>
              </w:rPr>
              <w:t>圖書館</w:t>
            </w:r>
            <w:r w:rsidR="00A423EC" w:rsidRPr="000F0E16">
              <w:rPr>
                <w:rFonts w:ascii="標楷體" w:eastAsia="標楷體" w:hAnsi="標楷體"/>
              </w:rPr>
              <w:t xml:space="preserve"> </w:t>
            </w:r>
            <w:r w:rsidR="00A423EC" w:rsidRPr="000F0E16">
              <w:rPr>
                <w:rFonts w:ascii="標楷體" w:eastAsia="標楷體" w:hAnsi="標楷體" w:hint="eastAsia"/>
              </w:rPr>
              <w:t>地下室演講廳(175人)</w:t>
            </w:r>
          </w:p>
        </w:tc>
        <w:tc>
          <w:tcPr>
            <w:tcW w:w="4666" w:type="dxa"/>
          </w:tcPr>
          <w:p w:rsidR="00945B7C" w:rsidRDefault="00945B7C" w:rsidP="00742A54">
            <w:pPr>
              <w:pStyle w:val="a4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</w:rPr>
              <w:t>主講：</w:t>
            </w:r>
            <w:r w:rsidRPr="005612CB">
              <w:rPr>
                <w:rFonts w:ascii="標楷體" w:eastAsia="標楷體" w:hAnsi="標楷體" w:hint="eastAsia"/>
                <w:kern w:val="0"/>
              </w:rPr>
              <w:t>王智弘教授/</w:t>
            </w:r>
            <w:r w:rsidRPr="005612CB">
              <w:rPr>
                <w:rFonts w:ascii="標楷體" w:eastAsia="標楷體" w:hAnsi="標楷體" w:hint="eastAsia"/>
              </w:rPr>
              <w:t>彰化師大研究倫理審查委員會主任委員</w:t>
            </w:r>
          </w:p>
          <w:p w:rsidR="00945B7C" w:rsidRPr="005612CB" w:rsidRDefault="00945B7C" w:rsidP="00742A54">
            <w:pPr>
              <w:pStyle w:val="a4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  <w:kern w:val="0"/>
              </w:rPr>
              <w:t>講題：</w:t>
            </w:r>
            <w:r w:rsidR="00A423EC" w:rsidRPr="000F0E16">
              <w:rPr>
                <w:rFonts w:ascii="標楷體" w:eastAsia="標楷體" w:hAnsi="標楷體" w:hint="eastAsia"/>
                <w:kern w:val="0"/>
              </w:rPr>
              <w:t>教育研究倫理及審查之原則與實例</w:t>
            </w:r>
          </w:p>
        </w:tc>
        <w:tc>
          <w:tcPr>
            <w:tcW w:w="1571" w:type="dxa"/>
          </w:tcPr>
          <w:p w:rsidR="00945B7C" w:rsidRPr="005612CB" w:rsidRDefault="00945B7C" w:rsidP="00742A54">
            <w:pPr>
              <w:pStyle w:val="a4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彭副處長麗春</w:t>
            </w:r>
            <w:proofErr w:type="gramEnd"/>
          </w:p>
        </w:tc>
      </w:tr>
      <w:tr w:rsidR="00945B7C" w:rsidRPr="005612CB" w:rsidTr="00945B7C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426" w:type="dxa"/>
          </w:tcPr>
          <w:p w:rsidR="00945B7C" w:rsidRPr="005612CB" w:rsidRDefault="00945B7C" w:rsidP="009D689B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18" w:type="dxa"/>
          </w:tcPr>
          <w:p w:rsidR="00896775" w:rsidRDefault="00945B7C" w:rsidP="00797412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</w:rPr>
              <w:t>時間：3月7日</w:t>
            </w:r>
          </w:p>
          <w:p w:rsidR="00945B7C" w:rsidRPr="005612CB" w:rsidRDefault="00945B7C" w:rsidP="00797412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</w:rPr>
              <w:t>下午2:30~4:30</w:t>
            </w:r>
          </w:p>
          <w:p w:rsidR="00945B7C" w:rsidRPr="005612CB" w:rsidRDefault="00945B7C" w:rsidP="00797412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</w:rPr>
              <w:t>地點：成功大學</w:t>
            </w:r>
            <w:r w:rsidRPr="005612CB">
              <w:rPr>
                <w:rFonts w:ascii="標楷體" w:eastAsia="標楷體" w:hAnsi="標楷體" w:hint="eastAsia"/>
                <w:kern w:val="0"/>
              </w:rPr>
              <w:t>光復校區國際會議廳第二演講室(150人)</w:t>
            </w:r>
          </w:p>
        </w:tc>
        <w:tc>
          <w:tcPr>
            <w:tcW w:w="4666" w:type="dxa"/>
          </w:tcPr>
          <w:p w:rsidR="00945B7C" w:rsidRPr="005612CB" w:rsidRDefault="00945B7C" w:rsidP="00797412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</w:rPr>
              <w:t>主講：</w:t>
            </w:r>
            <w:smartTag w:uri="urn:schemas-microsoft-com:office:smarttags" w:element="PersonName">
              <w:smartTagPr>
                <w:attr w:name="ProductID" w:val="黃美智"/>
              </w:smartTagPr>
              <w:r w:rsidRPr="005612CB">
                <w:rPr>
                  <w:rFonts w:ascii="標楷體" w:eastAsia="標楷體" w:hAnsi="標楷體" w:hint="eastAsia"/>
                </w:rPr>
                <w:t>黃美智</w:t>
              </w:r>
            </w:smartTag>
            <w:r w:rsidRPr="005612CB">
              <w:rPr>
                <w:rFonts w:ascii="標楷體" w:eastAsia="標楷體" w:hAnsi="標楷體" w:hint="eastAsia"/>
              </w:rPr>
              <w:t>教授/成功大學人類研究倫理審查委員會主任委員</w:t>
            </w:r>
          </w:p>
          <w:p w:rsidR="00945B7C" w:rsidRPr="005612CB" w:rsidRDefault="00945B7C" w:rsidP="00797412">
            <w:pPr>
              <w:pStyle w:val="a4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</w:rPr>
              <w:t>講題：人類研究倫理治理架構</w:t>
            </w:r>
            <w:proofErr w:type="gramStart"/>
            <w:r w:rsidRPr="005612CB">
              <w:rPr>
                <w:rFonts w:ascii="標楷體" w:eastAsia="標楷體" w:hAnsi="標楷體" w:hint="eastAsia"/>
              </w:rPr>
              <w:t>介紹－以成</w:t>
            </w:r>
            <w:proofErr w:type="gramEnd"/>
            <w:r w:rsidRPr="005612CB">
              <w:rPr>
                <w:rFonts w:ascii="標楷體" w:eastAsia="標楷體" w:hAnsi="標楷體" w:hint="eastAsia"/>
              </w:rPr>
              <w:t>大為例</w:t>
            </w:r>
          </w:p>
        </w:tc>
        <w:tc>
          <w:tcPr>
            <w:tcW w:w="1571" w:type="dxa"/>
          </w:tcPr>
          <w:p w:rsidR="00945B7C" w:rsidRPr="005612CB" w:rsidRDefault="00945B7C" w:rsidP="00797412">
            <w:pPr>
              <w:pStyle w:val="a4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彭副處長麗春</w:t>
            </w:r>
            <w:proofErr w:type="gramEnd"/>
          </w:p>
        </w:tc>
      </w:tr>
      <w:tr w:rsidR="00945B7C" w:rsidRPr="005612CB" w:rsidTr="00945B7C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26" w:type="dxa"/>
          </w:tcPr>
          <w:p w:rsidR="00945B7C" w:rsidRPr="005612CB" w:rsidRDefault="00945B7C" w:rsidP="009D689B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18" w:type="dxa"/>
          </w:tcPr>
          <w:p w:rsidR="00896775" w:rsidRDefault="00945B7C" w:rsidP="00797412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</w:rPr>
              <w:t>時間：3月12日</w:t>
            </w:r>
          </w:p>
          <w:p w:rsidR="00945B7C" w:rsidRPr="002C2AB1" w:rsidRDefault="00945B7C" w:rsidP="00797412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</w:rPr>
              <w:t>下午</w:t>
            </w:r>
            <w:r w:rsidRPr="002C2AB1">
              <w:rPr>
                <w:rFonts w:ascii="標楷體" w:eastAsia="標楷體" w:hAnsi="標楷體" w:hint="eastAsia"/>
                <w:b/>
              </w:rPr>
              <w:t>2:00~4:00</w:t>
            </w:r>
          </w:p>
          <w:p w:rsidR="00945B7C" w:rsidRPr="005612CB" w:rsidRDefault="00945B7C" w:rsidP="00797412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</w:rPr>
              <w:t>地點：台灣師大</w:t>
            </w:r>
            <w:r w:rsidRPr="005612CB">
              <w:rPr>
                <w:rFonts w:ascii="標楷體" w:eastAsia="標楷體" w:hAnsi="標楷體" w:hint="eastAsia"/>
                <w:kern w:val="0"/>
              </w:rPr>
              <w:t>師大分部綜合館</w:t>
            </w:r>
            <w:r w:rsidRPr="005612CB">
              <w:rPr>
                <w:rFonts w:ascii="標楷體" w:eastAsia="標楷體" w:hAnsi="標楷體"/>
                <w:kern w:val="0"/>
              </w:rPr>
              <w:t>3</w:t>
            </w:r>
            <w:r w:rsidRPr="005612CB">
              <w:rPr>
                <w:rFonts w:ascii="標楷體" w:eastAsia="標楷體" w:hAnsi="標楷體" w:hint="eastAsia"/>
                <w:kern w:val="0"/>
              </w:rPr>
              <w:t>樓國際會議廳(140人)</w:t>
            </w:r>
          </w:p>
        </w:tc>
        <w:tc>
          <w:tcPr>
            <w:tcW w:w="4666" w:type="dxa"/>
          </w:tcPr>
          <w:p w:rsidR="00945B7C" w:rsidRPr="005612CB" w:rsidRDefault="00945B7C" w:rsidP="00797412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</w:rPr>
              <w:t>主講：</w:t>
            </w:r>
            <w:smartTag w:uri="urn:schemas-microsoft-com:office:smarttags" w:element="PersonName">
              <w:smartTagPr>
                <w:attr w:name="ProductID" w:val="朱家嶠"/>
              </w:smartTagPr>
              <w:r w:rsidRPr="005612CB">
                <w:rPr>
                  <w:rFonts w:ascii="標楷體" w:eastAsia="標楷體" w:hAnsi="標楷體" w:hint="eastAsia"/>
                </w:rPr>
                <w:t>朱家嶠</w:t>
              </w:r>
            </w:smartTag>
            <w:r w:rsidRPr="005612CB">
              <w:rPr>
                <w:rFonts w:ascii="標楷體" w:eastAsia="標楷體" w:hAnsi="標楷體" w:hint="eastAsia"/>
              </w:rPr>
              <w:t xml:space="preserve">博士/台灣大學人類研究倫理中心執行秘書 </w:t>
            </w:r>
          </w:p>
          <w:p w:rsidR="00945B7C" w:rsidRPr="005612CB" w:rsidRDefault="00945B7C" w:rsidP="00797412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</w:rPr>
              <w:t>講題：</w:t>
            </w:r>
            <w:r w:rsidRPr="005612CB">
              <w:rPr>
                <w:rFonts w:ascii="標楷體" w:eastAsia="標楷體" w:hAnsi="標楷體" w:hint="eastAsia"/>
                <w:bCs/>
              </w:rPr>
              <w:t>人類研究倫理審查制度及案例解析：臺大的經驗</w:t>
            </w:r>
          </w:p>
        </w:tc>
        <w:tc>
          <w:tcPr>
            <w:tcW w:w="1571" w:type="dxa"/>
          </w:tcPr>
          <w:p w:rsidR="00945B7C" w:rsidRPr="005612CB" w:rsidRDefault="00945B7C" w:rsidP="00797412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周處長</w:t>
            </w:r>
            <w:proofErr w:type="gramStart"/>
            <w:r>
              <w:rPr>
                <w:rFonts w:ascii="標楷體" w:eastAsia="標楷體" w:hAnsi="標楷體" w:hint="eastAsia"/>
              </w:rPr>
              <w:t>倩</w:t>
            </w:r>
            <w:proofErr w:type="gramEnd"/>
          </w:p>
        </w:tc>
      </w:tr>
      <w:tr w:rsidR="00945B7C" w:rsidRPr="005612CB" w:rsidTr="00945B7C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426" w:type="dxa"/>
            <w:tcBorders>
              <w:bottom w:val="single" w:sz="4" w:space="0" w:color="auto"/>
            </w:tcBorders>
          </w:tcPr>
          <w:p w:rsidR="00945B7C" w:rsidRPr="005612CB" w:rsidRDefault="00945B7C" w:rsidP="009D689B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96775" w:rsidRDefault="00945B7C" w:rsidP="00797412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</w:rPr>
              <w:t>時間：3月19日</w:t>
            </w:r>
          </w:p>
          <w:p w:rsidR="00945B7C" w:rsidRPr="005612CB" w:rsidRDefault="00945B7C" w:rsidP="00797412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</w:rPr>
              <w:t>下午2:30~4:30</w:t>
            </w:r>
          </w:p>
          <w:p w:rsidR="00945B7C" w:rsidRPr="005612CB" w:rsidRDefault="00945B7C" w:rsidP="00797412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</w:rPr>
              <w:t>地點：東華</w:t>
            </w:r>
            <w:proofErr w:type="gramStart"/>
            <w:r w:rsidRPr="005612CB">
              <w:rPr>
                <w:rFonts w:ascii="標楷體" w:eastAsia="標楷體" w:hAnsi="標楷體" w:hint="eastAsia"/>
              </w:rPr>
              <w:t>大學</w:t>
            </w:r>
            <w:r w:rsidRPr="005612CB">
              <w:rPr>
                <w:rFonts w:ascii="標楷體" w:eastAsia="標楷體" w:hAnsi="標楷體" w:hint="eastAsia"/>
                <w:kern w:val="0"/>
              </w:rPr>
              <w:t>花師教育學院</w:t>
            </w:r>
            <w:proofErr w:type="gramEnd"/>
            <w:r w:rsidRPr="005612CB">
              <w:rPr>
                <w:rFonts w:ascii="標楷體" w:eastAsia="標楷體" w:hAnsi="標楷體"/>
                <w:kern w:val="0"/>
              </w:rPr>
              <w:t>A109</w:t>
            </w:r>
            <w:r w:rsidRPr="005612CB">
              <w:rPr>
                <w:rFonts w:ascii="標楷體" w:eastAsia="標楷體" w:hAnsi="標楷體" w:hint="eastAsia"/>
                <w:kern w:val="0"/>
              </w:rPr>
              <w:t>(</w:t>
            </w:r>
            <w:r w:rsidRPr="005612CB">
              <w:rPr>
                <w:rFonts w:ascii="標楷體" w:eastAsia="標楷體" w:hAnsi="標楷體"/>
                <w:kern w:val="0"/>
              </w:rPr>
              <w:t>150</w:t>
            </w:r>
            <w:r w:rsidRPr="005612CB">
              <w:rPr>
                <w:rFonts w:ascii="標楷體" w:eastAsia="標楷體" w:hAnsi="標楷體" w:hint="eastAsia"/>
                <w:kern w:val="0"/>
              </w:rPr>
              <w:t>人)</w:t>
            </w:r>
          </w:p>
        </w:tc>
        <w:tc>
          <w:tcPr>
            <w:tcW w:w="4666" w:type="dxa"/>
            <w:tcBorders>
              <w:bottom w:val="single" w:sz="4" w:space="0" w:color="auto"/>
            </w:tcBorders>
          </w:tcPr>
          <w:p w:rsidR="00945B7C" w:rsidRDefault="00945B7C" w:rsidP="00742A54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</w:rPr>
              <w:t>主講：</w:t>
            </w:r>
            <w:smartTag w:uri="urn:schemas-microsoft-com:office:smarttags" w:element="PersonName">
              <w:smartTagPr>
                <w:attr w:name="ProductID" w:val="朱家嶠"/>
              </w:smartTagPr>
              <w:r w:rsidRPr="005612CB">
                <w:rPr>
                  <w:rFonts w:ascii="標楷體" w:eastAsia="標楷體" w:hAnsi="標楷體" w:hint="eastAsia"/>
                </w:rPr>
                <w:t>朱家嶠</w:t>
              </w:r>
            </w:smartTag>
            <w:r w:rsidRPr="005612CB">
              <w:rPr>
                <w:rFonts w:ascii="標楷體" w:eastAsia="標楷體" w:hAnsi="標楷體" w:hint="eastAsia"/>
              </w:rPr>
              <w:t>博士/台灣大學人類研究倫理中心執行秘書</w:t>
            </w:r>
          </w:p>
          <w:p w:rsidR="00945B7C" w:rsidRPr="005612CB" w:rsidRDefault="00945B7C" w:rsidP="00742A54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5612CB">
              <w:rPr>
                <w:rFonts w:ascii="標楷體" w:eastAsia="標楷體" w:hAnsi="標楷體" w:hint="eastAsia"/>
              </w:rPr>
              <w:t>講題：</w:t>
            </w:r>
            <w:r w:rsidRPr="005612CB">
              <w:rPr>
                <w:rFonts w:ascii="標楷體" w:eastAsia="標楷體" w:hAnsi="標楷體" w:hint="eastAsia"/>
                <w:bCs/>
              </w:rPr>
              <w:t>人類研究倫理審查制度及案例解析：臺大的經驗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945B7C" w:rsidRPr="005612CB" w:rsidRDefault="00945B7C" w:rsidP="00742A54">
            <w:pPr>
              <w:spacing w:line="360" w:lineRule="exact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彭副處長麗春</w:t>
            </w:r>
            <w:proofErr w:type="gramEnd"/>
          </w:p>
        </w:tc>
      </w:tr>
    </w:tbl>
    <w:p w:rsidR="00070BBF" w:rsidRDefault="00070BBF" w:rsidP="00FE1CC4">
      <w:pPr>
        <w:spacing w:line="3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※若該場次報名人數超過場地可容納人數，將以助教授/助研究員以上人員優先</w:t>
      </w:r>
    </w:p>
    <w:p w:rsidR="00393B13" w:rsidRDefault="00393B13" w:rsidP="00FE1CC4">
      <w:pPr>
        <w:spacing w:line="360" w:lineRule="exact"/>
        <w:rPr>
          <w:rFonts w:ascii="標楷體" w:eastAsia="標楷體" w:hAnsi="標楷體" w:hint="eastAsia"/>
          <w:sz w:val="32"/>
          <w:szCs w:val="32"/>
        </w:rPr>
      </w:pPr>
    </w:p>
    <w:p w:rsidR="00FE1CC4" w:rsidRDefault="00FE1CC4" w:rsidP="00FE1CC4">
      <w:pPr>
        <w:spacing w:line="360" w:lineRule="exact"/>
        <w:rPr>
          <w:rFonts w:ascii="標楷體" w:eastAsia="標楷體" w:hAnsi="標楷體" w:hint="eastAsia"/>
          <w:sz w:val="32"/>
          <w:szCs w:val="32"/>
        </w:rPr>
      </w:pPr>
      <w:r w:rsidRPr="00393B13">
        <w:rPr>
          <w:rFonts w:ascii="標楷體" w:eastAsia="標楷體" w:hAnsi="標楷體" w:hint="eastAsia"/>
          <w:sz w:val="32"/>
          <w:szCs w:val="32"/>
        </w:rPr>
        <w:t>報名表</w:t>
      </w:r>
    </w:p>
    <w:p w:rsidR="00225C65" w:rsidRDefault="00225C65" w:rsidP="00225C65">
      <w:pPr>
        <w:pStyle w:val="a4"/>
      </w:pPr>
      <w:hyperlink r:id="rId7" w:history="1">
        <w:r>
          <w:rPr>
            <w:rStyle w:val="a3"/>
          </w:rPr>
          <w:t>https://docs.google.com/forms/d/1e_u0Se1aZpEQsRTsOZhRtQUQ6b-MuEEbWzLm22uVCaI/viewform</w:t>
        </w:r>
      </w:hyperlink>
    </w:p>
    <w:p w:rsidR="00225C65" w:rsidRPr="00225C65" w:rsidRDefault="00225C65" w:rsidP="00FE1CC4">
      <w:pPr>
        <w:spacing w:line="360" w:lineRule="exact"/>
        <w:rPr>
          <w:rFonts w:ascii="標楷體" w:eastAsia="標楷體" w:hAnsi="標楷體" w:hint="eastAsia"/>
          <w:sz w:val="32"/>
          <w:szCs w:val="32"/>
        </w:rPr>
      </w:pPr>
    </w:p>
    <w:p w:rsidR="00667822" w:rsidRPr="00C76F25" w:rsidRDefault="00667822" w:rsidP="00667822">
      <w:pPr>
        <w:ind w:left="480"/>
        <w:rPr>
          <w:rFonts w:ascii="標楷體" w:eastAsia="標楷體" w:hAnsi="標楷體" w:hint="eastAsia"/>
        </w:rPr>
      </w:pPr>
      <w:r w:rsidRPr="00C76F25">
        <w:rPr>
          <w:rFonts w:ascii="標楷體" w:eastAsia="標楷體" w:hAnsi="標楷體" w:hint="eastAsia"/>
        </w:rPr>
        <w:t>聯絡人：國科會</w:t>
      </w:r>
      <w:proofErr w:type="gramStart"/>
      <w:r w:rsidRPr="00C76F25">
        <w:rPr>
          <w:rFonts w:ascii="標楷體" w:eastAsia="標楷體" w:hAnsi="標楷體" w:hint="eastAsia"/>
        </w:rPr>
        <w:t>科教處</w:t>
      </w:r>
      <w:proofErr w:type="gramEnd"/>
      <w:r w:rsidRPr="00C76F25">
        <w:rPr>
          <w:rFonts w:ascii="標楷體" w:eastAsia="標楷體" w:hAnsi="標楷體" w:hint="eastAsia"/>
        </w:rPr>
        <w:t xml:space="preserve">  陳寶玲副研究員 </w:t>
      </w:r>
      <w:hyperlink r:id="rId8" w:history="1">
        <w:r w:rsidRPr="00C76F25">
          <w:rPr>
            <w:rStyle w:val="a3"/>
            <w:rFonts w:ascii="標楷體" w:eastAsia="標楷體" w:hAnsi="標楷體" w:hint="eastAsia"/>
          </w:rPr>
          <w:t>plchen@nsc.gov.tw</w:t>
        </w:r>
      </w:hyperlink>
      <w:r w:rsidRPr="00C76F25">
        <w:rPr>
          <w:rFonts w:ascii="標楷體" w:eastAsia="標楷體" w:hAnsi="標楷體" w:hint="eastAsia"/>
        </w:rPr>
        <w:t xml:space="preserve">  (02)27377971</w:t>
      </w:r>
    </w:p>
    <w:p w:rsidR="00667822" w:rsidRPr="00C76F25" w:rsidRDefault="00667822" w:rsidP="00667822">
      <w:pPr>
        <w:ind w:left="1418"/>
        <w:rPr>
          <w:rFonts w:ascii="標楷體" w:eastAsia="標楷體" w:hAnsi="標楷體" w:hint="eastAsia"/>
          <w:kern w:val="0"/>
        </w:rPr>
      </w:pPr>
      <w:r w:rsidRPr="00C76F25">
        <w:rPr>
          <w:rFonts w:ascii="標楷體" w:eastAsia="標楷體" w:hAnsi="標楷體" w:hint="eastAsia"/>
        </w:rPr>
        <w:t>台灣師大科教所 陳瑩慈小姐</w:t>
      </w:r>
      <w:hyperlink r:id="rId9" w:history="1">
        <w:r w:rsidRPr="00C76F25">
          <w:rPr>
            <w:rStyle w:val="a3"/>
            <w:rFonts w:ascii="標楷體" w:eastAsia="標楷體" w:hAnsi="標楷體"/>
          </w:rPr>
          <w:t>rijane1708@ntnu.edu.tw</w:t>
        </w:r>
      </w:hyperlink>
      <w:r w:rsidRPr="00C76F25">
        <w:rPr>
          <w:rFonts w:ascii="標楷體" w:eastAsia="標楷體" w:hAnsi="標楷體" w:hint="eastAsia"/>
        </w:rPr>
        <w:t xml:space="preserve">  </w:t>
      </w:r>
      <w:r w:rsidRPr="00C76F25">
        <w:rPr>
          <w:rFonts w:ascii="標楷體" w:eastAsia="標楷體" w:hAnsi="標楷體"/>
          <w:kern w:val="0"/>
        </w:rPr>
        <w:t>(02)7734-6806</w:t>
      </w:r>
    </w:p>
    <w:p w:rsidR="00667822" w:rsidRPr="00C76F25" w:rsidRDefault="00667822" w:rsidP="00667822">
      <w:pPr>
        <w:ind w:left="1418"/>
        <w:rPr>
          <w:rFonts w:ascii="標楷體" w:eastAsia="標楷體" w:hAnsi="標楷體" w:hint="eastAsia"/>
        </w:rPr>
      </w:pPr>
      <w:r w:rsidRPr="00C76F25">
        <w:rPr>
          <w:rFonts w:ascii="標楷體" w:eastAsia="標楷體" w:hAnsi="標楷體" w:hint="eastAsia"/>
        </w:rPr>
        <w:t>彰化師大科教所 游雪雲 小姐</w:t>
      </w:r>
      <w:hyperlink r:id="rId10" w:history="1">
        <w:r w:rsidRPr="00C76F25">
          <w:rPr>
            <w:rStyle w:val="a3"/>
            <w:rFonts w:ascii="標楷體" w:eastAsia="標楷體" w:hAnsi="標楷體"/>
          </w:rPr>
          <w:t>sheune1109@gmail.com</w:t>
        </w:r>
      </w:hyperlink>
      <w:r w:rsidRPr="00C76F25">
        <w:rPr>
          <w:rFonts w:ascii="標楷體" w:eastAsia="標楷體" w:hAnsi="標楷體" w:hint="eastAsia"/>
        </w:rPr>
        <w:t xml:space="preserve"> </w:t>
      </w:r>
      <w:r w:rsidRPr="00C76F25">
        <w:rPr>
          <w:rFonts w:ascii="標楷體" w:eastAsia="標楷體" w:hAnsi="標楷體"/>
        </w:rPr>
        <w:t>0937-763283</w:t>
      </w:r>
    </w:p>
    <w:p w:rsidR="00667822" w:rsidRPr="00C76F25" w:rsidRDefault="00667822" w:rsidP="00667822">
      <w:pPr>
        <w:spacing w:line="360" w:lineRule="exact"/>
        <w:ind w:left="1418"/>
        <w:rPr>
          <w:rFonts w:ascii="標楷體" w:eastAsia="標楷體" w:hAnsi="標楷體" w:hint="eastAsia"/>
        </w:rPr>
      </w:pPr>
      <w:r w:rsidRPr="00B17333">
        <w:rPr>
          <w:rFonts w:ascii="標楷體" w:eastAsia="標楷體" w:hAnsi="標楷體" w:hint="eastAsia"/>
        </w:rPr>
        <w:lastRenderedPageBreak/>
        <w:t>成大</w:t>
      </w:r>
      <w:r w:rsidR="00B17333" w:rsidRPr="00B17333">
        <w:rPr>
          <w:rFonts w:ascii="標楷體" w:eastAsia="標楷體" w:hAnsi="標楷體" w:hint="eastAsia"/>
          <w:kern w:val="0"/>
        </w:rPr>
        <w:t>倫理行政辦公室</w:t>
      </w:r>
      <w:r w:rsidRPr="00C76F25">
        <w:rPr>
          <w:rFonts w:ascii="標楷體" w:eastAsia="標楷體" w:hAnsi="標楷體" w:hint="eastAsia"/>
        </w:rPr>
        <w:t xml:space="preserve"> 郭卜瑄小姐 </w:t>
      </w:r>
      <w:hyperlink r:id="rId11" w:history="1">
        <w:r w:rsidRPr="00C76F25">
          <w:rPr>
            <w:rStyle w:val="a3"/>
            <w:rFonts w:ascii="標楷體" w:eastAsia="標楷體" w:hAnsi="標楷體" w:hint="eastAsia"/>
          </w:rPr>
          <w:t>puhsian2012@gmail.com</w:t>
        </w:r>
      </w:hyperlink>
      <w:r w:rsidRPr="00C76F25">
        <w:rPr>
          <w:rFonts w:ascii="標楷體" w:eastAsia="標楷體" w:hAnsi="標楷體" w:hint="eastAsia"/>
        </w:rPr>
        <w:t xml:space="preserve"> (06)2757575*51020</w:t>
      </w:r>
    </w:p>
    <w:p w:rsidR="00667822" w:rsidRDefault="00667822" w:rsidP="00667822">
      <w:pPr>
        <w:spacing w:line="360" w:lineRule="exact"/>
        <w:ind w:left="1418"/>
        <w:rPr>
          <w:rFonts w:ascii="標楷體" w:eastAsia="標楷體" w:hAnsi="標楷體" w:hint="eastAsia"/>
        </w:rPr>
      </w:pPr>
      <w:r w:rsidRPr="00C76F25">
        <w:rPr>
          <w:rFonts w:ascii="標楷體" w:eastAsia="標楷體" w:hAnsi="標楷體" w:hint="eastAsia"/>
        </w:rPr>
        <w:t xml:space="preserve">東華大學科教中心  王怡晴小姐 </w:t>
      </w:r>
      <w:hyperlink r:id="rId12" w:history="1">
        <w:r w:rsidRPr="00C76F25">
          <w:rPr>
            <w:rStyle w:val="a3"/>
            <w:rFonts w:ascii="標楷體" w:eastAsia="標楷體" w:hAnsi="標楷體"/>
          </w:rPr>
          <w:t>yicwang@mail.ndhu.edu.tw</w:t>
        </w:r>
      </w:hyperlink>
      <w:r w:rsidRPr="00C76F25">
        <w:rPr>
          <w:rFonts w:ascii="標楷體" w:eastAsia="標楷體" w:hAnsi="標楷體" w:hint="eastAsia"/>
        </w:rPr>
        <w:t xml:space="preserve"> </w:t>
      </w:r>
      <w:r w:rsidRPr="00C76F25">
        <w:rPr>
          <w:rFonts w:ascii="標楷體" w:eastAsia="標楷體" w:hAnsi="標楷體"/>
        </w:rPr>
        <w:t>03-863-4990</w:t>
      </w:r>
    </w:p>
    <w:p w:rsidR="00A35C1E" w:rsidRPr="00667822" w:rsidRDefault="00A35C1E" w:rsidP="00C62F3F">
      <w:pPr>
        <w:spacing w:line="360" w:lineRule="exact"/>
        <w:ind w:firstLineChars="472" w:firstLine="1133"/>
        <w:rPr>
          <w:rFonts w:ascii="標楷體" w:eastAsia="標楷體" w:hAnsi="標楷體" w:hint="eastAsia"/>
        </w:rPr>
      </w:pPr>
    </w:p>
    <w:p w:rsidR="00A35C1E" w:rsidRPr="00C76F25" w:rsidRDefault="00A35C1E">
      <w:pPr>
        <w:rPr>
          <w:rFonts w:hint="eastAsia"/>
          <w:sz w:val="28"/>
          <w:szCs w:val="28"/>
        </w:rPr>
      </w:pPr>
    </w:p>
    <w:p w:rsidR="00EB56F3" w:rsidRPr="0078344E" w:rsidRDefault="00A35C1E">
      <w:pPr>
        <w:rPr>
          <w:rFonts w:ascii="標楷體" w:eastAsia="標楷體" w:hAnsi="標楷體"/>
        </w:rPr>
      </w:pPr>
      <w:r>
        <w:rPr>
          <w:rFonts w:hint="eastAsia"/>
          <w:sz w:val="28"/>
          <w:szCs w:val="28"/>
        </w:rPr>
        <w:t xml:space="preserve">  </w:t>
      </w:r>
      <w:r w:rsidR="00382570">
        <w:rPr>
          <w:rFonts w:hint="eastAsia"/>
          <w:sz w:val="28"/>
          <w:szCs w:val="28"/>
        </w:rPr>
        <w:t xml:space="preserve">   </w:t>
      </w:r>
      <w:r w:rsidR="00382570" w:rsidRPr="0078344E">
        <w:rPr>
          <w:rFonts w:ascii="標楷體" w:eastAsia="標楷體" w:hAnsi="標楷體" w:hint="eastAsia"/>
        </w:rPr>
        <w:t xml:space="preserve"> </w:t>
      </w:r>
    </w:p>
    <w:p w:rsidR="00917ED5" w:rsidRPr="00C62F3F" w:rsidRDefault="00917ED5">
      <w:pPr>
        <w:rPr>
          <w:rFonts w:ascii="標楷體" w:eastAsia="標楷體" w:hAnsi="標楷體" w:hint="eastAsia"/>
        </w:rPr>
      </w:pPr>
    </w:p>
    <w:sectPr w:rsidR="00917ED5" w:rsidRPr="00C62F3F" w:rsidSect="00EB56F3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AF6" w:rsidRDefault="00760AF6" w:rsidP="0050244A">
      <w:r>
        <w:separator/>
      </w:r>
    </w:p>
  </w:endnote>
  <w:endnote w:type="continuationSeparator" w:id="0">
    <w:p w:rsidR="00760AF6" w:rsidRDefault="00760AF6" w:rsidP="00502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AF6" w:rsidRDefault="00760AF6" w:rsidP="0050244A">
      <w:r>
        <w:separator/>
      </w:r>
    </w:p>
  </w:footnote>
  <w:footnote w:type="continuationSeparator" w:id="0">
    <w:p w:rsidR="00760AF6" w:rsidRDefault="00760AF6" w:rsidP="00502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19AB"/>
    <w:multiLevelType w:val="hybridMultilevel"/>
    <w:tmpl w:val="080067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ED5"/>
    <w:rsid w:val="000049DE"/>
    <w:rsid w:val="0001417B"/>
    <w:rsid w:val="000143CE"/>
    <w:rsid w:val="000204F0"/>
    <w:rsid w:val="00030C0A"/>
    <w:rsid w:val="000426A9"/>
    <w:rsid w:val="0004749B"/>
    <w:rsid w:val="0006048D"/>
    <w:rsid w:val="0006318F"/>
    <w:rsid w:val="00070BBF"/>
    <w:rsid w:val="00083F8C"/>
    <w:rsid w:val="00093368"/>
    <w:rsid w:val="000A393C"/>
    <w:rsid w:val="000D1606"/>
    <w:rsid w:val="000E3FA8"/>
    <w:rsid w:val="00124642"/>
    <w:rsid w:val="001D5D5D"/>
    <w:rsid w:val="00223B19"/>
    <w:rsid w:val="00225C65"/>
    <w:rsid w:val="002354C5"/>
    <w:rsid w:val="00252EF1"/>
    <w:rsid w:val="00284907"/>
    <w:rsid w:val="002A2171"/>
    <w:rsid w:val="002C2AB1"/>
    <w:rsid w:val="002D7FCF"/>
    <w:rsid w:val="00312524"/>
    <w:rsid w:val="0031256D"/>
    <w:rsid w:val="00315462"/>
    <w:rsid w:val="00370F01"/>
    <w:rsid w:val="00374D95"/>
    <w:rsid w:val="00382570"/>
    <w:rsid w:val="00393B13"/>
    <w:rsid w:val="003C3CD8"/>
    <w:rsid w:val="003C3E3F"/>
    <w:rsid w:val="0042265B"/>
    <w:rsid w:val="00454BEF"/>
    <w:rsid w:val="00456111"/>
    <w:rsid w:val="004869C9"/>
    <w:rsid w:val="004917E7"/>
    <w:rsid w:val="004C1B50"/>
    <w:rsid w:val="0050244A"/>
    <w:rsid w:val="005046BF"/>
    <w:rsid w:val="00512F8B"/>
    <w:rsid w:val="00515629"/>
    <w:rsid w:val="00531711"/>
    <w:rsid w:val="00546E51"/>
    <w:rsid w:val="005612CB"/>
    <w:rsid w:val="005716D0"/>
    <w:rsid w:val="005A164C"/>
    <w:rsid w:val="00600EB8"/>
    <w:rsid w:val="00607404"/>
    <w:rsid w:val="006111A5"/>
    <w:rsid w:val="006259C1"/>
    <w:rsid w:val="00646AB6"/>
    <w:rsid w:val="00661F95"/>
    <w:rsid w:val="006673D0"/>
    <w:rsid w:val="00667822"/>
    <w:rsid w:val="006A7B2D"/>
    <w:rsid w:val="006C048F"/>
    <w:rsid w:val="00704428"/>
    <w:rsid w:val="007370E7"/>
    <w:rsid w:val="00742A54"/>
    <w:rsid w:val="007502E8"/>
    <w:rsid w:val="00760AF6"/>
    <w:rsid w:val="0078344E"/>
    <w:rsid w:val="00797412"/>
    <w:rsid w:val="007D3BC4"/>
    <w:rsid w:val="00815FC3"/>
    <w:rsid w:val="00850FAA"/>
    <w:rsid w:val="00855DBF"/>
    <w:rsid w:val="00864E44"/>
    <w:rsid w:val="00895666"/>
    <w:rsid w:val="00896775"/>
    <w:rsid w:val="008B203F"/>
    <w:rsid w:val="008F20C0"/>
    <w:rsid w:val="00917ED5"/>
    <w:rsid w:val="00924097"/>
    <w:rsid w:val="00945B7C"/>
    <w:rsid w:val="00962C15"/>
    <w:rsid w:val="009815C7"/>
    <w:rsid w:val="009A43AD"/>
    <w:rsid w:val="009B74F9"/>
    <w:rsid w:val="009C5998"/>
    <w:rsid w:val="009D689B"/>
    <w:rsid w:val="009E59A7"/>
    <w:rsid w:val="009F1250"/>
    <w:rsid w:val="00A025F0"/>
    <w:rsid w:val="00A039CB"/>
    <w:rsid w:val="00A07E02"/>
    <w:rsid w:val="00A32E4A"/>
    <w:rsid w:val="00A35C1E"/>
    <w:rsid w:val="00A423EC"/>
    <w:rsid w:val="00A432C7"/>
    <w:rsid w:val="00B17333"/>
    <w:rsid w:val="00B24BF6"/>
    <w:rsid w:val="00B8424E"/>
    <w:rsid w:val="00BD3ADA"/>
    <w:rsid w:val="00BE218C"/>
    <w:rsid w:val="00BE6C6E"/>
    <w:rsid w:val="00BE6F44"/>
    <w:rsid w:val="00BF38C2"/>
    <w:rsid w:val="00C62F3F"/>
    <w:rsid w:val="00C76F25"/>
    <w:rsid w:val="00C80C82"/>
    <w:rsid w:val="00C85749"/>
    <w:rsid w:val="00C9029E"/>
    <w:rsid w:val="00CD09D4"/>
    <w:rsid w:val="00CF6C2E"/>
    <w:rsid w:val="00D11E3B"/>
    <w:rsid w:val="00D428B5"/>
    <w:rsid w:val="00D66030"/>
    <w:rsid w:val="00D66514"/>
    <w:rsid w:val="00D84D55"/>
    <w:rsid w:val="00D87AC0"/>
    <w:rsid w:val="00DA5C58"/>
    <w:rsid w:val="00E32E55"/>
    <w:rsid w:val="00E33741"/>
    <w:rsid w:val="00E34506"/>
    <w:rsid w:val="00E41632"/>
    <w:rsid w:val="00E956B1"/>
    <w:rsid w:val="00EA203C"/>
    <w:rsid w:val="00EB56F3"/>
    <w:rsid w:val="00EC456C"/>
    <w:rsid w:val="00EE297D"/>
    <w:rsid w:val="00EF1D6D"/>
    <w:rsid w:val="00F32710"/>
    <w:rsid w:val="00F360F0"/>
    <w:rsid w:val="00F93172"/>
    <w:rsid w:val="00FC11EB"/>
    <w:rsid w:val="00FE1CC4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374D9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46E51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3C3CD8"/>
    <w:rPr>
      <w:rFonts w:ascii="Calibri" w:hAnsi="Courier New" w:cs="Courier New"/>
    </w:rPr>
  </w:style>
  <w:style w:type="character" w:customStyle="1" w:styleId="a5">
    <w:name w:val="純文字 字元"/>
    <w:link w:val="a4"/>
    <w:uiPriority w:val="99"/>
    <w:rsid w:val="003C3CD8"/>
    <w:rPr>
      <w:rFonts w:ascii="Calibri" w:hAnsi="Courier New" w:cs="Courier New"/>
      <w:kern w:val="2"/>
      <w:sz w:val="24"/>
      <w:szCs w:val="24"/>
    </w:rPr>
  </w:style>
  <w:style w:type="paragraph" w:styleId="a6">
    <w:name w:val="header"/>
    <w:basedOn w:val="a"/>
    <w:link w:val="a7"/>
    <w:rsid w:val="00502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0244A"/>
    <w:rPr>
      <w:kern w:val="2"/>
    </w:rPr>
  </w:style>
  <w:style w:type="paragraph" w:styleId="a8">
    <w:name w:val="footer"/>
    <w:basedOn w:val="a"/>
    <w:link w:val="a9"/>
    <w:rsid w:val="00502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0244A"/>
    <w:rPr>
      <w:kern w:val="2"/>
    </w:rPr>
  </w:style>
  <w:style w:type="character" w:styleId="aa">
    <w:name w:val="annotation reference"/>
    <w:rsid w:val="00CD09D4"/>
    <w:rPr>
      <w:sz w:val="18"/>
      <w:szCs w:val="18"/>
    </w:rPr>
  </w:style>
  <w:style w:type="paragraph" w:styleId="ab">
    <w:name w:val="annotation text"/>
    <w:basedOn w:val="a"/>
    <w:link w:val="ac"/>
    <w:rsid w:val="00CD09D4"/>
  </w:style>
  <w:style w:type="character" w:customStyle="1" w:styleId="ac">
    <w:name w:val="註解文字 字元"/>
    <w:link w:val="ab"/>
    <w:rsid w:val="00CD09D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CD09D4"/>
    <w:rPr>
      <w:b/>
      <w:bCs/>
    </w:rPr>
  </w:style>
  <w:style w:type="character" w:customStyle="1" w:styleId="ae">
    <w:name w:val="註解主旨 字元"/>
    <w:link w:val="ad"/>
    <w:rsid w:val="00CD09D4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CD09D4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CD09D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808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0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4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chen@nsc.gov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e_u0Se1aZpEQsRTsOZhRtQUQ6b-MuEEbWzLm22uVCaI/viewform" TargetMode="External"/><Relationship Id="rId12" Type="http://schemas.openxmlformats.org/officeDocument/2006/relationships/hyperlink" Target="mailto:yicwang@mail.nd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hsian2012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heune110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jane1708@ntn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>nsc</Company>
  <LinksUpToDate>false</LinksUpToDate>
  <CharactersWithSpaces>1370</CharactersWithSpaces>
  <SharedDoc>false</SharedDoc>
  <HLinks>
    <vt:vector size="36" baseType="variant">
      <vt:variant>
        <vt:i4>2162709</vt:i4>
      </vt:variant>
      <vt:variant>
        <vt:i4>15</vt:i4>
      </vt:variant>
      <vt:variant>
        <vt:i4>0</vt:i4>
      </vt:variant>
      <vt:variant>
        <vt:i4>5</vt:i4>
      </vt:variant>
      <vt:variant>
        <vt:lpwstr>mailto:yicwang@mail.ndhu.edu.tw</vt:lpwstr>
      </vt:variant>
      <vt:variant>
        <vt:lpwstr/>
      </vt:variant>
      <vt:variant>
        <vt:i4>1769515</vt:i4>
      </vt:variant>
      <vt:variant>
        <vt:i4>12</vt:i4>
      </vt:variant>
      <vt:variant>
        <vt:i4>0</vt:i4>
      </vt:variant>
      <vt:variant>
        <vt:i4>5</vt:i4>
      </vt:variant>
      <vt:variant>
        <vt:lpwstr>mailto:puhsian2012@gmail.com</vt:lpwstr>
      </vt:variant>
      <vt:variant>
        <vt:lpwstr/>
      </vt:variant>
      <vt:variant>
        <vt:i4>1966131</vt:i4>
      </vt:variant>
      <vt:variant>
        <vt:i4>9</vt:i4>
      </vt:variant>
      <vt:variant>
        <vt:i4>0</vt:i4>
      </vt:variant>
      <vt:variant>
        <vt:i4>5</vt:i4>
      </vt:variant>
      <vt:variant>
        <vt:lpwstr>mailto:sheune1109@gmail.com</vt:lpwstr>
      </vt:variant>
      <vt:variant>
        <vt:lpwstr/>
      </vt:variant>
      <vt:variant>
        <vt:i4>3145804</vt:i4>
      </vt:variant>
      <vt:variant>
        <vt:i4>6</vt:i4>
      </vt:variant>
      <vt:variant>
        <vt:i4>0</vt:i4>
      </vt:variant>
      <vt:variant>
        <vt:i4>5</vt:i4>
      </vt:variant>
      <vt:variant>
        <vt:lpwstr>mailto:rijane1708@ntnu.edu.tw</vt:lpwstr>
      </vt:variant>
      <vt:variant>
        <vt:lpwstr/>
      </vt:variant>
      <vt:variant>
        <vt:i4>4128840</vt:i4>
      </vt:variant>
      <vt:variant>
        <vt:i4>3</vt:i4>
      </vt:variant>
      <vt:variant>
        <vt:i4>0</vt:i4>
      </vt:variant>
      <vt:variant>
        <vt:i4>5</vt:i4>
      </vt:variant>
      <vt:variant>
        <vt:lpwstr>mailto:plchen@nsc.gov.tw</vt:lpwstr>
      </vt:variant>
      <vt:variant>
        <vt:lpwstr/>
      </vt:variant>
      <vt:variant>
        <vt:i4>1245247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https://docs.google.com/forms/d/1e_u0Se1aZpEQsRTsOZhRtQUQ6b-MuEEbWzLm22uVCaI/viewform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國科會科教處推動「人類研究倫理審查制度」說明會</dc:title>
  <dc:subject/>
  <dc:creator>Administrator</dc:creator>
  <cp:keywords/>
  <cp:lastModifiedBy>angel</cp:lastModifiedBy>
  <cp:revision>2</cp:revision>
  <cp:lastPrinted>2014-01-02T06:28:00Z</cp:lastPrinted>
  <dcterms:created xsi:type="dcterms:W3CDTF">2014-02-18T07:42:00Z</dcterms:created>
  <dcterms:modified xsi:type="dcterms:W3CDTF">2014-02-18T07:42:00Z</dcterms:modified>
</cp:coreProperties>
</file>